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3FDB6" w14:textId="77777777" w:rsidR="005374EC" w:rsidRDefault="005374EC"/>
    <w:tbl>
      <w:tblPr>
        <w:tblStyle w:val="TableGrid"/>
        <w:tblW w:w="19984" w:type="dxa"/>
        <w:jc w:val="center"/>
        <w:tblLayout w:type="fixed"/>
        <w:tblLook w:val="04A0" w:firstRow="1" w:lastRow="0" w:firstColumn="1" w:lastColumn="0" w:noHBand="0" w:noVBand="1"/>
      </w:tblPr>
      <w:tblGrid>
        <w:gridCol w:w="421"/>
        <w:gridCol w:w="1701"/>
        <w:gridCol w:w="2126"/>
        <w:gridCol w:w="1984"/>
        <w:gridCol w:w="2410"/>
        <w:gridCol w:w="2693"/>
        <w:gridCol w:w="2268"/>
        <w:gridCol w:w="2127"/>
        <w:gridCol w:w="2127"/>
        <w:gridCol w:w="2127"/>
      </w:tblGrid>
      <w:tr w:rsidR="00B22F47" w14:paraId="5D432D9C" w14:textId="582A86BD" w:rsidTr="2B090F35">
        <w:trPr>
          <w:trHeight w:val="541"/>
          <w:jc w:val="center"/>
        </w:trPr>
        <w:tc>
          <w:tcPr>
            <w:tcW w:w="19984" w:type="dxa"/>
            <w:gridSpan w:val="10"/>
            <w:shd w:val="clear" w:color="auto" w:fill="336699"/>
          </w:tcPr>
          <w:p w14:paraId="727FD481" w14:textId="40C0A768" w:rsidR="00B22F47" w:rsidRPr="0008303F" w:rsidRDefault="00B22F47" w:rsidP="0038695A">
            <w:pPr>
              <w:tabs>
                <w:tab w:val="left" w:pos="9075"/>
              </w:tabs>
              <w:jc w:val="center"/>
              <w:rPr>
                <w:rFonts w:ascii="Arial" w:hAnsi="Arial" w:cs="Arial"/>
                <w:b/>
                <w:bCs/>
                <w:color w:val="FFFFFF" w:themeColor="background1"/>
                <w:sz w:val="28"/>
                <w:szCs w:val="28"/>
              </w:rPr>
            </w:pPr>
            <w:r w:rsidRPr="0008303F">
              <w:rPr>
                <w:rFonts w:ascii="Arial" w:hAnsi="Arial" w:cs="Arial"/>
                <w:b/>
                <w:bCs/>
                <w:color w:val="FFFFFF" w:themeColor="background1"/>
                <w:sz w:val="28"/>
                <w:szCs w:val="28"/>
              </w:rPr>
              <w:t xml:space="preserve">Curriculum </w:t>
            </w:r>
            <w:r>
              <w:rPr>
                <w:rFonts w:ascii="Arial" w:hAnsi="Arial" w:cs="Arial"/>
                <w:b/>
                <w:bCs/>
                <w:color w:val="FFFFFF" w:themeColor="background1"/>
                <w:sz w:val="28"/>
                <w:szCs w:val="28"/>
              </w:rPr>
              <w:t>I</w:t>
            </w:r>
            <w:r w:rsidRPr="0057149D">
              <w:rPr>
                <w:rFonts w:ascii="Arial" w:hAnsi="Arial" w:cs="Arial"/>
                <w:b/>
                <w:bCs/>
                <w:color w:val="FFFFFF" w:themeColor="background1"/>
                <w:sz w:val="28"/>
                <w:szCs w:val="28"/>
              </w:rPr>
              <w:t>ntent</w:t>
            </w:r>
            <w:r>
              <w:rPr>
                <w:rFonts w:ascii="Arial" w:hAnsi="Arial" w:cs="Arial"/>
                <w:b/>
                <w:bCs/>
                <w:color w:val="FFFFFF" w:themeColor="background1"/>
                <w:sz w:val="28"/>
                <w:szCs w:val="28"/>
              </w:rPr>
              <w:t>: Disciplinary Literacy K</w:t>
            </w:r>
            <w:r w:rsidR="00AD0A8D">
              <w:rPr>
                <w:rFonts w:ascii="Arial" w:hAnsi="Arial" w:cs="Arial"/>
                <w:b/>
                <w:bCs/>
                <w:color w:val="FFFFFF" w:themeColor="background1"/>
                <w:sz w:val="28"/>
                <w:szCs w:val="28"/>
              </w:rPr>
              <w:t xml:space="preserve">ey Stage </w:t>
            </w:r>
            <w:r w:rsidR="00931ED3">
              <w:rPr>
                <w:rFonts w:ascii="Arial" w:hAnsi="Arial" w:cs="Arial"/>
                <w:b/>
                <w:bCs/>
                <w:color w:val="FFFFFF" w:themeColor="background1"/>
                <w:sz w:val="28"/>
                <w:szCs w:val="28"/>
              </w:rPr>
              <w:t>2</w:t>
            </w:r>
            <w:r>
              <w:rPr>
                <w:rFonts w:ascii="Arial" w:hAnsi="Arial" w:cs="Arial"/>
                <w:b/>
                <w:bCs/>
                <w:color w:val="FFFFFF" w:themeColor="background1"/>
                <w:sz w:val="28"/>
                <w:szCs w:val="28"/>
              </w:rPr>
              <w:t xml:space="preserve"> 2026 - 2027</w:t>
            </w:r>
          </w:p>
        </w:tc>
      </w:tr>
      <w:tr w:rsidR="005371D2" w14:paraId="2F9BF3BC" w14:textId="2D083C85" w:rsidTr="2B090F35">
        <w:trPr>
          <w:trHeight w:val="553"/>
          <w:jc w:val="center"/>
        </w:trPr>
        <w:tc>
          <w:tcPr>
            <w:tcW w:w="19984" w:type="dxa"/>
            <w:gridSpan w:val="10"/>
            <w:shd w:val="clear" w:color="auto" w:fill="FFFFFF" w:themeFill="background1"/>
          </w:tcPr>
          <w:p w14:paraId="398F02F1" w14:textId="77777777" w:rsidR="00A17FD4" w:rsidRPr="004E31DE" w:rsidRDefault="00A17FD4" w:rsidP="0038695A">
            <w:pPr>
              <w:pStyle w:val="NoSpacing"/>
              <w:jc w:val="center"/>
              <w:rPr>
                <w:rFonts w:ascii="Arial" w:hAnsi="Arial" w:cs="Arial"/>
                <w:sz w:val="20"/>
                <w:szCs w:val="20"/>
                <w:lang w:eastAsia="en-GB"/>
              </w:rPr>
            </w:pPr>
            <w:r w:rsidRPr="004E31DE">
              <w:rPr>
                <w:rFonts w:ascii="Arial" w:hAnsi="Arial" w:cs="Arial"/>
                <w:sz w:val="20"/>
                <w:szCs w:val="20"/>
                <w:lang w:eastAsia="en-GB"/>
              </w:rPr>
              <w:t>Disciplinary Literacy is fundamental to developing the strong literacy skills that are vital to success at school and beyond.</w:t>
            </w:r>
          </w:p>
          <w:p w14:paraId="3E70BBCE" w14:textId="77777777" w:rsidR="00A17FD4" w:rsidRPr="004E31DE" w:rsidRDefault="00A17FD4" w:rsidP="0038695A">
            <w:pPr>
              <w:pStyle w:val="NoSpacing"/>
              <w:jc w:val="center"/>
              <w:rPr>
                <w:rFonts w:ascii="Arial" w:hAnsi="Arial" w:cs="Arial"/>
                <w:sz w:val="20"/>
                <w:szCs w:val="20"/>
                <w:lang w:eastAsia="en-GB"/>
              </w:rPr>
            </w:pPr>
            <w:r w:rsidRPr="004E31DE">
              <w:rPr>
                <w:rFonts w:ascii="Arial" w:hAnsi="Arial" w:cs="Arial"/>
                <w:sz w:val="20"/>
                <w:szCs w:val="20"/>
                <w:lang w:eastAsia="en-GB"/>
              </w:rPr>
              <w:t>Disciplinary Literacy supports academic achievement across the whole curriculum and aims to equip our pupils with the literacy skills that are specific to each discipline, enabling them to access, interpret and produce subject-specific texts with increasing independence and sophistication.</w:t>
            </w:r>
          </w:p>
          <w:p w14:paraId="05E1A907" w14:textId="77777777" w:rsidR="00A17FD4" w:rsidRPr="004E31DE" w:rsidRDefault="00A17FD4" w:rsidP="0038695A">
            <w:pPr>
              <w:pStyle w:val="NoSpacing"/>
              <w:jc w:val="center"/>
              <w:rPr>
                <w:rFonts w:ascii="Arial" w:hAnsi="Arial" w:cs="Arial"/>
                <w:sz w:val="20"/>
                <w:szCs w:val="20"/>
                <w:lang w:eastAsia="en-GB"/>
              </w:rPr>
            </w:pPr>
            <w:r w:rsidRPr="004E31DE">
              <w:rPr>
                <w:rFonts w:ascii="Arial" w:hAnsi="Arial" w:cs="Arial"/>
                <w:sz w:val="20"/>
                <w:szCs w:val="20"/>
                <w:lang w:eastAsia="en-GB"/>
              </w:rPr>
              <w:t>Through carefully planned and sequenced teaching, pupils will develop:</w:t>
            </w:r>
          </w:p>
          <w:p w14:paraId="54212499" w14:textId="1E12BACD" w:rsidR="00B07F98" w:rsidRPr="00D81FA2" w:rsidRDefault="00A17FD4" w:rsidP="0038695A">
            <w:pPr>
              <w:jc w:val="center"/>
              <w:rPr>
                <w:rFonts w:ascii="Arial" w:hAnsi="Arial" w:cs="Arial"/>
                <w:sz w:val="20"/>
                <w:szCs w:val="20"/>
              </w:rPr>
            </w:pPr>
            <w:r w:rsidRPr="004E31DE">
              <w:rPr>
                <w:rFonts w:ascii="Arial" w:hAnsi="Arial" w:cs="Arial"/>
                <w:b/>
                <w:bCs/>
                <w:sz w:val="20"/>
                <w:szCs w:val="20"/>
                <w:lang w:eastAsia="en-GB"/>
              </w:rPr>
              <w:t>Reading skills</w:t>
            </w:r>
            <w:r w:rsidRPr="004E31DE">
              <w:rPr>
                <w:rFonts w:ascii="Arial" w:hAnsi="Arial" w:cs="Arial"/>
                <w:sz w:val="20"/>
                <w:szCs w:val="20"/>
                <w:lang w:eastAsia="en-GB"/>
              </w:rPr>
              <w:t xml:space="preserve"> that enable them to navigate and interpret a range of texts, extracting meaning, evaluating evidence and understanding discipline-specific vocabulary and conventions.</w:t>
            </w:r>
            <w:r w:rsidR="00B07F98" w:rsidRPr="00D81FA2">
              <w:rPr>
                <w:rFonts w:ascii="Arial" w:hAnsi="Arial" w:cs="Arial"/>
                <w:sz w:val="20"/>
                <w:szCs w:val="20"/>
              </w:rPr>
              <w:t xml:space="preserve"> </w:t>
            </w:r>
            <w:r w:rsidR="00863E14">
              <w:rPr>
                <w:rFonts w:ascii="Arial" w:hAnsi="Arial" w:cs="Arial"/>
                <w:sz w:val="20"/>
                <w:szCs w:val="20"/>
              </w:rPr>
              <w:t xml:space="preserve">In addition, </w:t>
            </w:r>
            <w:r w:rsidR="00B07F98" w:rsidRPr="00D81FA2">
              <w:rPr>
                <w:rFonts w:ascii="Arial" w:hAnsi="Arial" w:cs="Arial"/>
                <w:sz w:val="20"/>
                <w:szCs w:val="20"/>
              </w:rPr>
              <w:t>to foster a love of reading and to encourage pupils to engage with reading for pleasure both in and out of school by providing them with access to a wide range of texts, including literary classics, non-fiction and modern literature to stimulate their desire to read.</w:t>
            </w:r>
            <w:r w:rsidR="000A0644">
              <w:rPr>
                <w:rFonts w:ascii="Arial" w:hAnsi="Arial" w:cs="Arial"/>
                <w:sz w:val="20"/>
                <w:szCs w:val="20"/>
              </w:rPr>
              <w:t xml:space="preserve"> This</w:t>
            </w:r>
            <w:r w:rsidR="00A15564" w:rsidRPr="00D81FA2">
              <w:rPr>
                <w:rFonts w:ascii="Arial" w:hAnsi="Arial" w:cs="Arial"/>
                <w:sz w:val="20"/>
                <w:szCs w:val="20"/>
              </w:rPr>
              <w:t xml:space="preserve"> plays a crucial role in promoting social mobility and equity as it provides all pupils, regardless of their background, with equal access to knowledge and opportunities that come along with a proficient reader.</w:t>
            </w:r>
          </w:p>
          <w:p w14:paraId="48D25EBD" w14:textId="77777777" w:rsidR="00A17FD4" w:rsidRPr="004E31DE" w:rsidRDefault="00A17FD4" w:rsidP="0038695A">
            <w:pPr>
              <w:pStyle w:val="NoSpacing"/>
              <w:jc w:val="center"/>
              <w:rPr>
                <w:rFonts w:ascii="Arial" w:hAnsi="Arial" w:cs="Arial"/>
                <w:sz w:val="20"/>
                <w:szCs w:val="20"/>
                <w:lang w:eastAsia="en-GB"/>
              </w:rPr>
            </w:pPr>
            <w:r w:rsidRPr="004E31DE">
              <w:rPr>
                <w:rFonts w:ascii="Arial" w:hAnsi="Arial" w:cs="Arial"/>
                <w:b/>
                <w:bCs/>
                <w:sz w:val="20"/>
                <w:szCs w:val="20"/>
                <w:lang w:eastAsia="en-GB"/>
              </w:rPr>
              <w:t>Writing skills</w:t>
            </w:r>
            <w:r w:rsidRPr="004E31DE">
              <w:rPr>
                <w:rFonts w:ascii="Arial" w:hAnsi="Arial" w:cs="Arial"/>
                <w:sz w:val="20"/>
                <w:szCs w:val="20"/>
                <w:lang w:eastAsia="en-GB"/>
              </w:rPr>
              <w:t xml:space="preserve"> that reflect the demands of each subject, including extended writing, analytical responses and technical accuracy.</w:t>
            </w:r>
          </w:p>
          <w:p w14:paraId="06023316" w14:textId="6AB20679" w:rsidR="00947003" w:rsidRPr="00D81FA2" w:rsidRDefault="00A17FD4" w:rsidP="0038695A">
            <w:pPr>
              <w:jc w:val="center"/>
              <w:rPr>
                <w:rFonts w:ascii="Arial" w:hAnsi="Arial" w:cs="Arial"/>
                <w:sz w:val="20"/>
                <w:szCs w:val="20"/>
              </w:rPr>
            </w:pPr>
            <w:r w:rsidRPr="004E31DE">
              <w:rPr>
                <w:rFonts w:ascii="Arial" w:hAnsi="Arial" w:cs="Arial"/>
                <w:b/>
                <w:bCs/>
                <w:sz w:val="20"/>
                <w:szCs w:val="20"/>
                <w:lang w:eastAsia="en-GB"/>
              </w:rPr>
              <w:t>Oracy and listening skills</w:t>
            </w:r>
            <w:r w:rsidRPr="004E31DE">
              <w:rPr>
                <w:rFonts w:ascii="Arial" w:hAnsi="Arial" w:cs="Arial"/>
                <w:sz w:val="20"/>
                <w:szCs w:val="20"/>
                <w:lang w:eastAsia="en-GB"/>
              </w:rPr>
              <w:t xml:space="preserve"> to articulate </w:t>
            </w:r>
            <w:r w:rsidR="00BC4DF6">
              <w:rPr>
                <w:rFonts w:ascii="Arial" w:hAnsi="Arial" w:cs="Arial"/>
                <w:sz w:val="20"/>
                <w:szCs w:val="20"/>
                <w:lang w:eastAsia="en-GB"/>
              </w:rPr>
              <w:t xml:space="preserve">their </w:t>
            </w:r>
            <w:r w:rsidRPr="004E31DE">
              <w:rPr>
                <w:rFonts w:ascii="Arial" w:hAnsi="Arial" w:cs="Arial"/>
                <w:sz w:val="20"/>
                <w:szCs w:val="20"/>
                <w:lang w:eastAsia="en-GB"/>
              </w:rPr>
              <w:t>understanding, justify opinions and engage in structured academic dialogue</w:t>
            </w:r>
            <w:r w:rsidR="00B72CE5">
              <w:rPr>
                <w:rFonts w:ascii="Arial" w:hAnsi="Arial" w:cs="Arial"/>
                <w:sz w:val="20"/>
                <w:szCs w:val="20"/>
                <w:lang w:eastAsia="en-GB"/>
              </w:rPr>
              <w:t>, as well as to</w:t>
            </w:r>
            <w:r w:rsidR="00947003" w:rsidRPr="00D81FA2">
              <w:rPr>
                <w:rFonts w:ascii="Arial" w:hAnsi="Arial" w:cs="Arial"/>
                <w:sz w:val="20"/>
                <w:szCs w:val="20"/>
              </w:rPr>
              <w:t xml:space="preserve"> enrich their ability to communicate effectively and express their thoughts and emotions more precisely.</w:t>
            </w:r>
          </w:p>
          <w:p w14:paraId="3373F294" w14:textId="77777777" w:rsidR="00A17FD4" w:rsidRDefault="00A17FD4" w:rsidP="0038695A">
            <w:pPr>
              <w:pStyle w:val="NoSpacing"/>
              <w:jc w:val="center"/>
              <w:rPr>
                <w:rFonts w:ascii="Arial" w:hAnsi="Arial" w:cs="Arial"/>
                <w:sz w:val="20"/>
                <w:szCs w:val="20"/>
                <w:lang w:eastAsia="en-GB"/>
              </w:rPr>
            </w:pPr>
            <w:r w:rsidRPr="004E31DE">
              <w:rPr>
                <w:rFonts w:ascii="Arial" w:hAnsi="Arial" w:cs="Arial"/>
                <w:b/>
                <w:bCs/>
                <w:sz w:val="20"/>
                <w:szCs w:val="20"/>
                <w:lang w:eastAsia="en-GB"/>
              </w:rPr>
              <w:t>Disciplinary thinking</w:t>
            </w:r>
            <w:r w:rsidRPr="004E31DE">
              <w:rPr>
                <w:rFonts w:ascii="Arial" w:hAnsi="Arial" w:cs="Arial"/>
                <w:sz w:val="20"/>
                <w:szCs w:val="20"/>
                <w:lang w:eastAsia="en-GB"/>
              </w:rPr>
              <w:t xml:space="preserve"> that encourages inquiry, evidence-based reasoning and subject-specific argumentation.</w:t>
            </w:r>
          </w:p>
          <w:p w14:paraId="30068446" w14:textId="6879260F" w:rsidR="0082246B" w:rsidRPr="004E31DE" w:rsidRDefault="00A17FD4" w:rsidP="00AD0A8D">
            <w:pPr>
              <w:pStyle w:val="NoSpacing"/>
              <w:jc w:val="center"/>
              <w:rPr>
                <w:rFonts w:ascii="Arial" w:hAnsi="Arial" w:cs="Arial"/>
                <w:sz w:val="20"/>
                <w:szCs w:val="20"/>
                <w:lang w:eastAsia="en-GB"/>
              </w:rPr>
            </w:pPr>
            <w:r w:rsidRPr="00807146">
              <w:rPr>
                <w:rFonts w:ascii="Arial" w:hAnsi="Arial" w:cs="Arial"/>
                <w:sz w:val="20"/>
                <w:szCs w:val="20"/>
              </w:rPr>
              <w:t xml:space="preserve">By the end of </w:t>
            </w:r>
            <w:r w:rsidRPr="00807146">
              <w:rPr>
                <w:rStyle w:val="Strong"/>
                <w:rFonts w:ascii="Arial" w:hAnsi="Arial" w:cs="Arial"/>
                <w:b w:val="0"/>
                <w:bCs w:val="0"/>
                <w:sz w:val="20"/>
                <w:szCs w:val="20"/>
              </w:rPr>
              <w:t>Key Stage 2,</w:t>
            </w:r>
            <w:r w:rsidRPr="00807146">
              <w:rPr>
                <w:rStyle w:val="Strong"/>
                <w:rFonts w:ascii="Arial" w:hAnsi="Arial" w:cs="Arial"/>
                <w:sz w:val="20"/>
                <w:szCs w:val="20"/>
              </w:rPr>
              <w:t xml:space="preserve"> </w:t>
            </w:r>
            <w:r w:rsidRPr="00807146">
              <w:rPr>
                <w:rFonts w:ascii="Arial" w:hAnsi="Arial" w:cs="Arial"/>
                <w:sz w:val="20"/>
                <w:szCs w:val="20"/>
              </w:rPr>
              <w:t xml:space="preserve">pupils should have developed foundational skills in </w:t>
            </w:r>
            <w:r w:rsidRPr="00807146">
              <w:rPr>
                <w:rStyle w:val="Strong"/>
                <w:rFonts w:ascii="Arial" w:hAnsi="Arial" w:cs="Arial"/>
                <w:b w:val="0"/>
                <w:bCs w:val="0"/>
                <w:sz w:val="20"/>
                <w:szCs w:val="20"/>
              </w:rPr>
              <w:t>Disciplinary Literacy</w:t>
            </w:r>
            <w:r>
              <w:rPr>
                <w:rStyle w:val="Strong"/>
                <w:rFonts w:ascii="Arial" w:hAnsi="Arial" w:cs="Arial"/>
                <w:b w:val="0"/>
                <w:bCs w:val="0"/>
                <w:sz w:val="20"/>
                <w:szCs w:val="20"/>
              </w:rPr>
              <w:t xml:space="preserve"> -</w:t>
            </w:r>
            <w:r w:rsidRPr="00807146">
              <w:rPr>
                <w:rFonts w:ascii="Arial" w:hAnsi="Arial" w:cs="Arial"/>
                <w:sz w:val="20"/>
                <w:szCs w:val="20"/>
              </w:rPr>
              <w:t xml:space="preserve"> reading, vocabulary,</w:t>
            </w:r>
            <w:r w:rsidR="00E33913">
              <w:rPr>
                <w:rFonts w:ascii="Arial" w:hAnsi="Arial" w:cs="Arial"/>
                <w:sz w:val="20"/>
                <w:szCs w:val="20"/>
              </w:rPr>
              <w:t xml:space="preserve"> oracy</w:t>
            </w:r>
            <w:r w:rsidRPr="00807146">
              <w:rPr>
                <w:rFonts w:ascii="Arial" w:hAnsi="Arial" w:cs="Arial"/>
                <w:sz w:val="20"/>
                <w:szCs w:val="20"/>
              </w:rPr>
              <w:t xml:space="preserve"> and writing skills that support access to the curriculum across subjects and </w:t>
            </w:r>
            <w:r w:rsidRPr="00807146">
              <w:rPr>
                <w:rFonts w:ascii="Arial" w:hAnsi="Arial" w:cs="Arial"/>
                <w:sz w:val="20"/>
                <w:szCs w:val="20"/>
                <w:lang w:eastAsia="en-GB"/>
              </w:rPr>
              <w:t>have developed a wide, precise and confident use of this vocabulary. This includes both general academic language and subject-specific vocabulary (also known as tiered vocabulary).</w:t>
            </w:r>
          </w:p>
        </w:tc>
      </w:tr>
      <w:tr w:rsidR="00AD0A8D" w14:paraId="4CF86B13" w14:textId="77777777" w:rsidTr="00AD0A8D">
        <w:trPr>
          <w:trHeight w:val="442"/>
          <w:jc w:val="center"/>
        </w:trPr>
        <w:tc>
          <w:tcPr>
            <w:tcW w:w="19984" w:type="dxa"/>
            <w:gridSpan w:val="10"/>
            <w:shd w:val="clear" w:color="auto" w:fill="336699"/>
            <w:vAlign w:val="center"/>
          </w:tcPr>
          <w:p w14:paraId="1C037DA9" w14:textId="56465719" w:rsidR="00AD0A8D" w:rsidRPr="004E31DE" w:rsidRDefault="00AD0A8D" w:rsidP="00AD0A8D">
            <w:pPr>
              <w:pStyle w:val="NoSpacing"/>
              <w:jc w:val="center"/>
              <w:rPr>
                <w:rFonts w:ascii="Arial" w:hAnsi="Arial" w:cs="Arial"/>
                <w:sz w:val="20"/>
                <w:szCs w:val="20"/>
                <w:lang w:eastAsia="en-GB"/>
              </w:rPr>
            </w:pPr>
            <w:r>
              <w:rPr>
                <w:rFonts w:ascii="Arial" w:hAnsi="Arial" w:cs="Arial"/>
                <w:b/>
                <w:bCs/>
                <w:color w:val="FFFFFF" w:themeColor="background1"/>
              </w:rPr>
              <w:t xml:space="preserve">Skills and Knowledge Key Stage </w:t>
            </w:r>
            <w:r>
              <w:rPr>
                <w:rFonts w:ascii="Arial" w:hAnsi="Arial" w:cs="Arial"/>
                <w:b/>
                <w:bCs/>
                <w:color w:val="FFFFFF" w:themeColor="background1"/>
              </w:rPr>
              <w:t>2</w:t>
            </w:r>
          </w:p>
        </w:tc>
      </w:tr>
      <w:tr w:rsidR="00AD0A8D" w14:paraId="4426960E" w14:textId="77777777" w:rsidTr="2B090F35">
        <w:trPr>
          <w:trHeight w:val="553"/>
          <w:jc w:val="center"/>
        </w:trPr>
        <w:tc>
          <w:tcPr>
            <w:tcW w:w="19984" w:type="dxa"/>
            <w:gridSpan w:val="10"/>
            <w:shd w:val="clear" w:color="auto" w:fill="FFFFFF" w:themeFill="background1"/>
          </w:tcPr>
          <w:p w14:paraId="4F62CD4A" w14:textId="77777777" w:rsidR="00AD0A8D" w:rsidRPr="00DC649A" w:rsidRDefault="00AD0A8D" w:rsidP="00AD0A8D">
            <w:pPr>
              <w:pStyle w:val="NoSpacing"/>
              <w:jc w:val="center"/>
              <w:rPr>
                <w:rFonts w:ascii="Arial" w:hAnsi="Arial" w:cs="Arial"/>
                <w:sz w:val="20"/>
                <w:szCs w:val="20"/>
                <w:lang w:eastAsia="en-GB"/>
              </w:rPr>
            </w:pPr>
            <w:r w:rsidRPr="00DC649A">
              <w:rPr>
                <w:rFonts w:ascii="Arial" w:hAnsi="Arial" w:cs="Arial"/>
                <w:sz w:val="20"/>
                <w:szCs w:val="20"/>
                <w:lang w:eastAsia="en-GB"/>
              </w:rPr>
              <w:t>Every half term, we ensure that we offer cross curricular (Cc) opportunities to our pupils as well as covering Social, Moral, Spiritual and Cultural (SMSC) elements.</w:t>
            </w:r>
          </w:p>
          <w:p w14:paraId="1C6A672D" w14:textId="77777777" w:rsidR="00AD0A8D" w:rsidRPr="00DC649A" w:rsidRDefault="00AD0A8D" w:rsidP="00AD0A8D">
            <w:pPr>
              <w:pStyle w:val="NoSpacing"/>
              <w:jc w:val="center"/>
              <w:rPr>
                <w:rFonts w:ascii="Arial" w:hAnsi="Arial" w:cs="Arial"/>
                <w:sz w:val="20"/>
                <w:szCs w:val="20"/>
                <w:lang w:eastAsia="en-GB"/>
              </w:rPr>
            </w:pPr>
            <w:r w:rsidRPr="00DC649A">
              <w:rPr>
                <w:rFonts w:ascii="Arial" w:hAnsi="Arial" w:cs="Arial"/>
                <w:sz w:val="20"/>
                <w:szCs w:val="20"/>
                <w:lang w:eastAsia="en-GB"/>
              </w:rPr>
              <w:t>These are detailed below using the following codes, enabling us to track what is delivered in each subject:</w:t>
            </w:r>
          </w:p>
          <w:p w14:paraId="3904F447" w14:textId="77777777" w:rsidR="00AD0A8D" w:rsidRPr="00DC649A" w:rsidRDefault="00AD0A8D" w:rsidP="00AD0A8D">
            <w:pPr>
              <w:pStyle w:val="NoSpacing"/>
              <w:jc w:val="center"/>
              <w:rPr>
                <w:rFonts w:ascii="Arial" w:hAnsi="Arial" w:cs="Arial"/>
                <w:sz w:val="20"/>
                <w:szCs w:val="20"/>
                <w:lang w:eastAsia="en-GB"/>
              </w:rPr>
            </w:pPr>
            <w:r w:rsidRPr="2B090F35">
              <w:rPr>
                <w:rFonts w:ascii="Arial" w:hAnsi="Arial" w:cs="Arial"/>
                <w:sz w:val="20"/>
                <w:szCs w:val="20"/>
                <w:lang w:eastAsia="en-GB"/>
              </w:rPr>
              <w:t xml:space="preserve">Cross Curricular Links include: M (Maths), </w:t>
            </w:r>
            <w:proofErr w:type="spellStart"/>
            <w:r w:rsidRPr="2B090F35">
              <w:rPr>
                <w:rFonts w:ascii="Arial" w:hAnsi="Arial" w:cs="Arial"/>
                <w:sz w:val="20"/>
                <w:szCs w:val="20"/>
                <w:lang w:eastAsia="en-GB"/>
              </w:rPr>
              <w:t>Eng</w:t>
            </w:r>
            <w:proofErr w:type="spellEnd"/>
            <w:r w:rsidRPr="2B090F35">
              <w:rPr>
                <w:rFonts w:ascii="Arial" w:hAnsi="Arial" w:cs="Arial"/>
                <w:sz w:val="20"/>
                <w:szCs w:val="20"/>
                <w:lang w:eastAsia="en-GB"/>
              </w:rPr>
              <w:t xml:space="preserve"> (English), Sc (Science), PS (PSHE), FT (Food Tech), CR (Craft), AD (Art &amp; Design), C (Computing), G (Geography), H (History), </w:t>
            </w:r>
            <w:proofErr w:type="spellStart"/>
            <w:r w:rsidRPr="2B090F35">
              <w:rPr>
                <w:rFonts w:ascii="Arial" w:hAnsi="Arial" w:cs="Arial"/>
                <w:sz w:val="20"/>
                <w:szCs w:val="20"/>
                <w:lang w:eastAsia="en-GB"/>
              </w:rPr>
              <w:t>En</w:t>
            </w:r>
            <w:proofErr w:type="spellEnd"/>
            <w:r w:rsidRPr="2B090F35">
              <w:rPr>
                <w:rFonts w:ascii="Arial" w:hAnsi="Arial" w:cs="Arial"/>
                <w:sz w:val="20"/>
                <w:szCs w:val="20"/>
                <w:lang w:eastAsia="en-GB"/>
              </w:rPr>
              <w:t xml:space="preserve"> (Engineering), R (Reading), </w:t>
            </w:r>
            <w:proofErr w:type="spellStart"/>
            <w:r w:rsidRPr="2B090F35">
              <w:rPr>
                <w:rFonts w:ascii="Arial" w:hAnsi="Arial" w:cs="Arial"/>
                <w:sz w:val="20"/>
                <w:szCs w:val="20"/>
                <w:lang w:eastAsia="en-GB"/>
              </w:rPr>
              <w:t>Ec</w:t>
            </w:r>
            <w:proofErr w:type="spellEnd"/>
            <w:r w:rsidRPr="2B090F35">
              <w:rPr>
                <w:rFonts w:ascii="Arial" w:hAnsi="Arial" w:cs="Arial"/>
                <w:sz w:val="20"/>
                <w:szCs w:val="20"/>
                <w:lang w:eastAsia="en-GB"/>
              </w:rPr>
              <w:t xml:space="preserve"> (Economics)</w:t>
            </w:r>
          </w:p>
          <w:p w14:paraId="70428CF5" w14:textId="0E1C13D9" w:rsidR="00AD0A8D" w:rsidRPr="004E31DE" w:rsidRDefault="00AD0A8D" w:rsidP="00AD0A8D">
            <w:pPr>
              <w:pStyle w:val="NoSpacing"/>
              <w:jc w:val="center"/>
              <w:rPr>
                <w:rFonts w:ascii="Arial" w:hAnsi="Arial" w:cs="Arial"/>
                <w:sz w:val="20"/>
                <w:szCs w:val="20"/>
                <w:lang w:eastAsia="en-GB"/>
              </w:rPr>
            </w:pPr>
            <w:r w:rsidRPr="2B090F35">
              <w:rPr>
                <w:rFonts w:ascii="Arial" w:hAnsi="Arial" w:cs="Arial"/>
                <w:sz w:val="20"/>
                <w:szCs w:val="20"/>
                <w:lang w:eastAsia="en-GB"/>
              </w:rPr>
              <w:t xml:space="preserve">SMSC Links include: B (British Values), </w:t>
            </w:r>
            <w:proofErr w:type="spellStart"/>
            <w:r w:rsidRPr="2B090F35">
              <w:rPr>
                <w:rFonts w:ascii="Arial" w:hAnsi="Arial" w:cs="Arial"/>
                <w:sz w:val="20"/>
                <w:szCs w:val="20"/>
                <w:lang w:eastAsia="en-GB"/>
              </w:rPr>
              <w:t>Sp</w:t>
            </w:r>
            <w:proofErr w:type="spellEnd"/>
            <w:r w:rsidRPr="2B090F35">
              <w:rPr>
                <w:rFonts w:ascii="Arial" w:hAnsi="Arial" w:cs="Arial"/>
                <w:sz w:val="20"/>
                <w:szCs w:val="20"/>
                <w:lang w:eastAsia="en-GB"/>
              </w:rPr>
              <w:t xml:space="preserve"> (Spiritual aspects), M (Moral aspects), So (Social aspects), C (Cultural aspects), R (Religious aspects), </w:t>
            </w:r>
            <w:proofErr w:type="spellStart"/>
            <w:r w:rsidRPr="2B090F35">
              <w:rPr>
                <w:rFonts w:ascii="Arial" w:hAnsi="Arial" w:cs="Arial"/>
                <w:sz w:val="20"/>
                <w:szCs w:val="20"/>
                <w:lang w:eastAsia="en-GB"/>
              </w:rPr>
              <w:t>Rel</w:t>
            </w:r>
            <w:proofErr w:type="spellEnd"/>
            <w:r w:rsidRPr="2B090F35">
              <w:rPr>
                <w:rFonts w:ascii="Arial" w:hAnsi="Arial" w:cs="Arial"/>
                <w:sz w:val="20"/>
                <w:szCs w:val="20"/>
                <w:lang w:eastAsia="en-GB"/>
              </w:rPr>
              <w:t xml:space="preserve"> (Relationships), P (Prevent), E (E-Safety), I (Individual Advice &amp; Guidance &amp; Careers), H (Healthy Lifestyle including wellbeing)</w:t>
            </w:r>
          </w:p>
        </w:tc>
      </w:tr>
      <w:tr w:rsidR="005371D2" w14:paraId="5670F277" w14:textId="050D2FA0" w:rsidTr="2B090F35">
        <w:trPr>
          <w:trHeight w:val="327"/>
          <w:jc w:val="center"/>
        </w:trPr>
        <w:tc>
          <w:tcPr>
            <w:tcW w:w="2122" w:type="dxa"/>
            <w:gridSpan w:val="2"/>
            <w:shd w:val="clear" w:color="auto" w:fill="336699"/>
          </w:tcPr>
          <w:p w14:paraId="6D279CE0" w14:textId="77777777" w:rsidR="005371D2" w:rsidRPr="00B17976" w:rsidRDefault="005371D2" w:rsidP="00F37914">
            <w:pPr>
              <w:jc w:val="center"/>
              <w:rPr>
                <w:b/>
                <w:bCs/>
                <w:color w:val="FFFFFF" w:themeColor="background1"/>
              </w:rPr>
            </w:pPr>
          </w:p>
        </w:tc>
        <w:tc>
          <w:tcPr>
            <w:tcW w:w="4110" w:type="dxa"/>
            <w:gridSpan w:val="2"/>
            <w:tcBorders>
              <w:right w:val="single" w:sz="8" w:space="0" w:color="auto"/>
            </w:tcBorders>
            <w:shd w:val="clear" w:color="auto" w:fill="336699"/>
          </w:tcPr>
          <w:p w14:paraId="22ADC5CC" w14:textId="075A8CDA" w:rsidR="005371D2" w:rsidRPr="00EC04B6" w:rsidRDefault="005371D2" w:rsidP="00F37914">
            <w:pPr>
              <w:jc w:val="center"/>
              <w:rPr>
                <w:rFonts w:ascii="Arial" w:hAnsi="Arial" w:cs="Arial"/>
                <w:b/>
                <w:bCs/>
                <w:color w:val="FFFFFF" w:themeColor="background1"/>
              </w:rPr>
            </w:pPr>
            <w:r>
              <w:rPr>
                <w:rFonts w:ascii="Arial" w:hAnsi="Arial" w:cs="Arial"/>
                <w:b/>
                <w:bCs/>
                <w:color w:val="FFFFFF" w:themeColor="background1"/>
              </w:rPr>
              <w:t>Vocabulary</w:t>
            </w:r>
          </w:p>
        </w:tc>
        <w:tc>
          <w:tcPr>
            <w:tcW w:w="5103" w:type="dxa"/>
            <w:gridSpan w:val="2"/>
            <w:tcBorders>
              <w:top w:val="single" w:sz="8" w:space="0" w:color="auto"/>
              <w:left w:val="nil"/>
              <w:bottom w:val="single" w:sz="8" w:space="0" w:color="auto"/>
            </w:tcBorders>
            <w:shd w:val="clear" w:color="auto" w:fill="336699"/>
          </w:tcPr>
          <w:p w14:paraId="598ECD90" w14:textId="41AE3544" w:rsidR="005371D2" w:rsidRPr="00EC04B6" w:rsidRDefault="005371D2" w:rsidP="00F37914">
            <w:pPr>
              <w:jc w:val="center"/>
              <w:rPr>
                <w:rFonts w:ascii="Arial" w:hAnsi="Arial" w:cs="Arial"/>
                <w:b/>
                <w:bCs/>
                <w:color w:val="FFFFFF" w:themeColor="background1"/>
              </w:rPr>
            </w:pPr>
            <w:r>
              <w:rPr>
                <w:rFonts w:ascii="Arial" w:hAnsi="Arial" w:cs="Arial"/>
                <w:b/>
                <w:bCs/>
                <w:color w:val="FFFFFF" w:themeColor="background1"/>
              </w:rPr>
              <w:t>Reading</w:t>
            </w:r>
          </w:p>
        </w:tc>
        <w:tc>
          <w:tcPr>
            <w:tcW w:w="4395" w:type="dxa"/>
            <w:gridSpan w:val="2"/>
            <w:tcBorders>
              <w:top w:val="single" w:sz="8" w:space="0" w:color="auto"/>
              <w:left w:val="nil"/>
              <w:bottom w:val="single" w:sz="8" w:space="0" w:color="auto"/>
            </w:tcBorders>
            <w:shd w:val="clear" w:color="auto" w:fill="336699"/>
          </w:tcPr>
          <w:p w14:paraId="5DC5EF61" w14:textId="67E89B4A" w:rsidR="005371D2" w:rsidRDefault="005371D2" w:rsidP="00E02EF5">
            <w:pPr>
              <w:jc w:val="center"/>
              <w:rPr>
                <w:rFonts w:ascii="Arial" w:hAnsi="Arial" w:cs="Arial"/>
                <w:b/>
                <w:bCs/>
                <w:color w:val="FFFFFF" w:themeColor="background1"/>
              </w:rPr>
            </w:pPr>
            <w:r>
              <w:rPr>
                <w:rFonts w:ascii="Arial" w:hAnsi="Arial" w:cs="Arial"/>
                <w:b/>
                <w:bCs/>
                <w:color w:val="FFFFFF" w:themeColor="background1"/>
              </w:rPr>
              <w:t>Writing</w:t>
            </w:r>
          </w:p>
        </w:tc>
        <w:tc>
          <w:tcPr>
            <w:tcW w:w="4254" w:type="dxa"/>
            <w:gridSpan w:val="2"/>
            <w:tcBorders>
              <w:top w:val="single" w:sz="8" w:space="0" w:color="auto"/>
              <w:left w:val="nil"/>
              <w:bottom w:val="single" w:sz="8" w:space="0" w:color="auto"/>
            </w:tcBorders>
            <w:shd w:val="clear" w:color="auto" w:fill="336699"/>
          </w:tcPr>
          <w:p w14:paraId="65E8B775" w14:textId="69AF00A1" w:rsidR="005371D2" w:rsidRDefault="005371D2" w:rsidP="00E02EF5">
            <w:pPr>
              <w:jc w:val="center"/>
              <w:rPr>
                <w:rFonts w:ascii="Arial" w:hAnsi="Arial" w:cs="Arial"/>
                <w:b/>
                <w:bCs/>
                <w:color w:val="FFFFFF" w:themeColor="background1"/>
              </w:rPr>
            </w:pPr>
            <w:r>
              <w:rPr>
                <w:rFonts w:ascii="Arial" w:hAnsi="Arial" w:cs="Arial"/>
                <w:b/>
                <w:bCs/>
                <w:color w:val="FFFFFF" w:themeColor="background1"/>
              </w:rPr>
              <w:t>Oracy</w:t>
            </w:r>
          </w:p>
        </w:tc>
      </w:tr>
      <w:tr w:rsidR="005371D2" w14:paraId="498EFF39" w14:textId="2BD2F565" w:rsidTr="2B090F35">
        <w:trPr>
          <w:trHeight w:val="519"/>
          <w:jc w:val="center"/>
        </w:trPr>
        <w:tc>
          <w:tcPr>
            <w:tcW w:w="2122" w:type="dxa"/>
            <w:gridSpan w:val="2"/>
            <w:tcBorders>
              <w:bottom w:val="single" w:sz="8" w:space="0" w:color="auto"/>
            </w:tcBorders>
            <w:shd w:val="clear" w:color="auto" w:fill="336699"/>
          </w:tcPr>
          <w:p w14:paraId="093571D0" w14:textId="41B3E5AB" w:rsidR="005371D2" w:rsidRPr="00B17976" w:rsidRDefault="005371D2" w:rsidP="005371D2">
            <w:pPr>
              <w:jc w:val="center"/>
              <w:rPr>
                <w:b/>
                <w:bCs/>
                <w:color w:val="FFFFFF" w:themeColor="background1"/>
              </w:rPr>
            </w:pPr>
            <w:r>
              <w:rPr>
                <w:b/>
                <w:bCs/>
                <w:color w:val="FFFFFF" w:themeColor="background1"/>
              </w:rPr>
              <w:t>Topics</w:t>
            </w:r>
          </w:p>
        </w:tc>
        <w:tc>
          <w:tcPr>
            <w:tcW w:w="2126" w:type="dxa"/>
            <w:tcBorders>
              <w:right w:val="single" w:sz="4" w:space="0" w:color="auto"/>
            </w:tcBorders>
            <w:shd w:val="clear" w:color="auto" w:fill="336699"/>
          </w:tcPr>
          <w:p w14:paraId="6DBE2E46" w14:textId="55108909" w:rsidR="005371D2" w:rsidRPr="00EC04B6" w:rsidRDefault="005371D2" w:rsidP="005371D2">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sidR="009810B0">
              <w:rPr>
                <w:rFonts w:ascii="Arial" w:hAnsi="Arial" w:cs="Arial"/>
                <w:b/>
                <w:bCs/>
                <w:color w:val="FFFFFF" w:themeColor="background1"/>
              </w:rPr>
              <w:t>2</w:t>
            </w:r>
            <w:r w:rsidRPr="00EC04B6">
              <w:rPr>
                <w:rFonts w:ascii="Arial" w:hAnsi="Arial" w:cs="Arial"/>
                <w:b/>
                <w:bCs/>
                <w:color w:val="FFFFFF" w:themeColor="background1"/>
              </w:rPr>
              <w:br/>
              <w:t>Skills</w:t>
            </w:r>
            <w:r>
              <w:rPr>
                <w:rFonts w:ascii="Arial" w:hAnsi="Arial" w:cs="Arial"/>
                <w:b/>
                <w:bCs/>
                <w:color w:val="FFFFFF" w:themeColor="background1"/>
              </w:rPr>
              <w:t xml:space="preserve"> Litera</w:t>
            </w:r>
            <w:r w:rsidR="009810B0">
              <w:rPr>
                <w:rFonts w:ascii="Arial" w:hAnsi="Arial" w:cs="Arial"/>
                <w:b/>
                <w:bCs/>
                <w:color w:val="FFFFFF" w:themeColor="background1"/>
              </w:rPr>
              <w:t>c</w:t>
            </w:r>
            <w:r>
              <w:rPr>
                <w:rFonts w:ascii="Arial" w:hAnsi="Arial" w:cs="Arial"/>
                <w:b/>
                <w:bCs/>
                <w:color w:val="FFFFFF" w:themeColor="background1"/>
              </w:rPr>
              <w:t>y</w:t>
            </w:r>
          </w:p>
        </w:tc>
        <w:tc>
          <w:tcPr>
            <w:tcW w:w="1984" w:type="dxa"/>
            <w:tcBorders>
              <w:top w:val="single" w:sz="8" w:space="0" w:color="auto"/>
              <w:left w:val="nil"/>
              <w:bottom w:val="single" w:sz="8" w:space="0" w:color="auto"/>
              <w:right w:val="single" w:sz="8" w:space="0" w:color="auto"/>
            </w:tcBorders>
            <w:shd w:val="clear" w:color="auto" w:fill="336699"/>
          </w:tcPr>
          <w:p w14:paraId="3402131D" w14:textId="4316E2E2" w:rsidR="005371D2" w:rsidRPr="00EC04B6" w:rsidRDefault="005371D2" w:rsidP="005371D2">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sidR="009810B0">
              <w:rPr>
                <w:rFonts w:ascii="Arial" w:hAnsi="Arial" w:cs="Arial"/>
                <w:b/>
                <w:bCs/>
                <w:color w:val="FFFFFF" w:themeColor="background1"/>
              </w:rPr>
              <w:t>2</w:t>
            </w:r>
            <w:r w:rsidRPr="00EC04B6">
              <w:rPr>
                <w:rFonts w:ascii="Arial" w:hAnsi="Arial" w:cs="Arial"/>
                <w:b/>
                <w:bCs/>
                <w:color w:val="FFFFFF" w:themeColor="background1"/>
              </w:rPr>
              <w:br/>
              <w:t xml:space="preserve"> Knowledge</w:t>
            </w:r>
          </w:p>
        </w:tc>
        <w:tc>
          <w:tcPr>
            <w:tcW w:w="2410" w:type="dxa"/>
            <w:tcBorders>
              <w:top w:val="single" w:sz="8" w:space="0" w:color="auto"/>
              <w:left w:val="nil"/>
              <w:bottom w:val="single" w:sz="8" w:space="0" w:color="auto"/>
              <w:right w:val="single" w:sz="4" w:space="0" w:color="auto"/>
            </w:tcBorders>
            <w:shd w:val="clear" w:color="auto" w:fill="336699"/>
          </w:tcPr>
          <w:p w14:paraId="082F0C65" w14:textId="1BA04B27" w:rsidR="005371D2" w:rsidRPr="00EC04B6" w:rsidRDefault="005371D2" w:rsidP="005371D2">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sidR="009810B0">
              <w:rPr>
                <w:rFonts w:ascii="Arial" w:hAnsi="Arial" w:cs="Arial"/>
                <w:b/>
                <w:bCs/>
                <w:color w:val="FFFFFF" w:themeColor="background1"/>
              </w:rPr>
              <w:t>2</w:t>
            </w:r>
            <w:r w:rsidRPr="00EC04B6">
              <w:rPr>
                <w:rFonts w:ascii="Arial" w:hAnsi="Arial" w:cs="Arial"/>
                <w:b/>
                <w:bCs/>
                <w:color w:val="FFFFFF" w:themeColor="background1"/>
              </w:rPr>
              <w:br/>
              <w:t>Skills</w:t>
            </w:r>
          </w:p>
        </w:tc>
        <w:tc>
          <w:tcPr>
            <w:tcW w:w="2693" w:type="dxa"/>
            <w:tcBorders>
              <w:top w:val="single" w:sz="8" w:space="0" w:color="auto"/>
              <w:left w:val="nil"/>
              <w:bottom w:val="single" w:sz="8" w:space="0" w:color="auto"/>
            </w:tcBorders>
            <w:shd w:val="clear" w:color="auto" w:fill="336699"/>
          </w:tcPr>
          <w:p w14:paraId="146032F1" w14:textId="3363F813" w:rsidR="005371D2" w:rsidRPr="00EC04B6" w:rsidRDefault="005371D2" w:rsidP="005371D2">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sidR="009810B0">
              <w:rPr>
                <w:rFonts w:ascii="Arial" w:hAnsi="Arial" w:cs="Arial"/>
                <w:b/>
                <w:bCs/>
                <w:color w:val="FFFFFF" w:themeColor="background1"/>
              </w:rPr>
              <w:t>2</w:t>
            </w:r>
            <w:r w:rsidRPr="00EC04B6">
              <w:rPr>
                <w:rFonts w:ascii="Arial" w:hAnsi="Arial" w:cs="Arial"/>
                <w:b/>
                <w:bCs/>
                <w:color w:val="FFFFFF" w:themeColor="background1"/>
              </w:rPr>
              <w:br/>
              <w:t xml:space="preserve"> Knowledge</w:t>
            </w:r>
          </w:p>
        </w:tc>
        <w:tc>
          <w:tcPr>
            <w:tcW w:w="2268" w:type="dxa"/>
            <w:tcBorders>
              <w:top w:val="single" w:sz="8" w:space="0" w:color="auto"/>
              <w:left w:val="nil"/>
              <w:bottom w:val="single" w:sz="8" w:space="0" w:color="auto"/>
              <w:right w:val="single" w:sz="4" w:space="0" w:color="auto"/>
            </w:tcBorders>
            <w:shd w:val="clear" w:color="auto" w:fill="336699"/>
          </w:tcPr>
          <w:p w14:paraId="06F94787" w14:textId="7115CCC4" w:rsidR="005371D2" w:rsidRPr="00EC04B6" w:rsidRDefault="005371D2" w:rsidP="005371D2">
            <w:pPr>
              <w:jc w:val="center"/>
              <w:rPr>
                <w:rFonts w:ascii="Arial" w:hAnsi="Arial" w:cs="Arial"/>
                <w:b/>
                <w:bCs/>
                <w:color w:val="FFFFFF" w:themeColor="background1"/>
              </w:rPr>
            </w:pPr>
            <w:r w:rsidRPr="00EC04B6">
              <w:rPr>
                <w:rFonts w:ascii="Arial" w:hAnsi="Arial" w:cs="Arial"/>
                <w:b/>
                <w:bCs/>
                <w:color w:val="FFFFFF" w:themeColor="background1"/>
              </w:rPr>
              <w:t xml:space="preserve">Key Stage </w:t>
            </w:r>
            <w:r w:rsidR="009810B0">
              <w:rPr>
                <w:rFonts w:ascii="Arial" w:hAnsi="Arial" w:cs="Arial"/>
                <w:b/>
                <w:bCs/>
                <w:color w:val="FFFFFF" w:themeColor="background1"/>
              </w:rPr>
              <w:t>2</w:t>
            </w:r>
            <w:r w:rsidRPr="00EC04B6">
              <w:rPr>
                <w:rFonts w:ascii="Arial" w:hAnsi="Arial" w:cs="Arial"/>
                <w:b/>
                <w:bCs/>
                <w:color w:val="FFFFFF" w:themeColor="background1"/>
              </w:rPr>
              <w:br/>
              <w:t>Skills</w:t>
            </w:r>
          </w:p>
        </w:tc>
        <w:tc>
          <w:tcPr>
            <w:tcW w:w="2127" w:type="dxa"/>
            <w:tcBorders>
              <w:top w:val="single" w:sz="8" w:space="0" w:color="auto"/>
              <w:left w:val="nil"/>
              <w:bottom w:val="single" w:sz="8" w:space="0" w:color="auto"/>
            </w:tcBorders>
            <w:shd w:val="clear" w:color="auto" w:fill="336699"/>
          </w:tcPr>
          <w:p w14:paraId="17B00D85" w14:textId="5731EF19" w:rsidR="005371D2" w:rsidRPr="00EC04B6" w:rsidRDefault="005371D2" w:rsidP="005371D2">
            <w:pPr>
              <w:jc w:val="center"/>
              <w:rPr>
                <w:rFonts w:ascii="Arial" w:hAnsi="Arial" w:cs="Arial"/>
                <w:b/>
                <w:bCs/>
                <w:color w:val="FFFFFF" w:themeColor="background1"/>
              </w:rPr>
            </w:pPr>
            <w:r w:rsidRPr="00EC04B6">
              <w:rPr>
                <w:rFonts w:ascii="Arial" w:hAnsi="Arial" w:cs="Arial"/>
                <w:b/>
                <w:bCs/>
                <w:color w:val="FFFFFF" w:themeColor="background1"/>
              </w:rPr>
              <w:t xml:space="preserve">Key Stage </w:t>
            </w:r>
            <w:r w:rsidR="009810B0">
              <w:rPr>
                <w:rFonts w:ascii="Arial" w:hAnsi="Arial" w:cs="Arial"/>
                <w:b/>
                <w:bCs/>
                <w:color w:val="FFFFFF" w:themeColor="background1"/>
              </w:rPr>
              <w:t>2</w:t>
            </w:r>
            <w:r w:rsidRPr="00EC04B6">
              <w:rPr>
                <w:rFonts w:ascii="Arial" w:hAnsi="Arial" w:cs="Arial"/>
                <w:b/>
                <w:bCs/>
                <w:color w:val="FFFFFF" w:themeColor="background1"/>
              </w:rPr>
              <w:t xml:space="preserve"> Knowledge</w:t>
            </w:r>
          </w:p>
        </w:tc>
        <w:tc>
          <w:tcPr>
            <w:tcW w:w="2127" w:type="dxa"/>
            <w:tcBorders>
              <w:top w:val="single" w:sz="8" w:space="0" w:color="auto"/>
              <w:left w:val="nil"/>
              <w:bottom w:val="single" w:sz="8" w:space="0" w:color="auto"/>
              <w:right w:val="single" w:sz="4" w:space="0" w:color="auto"/>
            </w:tcBorders>
            <w:shd w:val="clear" w:color="auto" w:fill="336699"/>
          </w:tcPr>
          <w:p w14:paraId="0F0EDF20" w14:textId="0EC7A7DF" w:rsidR="005371D2" w:rsidRPr="00EC04B6" w:rsidRDefault="005371D2" w:rsidP="005371D2">
            <w:pPr>
              <w:jc w:val="center"/>
              <w:rPr>
                <w:rFonts w:ascii="Arial" w:hAnsi="Arial" w:cs="Arial"/>
                <w:b/>
                <w:bCs/>
                <w:color w:val="FFFFFF" w:themeColor="background1"/>
              </w:rPr>
            </w:pPr>
            <w:r w:rsidRPr="00EC04B6">
              <w:rPr>
                <w:rFonts w:ascii="Arial" w:hAnsi="Arial" w:cs="Arial"/>
                <w:b/>
                <w:bCs/>
                <w:color w:val="FFFFFF" w:themeColor="background1"/>
              </w:rPr>
              <w:t xml:space="preserve">Key Stage </w:t>
            </w:r>
            <w:r w:rsidR="009810B0">
              <w:rPr>
                <w:rFonts w:ascii="Arial" w:hAnsi="Arial" w:cs="Arial"/>
                <w:b/>
                <w:bCs/>
                <w:color w:val="FFFFFF" w:themeColor="background1"/>
              </w:rPr>
              <w:t>2</w:t>
            </w:r>
            <w:r w:rsidRPr="00EC04B6">
              <w:rPr>
                <w:rFonts w:ascii="Arial" w:hAnsi="Arial" w:cs="Arial"/>
                <w:b/>
                <w:bCs/>
                <w:color w:val="FFFFFF" w:themeColor="background1"/>
              </w:rPr>
              <w:br/>
              <w:t>Skills</w:t>
            </w:r>
          </w:p>
        </w:tc>
        <w:tc>
          <w:tcPr>
            <w:tcW w:w="2127" w:type="dxa"/>
            <w:tcBorders>
              <w:top w:val="single" w:sz="8" w:space="0" w:color="auto"/>
              <w:left w:val="nil"/>
              <w:bottom w:val="single" w:sz="8" w:space="0" w:color="auto"/>
            </w:tcBorders>
            <w:shd w:val="clear" w:color="auto" w:fill="336699"/>
          </w:tcPr>
          <w:p w14:paraId="571D0120" w14:textId="61E2D5A9" w:rsidR="005371D2" w:rsidRPr="00992E08" w:rsidRDefault="005371D2" w:rsidP="005371D2">
            <w:pPr>
              <w:jc w:val="center"/>
              <w:rPr>
                <w:rFonts w:ascii="Arial" w:hAnsi="Arial" w:cs="Arial"/>
                <w:b/>
                <w:bCs/>
                <w:color w:val="FFFFFF" w:themeColor="background1"/>
                <w:sz w:val="18"/>
                <w:szCs w:val="18"/>
              </w:rPr>
            </w:pPr>
            <w:r w:rsidRPr="00992E08">
              <w:rPr>
                <w:rFonts w:ascii="Arial" w:hAnsi="Arial" w:cs="Arial"/>
                <w:b/>
                <w:bCs/>
                <w:color w:val="FFFFFF" w:themeColor="background1"/>
                <w:sz w:val="18"/>
                <w:szCs w:val="18"/>
              </w:rPr>
              <w:t>Key Stage</w:t>
            </w:r>
            <w:r w:rsidR="009810B0" w:rsidRPr="00992E08">
              <w:rPr>
                <w:rFonts w:ascii="Arial" w:hAnsi="Arial" w:cs="Arial"/>
                <w:b/>
                <w:bCs/>
                <w:color w:val="FFFFFF" w:themeColor="background1"/>
                <w:sz w:val="18"/>
                <w:szCs w:val="18"/>
              </w:rPr>
              <w:t>2</w:t>
            </w:r>
            <w:r w:rsidR="00244C70" w:rsidRPr="00992E08">
              <w:rPr>
                <w:rFonts w:ascii="Arial" w:hAnsi="Arial" w:cs="Arial"/>
                <w:b/>
                <w:bCs/>
                <w:color w:val="FFFFFF" w:themeColor="background1"/>
                <w:sz w:val="18"/>
                <w:szCs w:val="18"/>
              </w:rPr>
              <w:t xml:space="preserve"> </w:t>
            </w:r>
            <w:r w:rsidRPr="00992E08">
              <w:rPr>
                <w:rFonts w:ascii="Arial" w:hAnsi="Arial" w:cs="Arial"/>
                <w:b/>
                <w:bCs/>
                <w:color w:val="FFFFFF" w:themeColor="background1"/>
                <w:sz w:val="18"/>
                <w:szCs w:val="18"/>
              </w:rPr>
              <w:t>Knowledge</w:t>
            </w:r>
          </w:p>
        </w:tc>
      </w:tr>
      <w:tr w:rsidR="00571FEA" w:rsidRPr="00324E0B" w14:paraId="19658EA9" w14:textId="0EC115E0" w:rsidTr="2B090F35">
        <w:trPr>
          <w:cantSplit/>
          <w:trHeight w:val="4004"/>
          <w:jc w:val="center"/>
        </w:trPr>
        <w:tc>
          <w:tcPr>
            <w:tcW w:w="421" w:type="dxa"/>
            <w:tcBorders>
              <w:top w:val="single" w:sz="8" w:space="0" w:color="auto"/>
              <w:left w:val="single" w:sz="8" w:space="0" w:color="auto"/>
              <w:bottom w:val="single" w:sz="8" w:space="0" w:color="auto"/>
              <w:right w:val="single" w:sz="8" w:space="0" w:color="auto"/>
            </w:tcBorders>
            <w:shd w:val="clear" w:color="auto" w:fill="336699"/>
            <w:textDirection w:val="btLr"/>
            <w:vAlign w:val="center"/>
          </w:tcPr>
          <w:p w14:paraId="2C2E7C12" w14:textId="0FE53DA9" w:rsidR="00571FEA" w:rsidRPr="00324E0B" w:rsidRDefault="4E67FD83" w:rsidP="00571FEA">
            <w:pPr>
              <w:ind w:left="113" w:right="113"/>
              <w:jc w:val="center"/>
              <w:rPr>
                <w:rFonts w:ascii="Arial" w:hAnsi="Arial" w:cs="Arial"/>
                <w:b/>
                <w:bCs/>
                <w:sz w:val="20"/>
                <w:szCs w:val="20"/>
              </w:rPr>
            </w:pPr>
            <w:r w:rsidRPr="2B090F35">
              <w:rPr>
                <w:rFonts w:ascii="Arial" w:hAnsi="Arial" w:cs="Arial"/>
                <w:b/>
                <w:bCs/>
                <w:color w:val="FFFFFF" w:themeColor="background1"/>
                <w:sz w:val="20"/>
                <w:szCs w:val="20"/>
              </w:rPr>
              <w:t>H</w:t>
            </w:r>
            <w:r w:rsidR="39B1FCD5" w:rsidRPr="2B090F35">
              <w:rPr>
                <w:rFonts w:ascii="Arial" w:hAnsi="Arial" w:cs="Arial"/>
                <w:b/>
                <w:bCs/>
                <w:color w:val="FFFFFF" w:themeColor="background1"/>
                <w:sz w:val="20"/>
                <w:szCs w:val="20"/>
              </w:rPr>
              <w:t>T</w:t>
            </w:r>
            <w:r w:rsidRPr="2B090F35">
              <w:rPr>
                <w:rFonts w:ascii="Arial" w:hAnsi="Arial" w:cs="Arial"/>
                <w:b/>
                <w:bCs/>
                <w:color w:val="FFFFFF" w:themeColor="background1"/>
                <w:sz w:val="20"/>
                <w:szCs w:val="20"/>
              </w:rPr>
              <w:t>1</w:t>
            </w:r>
          </w:p>
        </w:tc>
        <w:tc>
          <w:tcPr>
            <w:tcW w:w="1701" w:type="dxa"/>
            <w:tcBorders>
              <w:top w:val="single" w:sz="8" w:space="0" w:color="auto"/>
              <w:left w:val="single" w:sz="8" w:space="0" w:color="auto"/>
              <w:bottom w:val="single" w:sz="8" w:space="0" w:color="auto"/>
              <w:right w:val="single" w:sz="8" w:space="0" w:color="auto"/>
            </w:tcBorders>
            <w:shd w:val="clear" w:color="auto" w:fill="FFFFFF" w:themeFill="background1"/>
          </w:tcPr>
          <w:p w14:paraId="0EE2EF54" w14:textId="77777777" w:rsidR="00571FEA" w:rsidRPr="00E323F5" w:rsidRDefault="00571FEA" w:rsidP="00571FEA">
            <w:pPr>
              <w:jc w:val="center"/>
              <w:rPr>
                <w:rFonts w:ascii="Arial" w:hAnsi="Arial" w:cs="Arial"/>
                <w:b/>
                <w:bCs/>
                <w:sz w:val="20"/>
                <w:szCs w:val="20"/>
              </w:rPr>
            </w:pPr>
            <w:r w:rsidRPr="00E323F5">
              <w:rPr>
                <w:rFonts w:ascii="Arial" w:hAnsi="Arial" w:cs="Arial"/>
                <w:b/>
                <w:bCs/>
                <w:sz w:val="20"/>
                <w:szCs w:val="20"/>
              </w:rPr>
              <w:t>Descriptive Writing</w:t>
            </w:r>
          </w:p>
          <w:p w14:paraId="33041B92" w14:textId="77777777" w:rsidR="00571FEA" w:rsidRPr="00E323F5" w:rsidRDefault="00571FEA" w:rsidP="00571FEA">
            <w:pPr>
              <w:jc w:val="center"/>
              <w:rPr>
                <w:rFonts w:ascii="Arial" w:hAnsi="Arial" w:cs="Arial"/>
                <w:sz w:val="20"/>
                <w:szCs w:val="20"/>
              </w:rPr>
            </w:pPr>
            <w:r w:rsidRPr="00E323F5">
              <w:rPr>
                <w:rFonts w:ascii="Arial" w:hAnsi="Arial" w:cs="Arial"/>
                <w:sz w:val="20"/>
                <w:szCs w:val="20"/>
              </w:rPr>
              <w:t>To be able to paint a picture with words of a person, place or item with a focus on the audience</w:t>
            </w:r>
          </w:p>
          <w:p w14:paraId="3FA27067" w14:textId="77777777" w:rsidR="00571FEA" w:rsidRPr="00E323F5" w:rsidRDefault="00571FEA" w:rsidP="00571FEA">
            <w:pPr>
              <w:jc w:val="center"/>
              <w:rPr>
                <w:rFonts w:ascii="Arial" w:hAnsi="Arial" w:cs="Arial"/>
                <w:b/>
                <w:bCs/>
                <w:sz w:val="20"/>
                <w:szCs w:val="20"/>
              </w:rPr>
            </w:pPr>
          </w:p>
          <w:p w14:paraId="55BEFA61" w14:textId="77777777" w:rsidR="00571FEA" w:rsidRPr="00E323F5" w:rsidRDefault="00571FEA" w:rsidP="00571FEA">
            <w:pPr>
              <w:jc w:val="center"/>
              <w:rPr>
                <w:rFonts w:ascii="Arial" w:hAnsi="Arial" w:cs="Arial"/>
                <w:sz w:val="20"/>
                <w:szCs w:val="20"/>
              </w:rPr>
            </w:pPr>
            <w:r w:rsidRPr="00E323F5">
              <w:rPr>
                <w:rFonts w:ascii="Arial" w:hAnsi="Arial" w:cs="Arial"/>
                <w:sz w:val="20"/>
                <w:szCs w:val="20"/>
              </w:rPr>
              <w:t>To include:</w:t>
            </w:r>
          </w:p>
          <w:p w14:paraId="1A9848B6" w14:textId="77777777" w:rsidR="00571FEA" w:rsidRPr="00E323F5" w:rsidRDefault="00571FEA" w:rsidP="00571FEA">
            <w:pPr>
              <w:jc w:val="center"/>
              <w:rPr>
                <w:rFonts w:ascii="Arial" w:hAnsi="Arial" w:cs="Arial"/>
                <w:sz w:val="20"/>
                <w:szCs w:val="20"/>
              </w:rPr>
            </w:pPr>
            <w:r w:rsidRPr="00E323F5">
              <w:rPr>
                <w:rFonts w:ascii="Arial" w:hAnsi="Arial" w:cs="Arial"/>
                <w:sz w:val="20"/>
                <w:szCs w:val="20"/>
              </w:rPr>
              <w:t>Poetry</w:t>
            </w:r>
          </w:p>
          <w:p w14:paraId="5F2A300D" w14:textId="77777777" w:rsidR="00571FEA" w:rsidRPr="00E323F5" w:rsidRDefault="00571FEA" w:rsidP="00571FEA">
            <w:pPr>
              <w:jc w:val="center"/>
              <w:rPr>
                <w:rFonts w:ascii="Arial" w:hAnsi="Arial" w:cs="Arial"/>
                <w:sz w:val="20"/>
                <w:szCs w:val="20"/>
              </w:rPr>
            </w:pPr>
            <w:r w:rsidRPr="00E323F5">
              <w:rPr>
                <w:rFonts w:ascii="Arial" w:hAnsi="Arial" w:cs="Arial"/>
                <w:sz w:val="20"/>
                <w:szCs w:val="20"/>
              </w:rPr>
              <w:t>Journal writing</w:t>
            </w:r>
          </w:p>
          <w:p w14:paraId="70825CEE" w14:textId="77777777" w:rsidR="00571FEA" w:rsidRPr="00E323F5" w:rsidRDefault="00571FEA" w:rsidP="00571FEA">
            <w:pPr>
              <w:jc w:val="center"/>
              <w:rPr>
                <w:rFonts w:ascii="Arial" w:hAnsi="Arial" w:cs="Arial"/>
                <w:sz w:val="20"/>
                <w:szCs w:val="20"/>
              </w:rPr>
            </w:pPr>
            <w:r w:rsidRPr="00E323F5">
              <w:rPr>
                <w:rFonts w:ascii="Arial" w:hAnsi="Arial" w:cs="Arial"/>
                <w:sz w:val="20"/>
                <w:szCs w:val="20"/>
              </w:rPr>
              <w:t>Diary Writing</w:t>
            </w:r>
          </w:p>
          <w:p w14:paraId="5433FA1D" w14:textId="77777777" w:rsidR="00571FEA" w:rsidRPr="00E323F5" w:rsidRDefault="00571FEA" w:rsidP="00571FEA">
            <w:pPr>
              <w:jc w:val="center"/>
              <w:rPr>
                <w:rFonts w:ascii="Arial" w:hAnsi="Arial" w:cs="Arial"/>
                <w:sz w:val="20"/>
                <w:szCs w:val="20"/>
              </w:rPr>
            </w:pPr>
            <w:r w:rsidRPr="00E323F5">
              <w:rPr>
                <w:rFonts w:ascii="Arial" w:hAnsi="Arial" w:cs="Arial"/>
                <w:sz w:val="20"/>
                <w:szCs w:val="20"/>
              </w:rPr>
              <w:t>Description of nature, holidays, events</w:t>
            </w:r>
          </w:p>
          <w:p w14:paraId="690F1ADA" w14:textId="77777777" w:rsidR="00571FEA" w:rsidRPr="00E323F5" w:rsidRDefault="00571FEA" w:rsidP="00571FEA">
            <w:pPr>
              <w:jc w:val="center"/>
              <w:rPr>
                <w:rFonts w:ascii="Arial" w:hAnsi="Arial" w:cs="Arial"/>
                <w:sz w:val="20"/>
                <w:szCs w:val="20"/>
              </w:rPr>
            </w:pPr>
            <w:r w:rsidRPr="00E323F5">
              <w:rPr>
                <w:rFonts w:ascii="Arial" w:hAnsi="Arial" w:cs="Arial"/>
                <w:sz w:val="20"/>
                <w:szCs w:val="20"/>
              </w:rPr>
              <w:t>Travel Guide</w:t>
            </w:r>
          </w:p>
          <w:p w14:paraId="038601C1" w14:textId="77777777" w:rsidR="00571FEA" w:rsidRPr="00E323F5" w:rsidRDefault="00571FEA" w:rsidP="00571FEA">
            <w:pPr>
              <w:jc w:val="center"/>
              <w:rPr>
                <w:rFonts w:ascii="Arial" w:hAnsi="Arial" w:cs="Arial"/>
                <w:sz w:val="20"/>
                <w:szCs w:val="20"/>
              </w:rPr>
            </w:pPr>
            <w:r w:rsidRPr="00E323F5">
              <w:rPr>
                <w:rFonts w:ascii="Arial" w:hAnsi="Arial" w:cs="Arial"/>
                <w:sz w:val="20"/>
                <w:szCs w:val="20"/>
              </w:rPr>
              <w:t>Fictional plays and stories</w:t>
            </w:r>
          </w:p>
          <w:p w14:paraId="46FDF373" w14:textId="77777777" w:rsidR="00571FEA" w:rsidRPr="00E323F5" w:rsidRDefault="00571FEA" w:rsidP="00571FEA">
            <w:pPr>
              <w:jc w:val="center"/>
              <w:rPr>
                <w:rFonts w:ascii="Arial" w:hAnsi="Arial" w:cs="Arial"/>
                <w:b/>
                <w:bCs/>
                <w:sz w:val="20"/>
                <w:szCs w:val="20"/>
              </w:rPr>
            </w:pPr>
          </w:p>
          <w:p w14:paraId="17714E4F" w14:textId="77777777" w:rsidR="00571FEA" w:rsidRPr="00E323F5" w:rsidRDefault="4E67FD83" w:rsidP="00571FEA">
            <w:pPr>
              <w:jc w:val="center"/>
              <w:rPr>
                <w:rFonts w:ascii="Arial" w:hAnsi="Arial" w:cs="Arial"/>
                <w:b/>
                <w:bCs/>
                <w:sz w:val="20"/>
                <w:szCs w:val="20"/>
              </w:rPr>
            </w:pPr>
            <w:r w:rsidRPr="2B090F35">
              <w:rPr>
                <w:rFonts w:ascii="Arial" w:hAnsi="Arial" w:cs="Arial"/>
                <w:b/>
                <w:bCs/>
                <w:sz w:val="20"/>
                <w:szCs w:val="20"/>
              </w:rPr>
              <w:t>CC- Eng, H, G</w:t>
            </w:r>
          </w:p>
          <w:p w14:paraId="764492D7" w14:textId="70D5E3C5" w:rsidR="00571FEA" w:rsidRPr="00E323F5" w:rsidRDefault="00571FEA" w:rsidP="00571FEA">
            <w:pPr>
              <w:jc w:val="center"/>
              <w:rPr>
                <w:rFonts w:ascii="Arial" w:hAnsi="Arial" w:cs="Arial"/>
                <w:b/>
                <w:bCs/>
                <w:sz w:val="20"/>
                <w:szCs w:val="20"/>
              </w:rPr>
            </w:pPr>
            <w:r w:rsidRPr="00E323F5">
              <w:rPr>
                <w:rFonts w:ascii="Arial" w:hAnsi="Arial" w:cs="Arial"/>
                <w:b/>
                <w:bCs/>
                <w:sz w:val="20"/>
                <w:szCs w:val="20"/>
              </w:rPr>
              <w:t>SMSC – M, So, I, H</w:t>
            </w:r>
          </w:p>
        </w:tc>
        <w:tc>
          <w:tcPr>
            <w:tcW w:w="2126" w:type="dxa"/>
            <w:vMerge w:val="restart"/>
            <w:tcBorders>
              <w:left w:val="single" w:sz="8" w:space="0" w:color="auto"/>
            </w:tcBorders>
            <w:shd w:val="clear" w:color="auto" w:fill="FFFFFF" w:themeFill="background1"/>
          </w:tcPr>
          <w:p w14:paraId="60967497" w14:textId="77777777" w:rsidR="00571FEA" w:rsidRPr="00E323F5" w:rsidRDefault="4E67FD83" w:rsidP="2B090F35">
            <w:pPr>
              <w:pStyle w:val="NoSpacing"/>
              <w:jc w:val="center"/>
              <w:rPr>
                <w:rFonts w:ascii="Arial" w:hAnsi="Arial" w:cs="Arial"/>
                <w:b/>
                <w:bCs/>
                <w:sz w:val="20"/>
                <w:szCs w:val="20"/>
                <w:lang w:eastAsia="en-GB"/>
              </w:rPr>
            </w:pPr>
            <w:r w:rsidRPr="2B090F35">
              <w:rPr>
                <w:rFonts w:ascii="Arial" w:hAnsi="Arial" w:cs="Arial"/>
                <w:b/>
                <w:bCs/>
                <w:sz w:val="20"/>
                <w:szCs w:val="20"/>
                <w:lang w:eastAsia="en-GB"/>
              </w:rPr>
              <w:t>Breadth of Vocabulary</w:t>
            </w:r>
          </w:p>
          <w:p w14:paraId="0703AA50" w14:textId="77777777" w:rsidR="00571FEA" w:rsidRPr="00E323F5" w:rsidRDefault="4E67FD83" w:rsidP="2B090F35">
            <w:pPr>
              <w:pStyle w:val="NoSpacing"/>
              <w:jc w:val="center"/>
              <w:rPr>
                <w:rFonts w:ascii="Arial" w:eastAsia="Times New Roman" w:hAnsi="Arial" w:cs="Arial"/>
                <w:sz w:val="20"/>
                <w:szCs w:val="20"/>
                <w:lang w:eastAsia="en-GB"/>
              </w:rPr>
            </w:pPr>
            <w:r w:rsidRPr="2B090F35">
              <w:rPr>
                <w:rFonts w:ascii="Arial" w:eastAsia="Times New Roman" w:hAnsi="Arial" w:cs="Arial"/>
                <w:sz w:val="20"/>
                <w:szCs w:val="20"/>
                <w:lang w:eastAsia="en-GB"/>
              </w:rPr>
              <w:t>Pupils should be able to:</w:t>
            </w:r>
          </w:p>
          <w:p w14:paraId="08A20D32" w14:textId="575EAC48" w:rsidR="2B090F35" w:rsidRDefault="2B090F35" w:rsidP="2B090F35">
            <w:pPr>
              <w:pStyle w:val="NoSpacing"/>
              <w:jc w:val="center"/>
              <w:rPr>
                <w:rFonts w:ascii="Arial" w:eastAsia="Times New Roman" w:hAnsi="Arial" w:cs="Arial"/>
                <w:sz w:val="20"/>
                <w:szCs w:val="20"/>
                <w:lang w:eastAsia="en-GB"/>
              </w:rPr>
            </w:pPr>
          </w:p>
          <w:p w14:paraId="32A9704B" w14:textId="77777777" w:rsidR="00571FEA" w:rsidRPr="00E323F5" w:rsidRDefault="4E67FD83" w:rsidP="2B090F35">
            <w:pPr>
              <w:pStyle w:val="NoSpacing"/>
              <w:jc w:val="center"/>
              <w:rPr>
                <w:rFonts w:ascii="Arial" w:eastAsia="Times New Roman" w:hAnsi="Arial" w:cs="Arial"/>
                <w:sz w:val="20"/>
                <w:szCs w:val="20"/>
                <w:lang w:eastAsia="en-GB"/>
              </w:rPr>
            </w:pPr>
            <w:r w:rsidRPr="2B090F35">
              <w:rPr>
                <w:rFonts w:ascii="Arial" w:eastAsia="Times New Roman" w:hAnsi="Arial" w:cs="Arial"/>
                <w:sz w:val="20"/>
                <w:szCs w:val="20"/>
                <w:lang w:eastAsia="en-GB"/>
              </w:rPr>
              <w:t>Understand and use a rich and varied vocabulary in their speaking and writing</w:t>
            </w:r>
          </w:p>
          <w:p w14:paraId="002F5865" w14:textId="10CBD64C" w:rsidR="2B090F35" w:rsidRDefault="2B090F35" w:rsidP="2B090F35">
            <w:pPr>
              <w:pStyle w:val="NoSpacing"/>
              <w:jc w:val="center"/>
              <w:rPr>
                <w:rFonts w:ascii="Arial" w:eastAsia="Times New Roman" w:hAnsi="Arial" w:cs="Arial"/>
                <w:sz w:val="20"/>
                <w:szCs w:val="20"/>
                <w:lang w:eastAsia="en-GB"/>
              </w:rPr>
            </w:pPr>
          </w:p>
          <w:p w14:paraId="2945ADB0" w14:textId="43B27DE6" w:rsidR="00571FEA" w:rsidRPr="00E323F5" w:rsidRDefault="4E67FD83" w:rsidP="2B090F35">
            <w:pPr>
              <w:pStyle w:val="NoSpacing"/>
              <w:jc w:val="center"/>
              <w:rPr>
                <w:rFonts w:ascii="Arial" w:eastAsia="Times New Roman" w:hAnsi="Arial" w:cs="Arial"/>
                <w:sz w:val="20"/>
                <w:szCs w:val="20"/>
                <w:lang w:eastAsia="en-GB"/>
              </w:rPr>
            </w:pPr>
            <w:r w:rsidRPr="2B090F35">
              <w:rPr>
                <w:rFonts w:ascii="Arial" w:eastAsia="Times New Roman" w:hAnsi="Arial" w:cs="Arial"/>
                <w:sz w:val="20"/>
                <w:szCs w:val="20"/>
                <w:lang w:eastAsia="en-GB"/>
              </w:rPr>
              <w:t>Explain the meaning of unfamiliar words using context clues, morphology (prefixes, suffixes), and dictionaries</w:t>
            </w:r>
          </w:p>
          <w:p w14:paraId="016DE2F1" w14:textId="5DCE3BA8" w:rsidR="2B090F35" w:rsidRDefault="2B090F35" w:rsidP="2B090F35">
            <w:pPr>
              <w:pStyle w:val="NoSpacing"/>
              <w:jc w:val="center"/>
              <w:rPr>
                <w:rFonts w:ascii="Arial" w:eastAsia="Times New Roman" w:hAnsi="Arial" w:cs="Arial"/>
                <w:sz w:val="20"/>
                <w:szCs w:val="20"/>
                <w:lang w:eastAsia="en-GB"/>
              </w:rPr>
            </w:pPr>
          </w:p>
          <w:p w14:paraId="7124F481" w14:textId="77777777" w:rsidR="00571FEA" w:rsidRPr="00E323F5" w:rsidRDefault="4E67FD83" w:rsidP="2B090F35">
            <w:pPr>
              <w:pStyle w:val="NoSpacing"/>
              <w:jc w:val="center"/>
              <w:rPr>
                <w:rFonts w:ascii="Arial" w:hAnsi="Arial" w:cs="Arial"/>
                <w:b/>
                <w:bCs/>
                <w:sz w:val="20"/>
                <w:szCs w:val="20"/>
                <w:lang w:eastAsia="en-GB"/>
              </w:rPr>
            </w:pPr>
            <w:r w:rsidRPr="2B090F35">
              <w:rPr>
                <w:rFonts w:ascii="Arial" w:hAnsi="Arial" w:cs="Arial"/>
                <w:b/>
                <w:bCs/>
                <w:sz w:val="20"/>
                <w:szCs w:val="20"/>
                <w:lang w:eastAsia="en-GB"/>
              </w:rPr>
              <w:t>Tiered Vocabulary Knowledge</w:t>
            </w:r>
          </w:p>
          <w:p w14:paraId="31C4E237"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Pupils should be able to use:</w:t>
            </w:r>
          </w:p>
          <w:p w14:paraId="1E0F9BC3" w14:textId="10F52D3E" w:rsidR="2B090F35" w:rsidRDefault="2B090F35" w:rsidP="2B090F35">
            <w:pPr>
              <w:pStyle w:val="NoSpacing"/>
              <w:jc w:val="center"/>
              <w:rPr>
                <w:rFonts w:ascii="Arial" w:hAnsi="Arial" w:cs="Arial"/>
                <w:sz w:val="20"/>
                <w:szCs w:val="20"/>
                <w:lang w:eastAsia="en-GB"/>
              </w:rPr>
            </w:pPr>
          </w:p>
          <w:p w14:paraId="69271A71" w14:textId="77777777" w:rsidR="00571FEA" w:rsidRPr="00E323F5" w:rsidRDefault="4E67FD83" w:rsidP="2B090F35">
            <w:pPr>
              <w:pStyle w:val="NoSpacing"/>
              <w:jc w:val="center"/>
              <w:rPr>
                <w:rFonts w:ascii="Arial" w:eastAsia="Times New Roman" w:hAnsi="Arial" w:cs="Arial"/>
                <w:sz w:val="20"/>
                <w:szCs w:val="20"/>
                <w:lang w:eastAsia="en-GB"/>
              </w:rPr>
            </w:pPr>
            <w:r w:rsidRPr="2B090F35">
              <w:rPr>
                <w:rFonts w:ascii="Arial" w:eastAsia="Times New Roman" w:hAnsi="Arial" w:cs="Arial"/>
                <w:sz w:val="20"/>
                <w:szCs w:val="20"/>
                <w:lang w:eastAsia="en-GB"/>
              </w:rPr>
              <w:t xml:space="preserve">Tier 1 - Everyday Language: Pupils </w:t>
            </w:r>
            <w:r w:rsidRPr="2B090F35">
              <w:rPr>
                <w:rFonts w:ascii="Arial" w:eastAsia="Times New Roman" w:hAnsi="Arial" w:cs="Arial"/>
                <w:sz w:val="20"/>
                <w:szCs w:val="20"/>
                <w:lang w:eastAsia="en-GB"/>
              </w:rPr>
              <w:lastRenderedPageBreak/>
              <w:t xml:space="preserve">use common, conversational words appropriately </w:t>
            </w:r>
            <w:proofErr w:type="gramStart"/>
            <w:r w:rsidRPr="2B090F35">
              <w:rPr>
                <w:rFonts w:ascii="Arial" w:eastAsia="Times New Roman" w:hAnsi="Arial" w:cs="Arial"/>
                <w:sz w:val="20"/>
                <w:szCs w:val="20"/>
                <w:lang w:eastAsia="en-GB"/>
              </w:rPr>
              <w:t>eg</w:t>
            </w:r>
            <w:proofErr w:type="gramEnd"/>
            <w:r w:rsidRPr="2B090F35">
              <w:rPr>
                <w:rFonts w:ascii="Arial" w:eastAsia="Times New Roman" w:hAnsi="Arial" w:cs="Arial"/>
                <w:sz w:val="20"/>
                <w:szCs w:val="20"/>
                <w:lang w:eastAsia="en-GB"/>
              </w:rPr>
              <w:t xml:space="preserve"> "happy," "run," "family"</w:t>
            </w:r>
          </w:p>
          <w:p w14:paraId="1D66E3F0" w14:textId="3583ABC8" w:rsidR="2B090F35" w:rsidRDefault="2B090F35" w:rsidP="2B090F35">
            <w:pPr>
              <w:pStyle w:val="NoSpacing"/>
              <w:jc w:val="center"/>
              <w:rPr>
                <w:rFonts w:ascii="Arial" w:eastAsia="Times New Roman" w:hAnsi="Arial" w:cs="Arial"/>
                <w:sz w:val="20"/>
                <w:szCs w:val="20"/>
                <w:lang w:eastAsia="en-GB"/>
              </w:rPr>
            </w:pPr>
          </w:p>
          <w:p w14:paraId="1C2E3F50" w14:textId="77777777" w:rsidR="00571FEA" w:rsidRPr="00E323F5" w:rsidRDefault="4E67FD83" w:rsidP="2B090F35">
            <w:pPr>
              <w:pStyle w:val="NoSpacing"/>
              <w:jc w:val="center"/>
              <w:rPr>
                <w:rFonts w:ascii="Arial" w:eastAsia="Times New Roman" w:hAnsi="Arial" w:cs="Arial"/>
                <w:sz w:val="20"/>
                <w:szCs w:val="20"/>
                <w:lang w:eastAsia="en-GB"/>
              </w:rPr>
            </w:pPr>
            <w:r w:rsidRPr="2B090F35">
              <w:rPr>
                <w:rFonts w:ascii="Arial" w:eastAsia="Times New Roman" w:hAnsi="Arial" w:cs="Arial"/>
                <w:sz w:val="20"/>
                <w:szCs w:val="20"/>
                <w:lang w:eastAsia="en-GB"/>
              </w:rPr>
              <w:t>Tier 2 - General Academic Vocabulary: Pupils understand and use more mature, precise words that appear across subjects eg: "contrast," "describe," "investigate," "effect"</w:t>
            </w:r>
          </w:p>
          <w:p w14:paraId="3196800F" w14:textId="5B23717C" w:rsidR="2B090F35" w:rsidRDefault="2B090F35" w:rsidP="2B090F35">
            <w:pPr>
              <w:pStyle w:val="NoSpacing"/>
              <w:jc w:val="center"/>
              <w:rPr>
                <w:rFonts w:ascii="Arial" w:eastAsia="Times New Roman" w:hAnsi="Arial" w:cs="Arial"/>
                <w:sz w:val="20"/>
                <w:szCs w:val="20"/>
                <w:lang w:eastAsia="en-GB"/>
              </w:rPr>
            </w:pPr>
          </w:p>
          <w:p w14:paraId="353FA6DF" w14:textId="77777777" w:rsidR="00571FEA" w:rsidRPr="00E323F5" w:rsidRDefault="4E67FD83" w:rsidP="2B090F35">
            <w:pPr>
              <w:pStyle w:val="NoSpacing"/>
              <w:jc w:val="center"/>
              <w:rPr>
                <w:rFonts w:ascii="Arial" w:eastAsia="Times New Roman" w:hAnsi="Arial" w:cs="Arial"/>
                <w:sz w:val="20"/>
                <w:szCs w:val="20"/>
                <w:lang w:eastAsia="en-GB"/>
              </w:rPr>
            </w:pPr>
            <w:r w:rsidRPr="2B090F35">
              <w:rPr>
                <w:rFonts w:ascii="Arial" w:eastAsia="Times New Roman" w:hAnsi="Arial" w:cs="Arial"/>
                <w:sz w:val="20"/>
                <w:szCs w:val="20"/>
                <w:lang w:eastAsia="en-GB"/>
              </w:rPr>
              <w:t>Tier 3 - Subject-Specific Vocabulary: Pupils accurately use technical language in context eg:"evaporation" in science, "conquest" in history, "erosion" in geography</w:t>
            </w:r>
          </w:p>
          <w:p w14:paraId="54938BDF" w14:textId="3E780930" w:rsidR="2B090F35" w:rsidRDefault="2B090F35" w:rsidP="2B090F35">
            <w:pPr>
              <w:pStyle w:val="NoSpacing"/>
              <w:jc w:val="center"/>
              <w:rPr>
                <w:rFonts w:ascii="Arial" w:hAnsi="Arial" w:cs="Arial"/>
                <w:b/>
                <w:bCs/>
                <w:sz w:val="20"/>
                <w:szCs w:val="20"/>
                <w:lang w:eastAsia="en-GB"/>
              </w:rPr>
            </w:pPr>
          </w:p>
          <w:p w14:paraId="65F18570" w14:textId="5FDA3855" w:rsidR="00571FEA" w:rsidRPr="00E323F5" w:rsidRDefault="4E67FD83" w:rsidP="2B090F35">
            <w:pPr>
              <w:pStyle w:val="NoSpacing"/>
              <w:jc w:val="center"/>
              <w:rPr>
                <w:rFonts w:ascii="Arial" w:hAnsi="Arial" w:cs="Arial"/>
                <w:b/>
                <w:bCs/>
                <w:sz w:val="20"/>
                <w:szCs w:val="20"/>
                <w:lang w:eastAsia="en-GB"/>
              </w:rPr>
            </w:pPr>
            <w:r w:rsidRPr="2B090F35">
              <w:rPr>
                <w:rFonts w:ascii="Arial" w:hAnsi="Arial" w:cs="Arial"/>
                <w:b/>
                <w:bCs/>
                <w:sz w:val="20"/>
                <w:szCs w:val="20"/>
                <w:lang w:eastAsia="en-GB"/>
              </w:rPr>
              <w:t>Vocabulary in Reading</w:t>
            </w:r>
          </w:p>
          <w:p w14:paraId="7D98FE03" w14:textId="77777777" w:rsidR="00571FEA" w:rsidRPr="00E323F5" w:rsidRDefault="4E67FD83" w:rsidP="2B090F35">
            <w:pPr>
              <w:pStyle w:val="NoSpacing"/>
              <w:jc w:val="center"/>
              <w:rPr>
                <w:rFonts w:ascii="Arial" w:hAnsi="Arial" w:cs="Arial"/>
                <w:sz w:val="20"/>
                <w:szCs w:val="20"/>
                <w:lang w:eastAsia="en-GB"/>
              </w:rPr>
            </w:pPr>
            <w:r w:rsidRPr="2B090F35">
              <w:rPr>
                <w:rFonts w:ascii="Arial" w:eastAsia="Times New Roman" w:hAnsi="Arial" w:cs="Arial"/>
                <w:sz w:val="20"/>
                <w:szCs w:val="20"/>
                <w:lang w:eastAsia="en-GB"/>
              </w:rPr>
              <w:t>Pupils should be able to:</w:t>
            </w:r>
          </w:p>
          <w:p w14:paraId="25EFD6B5" w14:textId="45F3E332" w:rsidR="2B090F35" w:rsidRDefault="2B090F35" w:rsidP="2B090F35">
            <w:pPr>
              <w:pStyle w:val="NoSpacing"/>
              <w:jc w:val="center"/>
              <w:rPr>
                <w:rFonts w:ascii="Arial" w:eastAsia="Times New Roman" w:hAnsi="Arial" w:cs="Arial"/>
                <w:sz w:val="20"/>
                <w:szCs w:val="20"/>
                <w:lang w:eastAsia="en-GB"/>
              </w:rPr>
            </w:pPr>
          </w:p>
          <w:p w14:paraId="7155C19B" w14:textId="77777777" w:rsidR="00571FEA" w:rsidRPr="00E323F5" w:rsidRDefault="4E67FD83" w:rsidP="2B090F35">
            <w:pPr>
              <w:pStyle w:val="NoSpacing"/>
              <w:jc w:val="center"/>
              <w:rPr>
                <w:rFonts w:ascii="Arial" w:eastAsia="Times New Roman" w:hAnsi="Arial" w:cs="Arial"/>
                <w:sz w:val="20"/>
                <w:szCs w:val="20"/>
                <w:lang w:eastAsia="en-GB"/>
              </w:rPr>
            </w:pPr>
            <w:r w:rsidRPr="2B090F35">
              <w:rPr>
                <w:rFonts w:ascii="Arial" w:eastAsia="Times New Roman" w:hAnsi="Arial" w:cs="Arial"/>
                <w:sz w:val="20"/>
                <w:szCs w:val="20"/>
                <w:lang w:eastAsia="en-GB"/>
              </w:rPr>
              <w:t>Work out word meanings using context, etymology and morphology</w:t>
            </w:r>
          </w:p>
          <w:p w14:paraId="26C76732" w14:textId="0BEAA78B" w:rsidR="2B090F35" w:rsidRDefault="2B090F35" w:rsidP="2B090F35">
            <w:pPr>
              <w:pStyle w:val="NoSpacing"/>
              <w:jc w:val="center"/>
              <w:rPr>
                <w:rFonts w:ascii="Arial" w:eastAsia="Times New Roman" w:hAnsi="Arial" w:cs="Arial"/>
                <w:sz w:val="20"/>
                <w:szCs w:val="20"/>
                <w:lang w:eastAsia="en-GB"/>
              </w:rPr>
            </w:pPr>
          </w:p>
          <w:p w14:paraId="01F155B7" w14:textId="77777777" w:rsidR="00571FEA" w:rsidRPr="00E323F5" w:rsidRDefault="4E67FD83" w:rsidP="2B090F35">
            <w:pPr>
              <w:pStyle w:val="NoSpacing"/>
              <w:jc w:val="center"/>
              <w:rPr>
                <w:rFonts w:ascii="Arial" w:eastAsia="Times New Roman" w:hAnsi="Arial" w:cs="Arial"/>
                <w:sz w:val="20"/>
                <w:szCs w:val="20"/>
                <w:lang w:eastAsia="en-GB"/>
              </w:rPr>
            </w:pPr>
            <w:r w:rsidRPr="2B090F35">
              <w:rPr>
                <w:rFonts w:ascii="Arial" w:eastAsia="Times New Roman" w:hAnsi="Arial" w:cs="Arial"/>
                <w:sz w:val="20"/>
                <w:szCs w:val="20"/>
                <w:lang w:eastAsia="en-GB"/>
              </w:rPr>
              <w:t>Understand that some words have multiple meanings depending on context</w:t>
            </w:r>
          </w:p>
          <w:p w14:paraId="304D6087" w14:textId="3C5E9251" w:rsidR="2B090F35" w:rsidRDefault="2B090F35" w:rsidP="2B090F35">
            <w:pPr>
              <w:pStyle w:val="NoSpacing"/>
              <w:jc w:val="center"/>
              <w:rPr>
                <w:rFonts w:ascii="Arial" w:eastAsia="Times New Roman" w:hAnsi="Arial" w:cs="Arial"/>
                <w:sz w:val="20"/>
                <w:szCs w:val="20"/>
                <w:lang w:eastAsia="en-GB"/>
              </w:rPr>
            </w:pPr>
          </w:p>
          <w:p w14:paraId="22721171" w14:textId="77777777" w:rsidR="00571FEA" w:rsidRPr="00E323F5" w:rsidRDefault="4E67FD83" w:rsidP="2B090F35">
            <w:pPr>
              <w:pStyle w:val="NoSpacing"/>
              <w:jc w:val="center"/>
              <w:rPr>
                <w:rFonts w:ascii="Arial" w:eastAsia="Times New Roman" w:hAnsi="Arial" w:cs="Arial"/>
                <w:sz w:val="20"/>
                <w:szCs w:val="20"/>
                <w:lang w:eastAsia="en-GB"/>
              </w:rPr>
            </w:pPr>
            <w:r w:rsidRPr="2B090F35">
              <w:rPr>
                <w:rFonts w:ascii="Arial" w:eastAsia="Times New Roman" w:hAnsi="Arial" w:cs="Arial"/>
                <w:sz w:val="20"/>
                <w:szCs w:val="20"/>
                <w:lang w:eastAsia="en-GB"/>
              </w:rPr>
              <w:t>Comment on why an author has chosen a specific word or phrase and what effect it has on the reader</w:t>
            </w:r>
          </w:p>
          <w:p w14:paraId="4FF3839F" w14:textId="03C93EB0" w:rsidR="2B090F35" w:rsidRDefault="2B090F35" w:rsidP="2B090F35">
            <w:pPr>
              <w:pStyle w:val="NoSpacing"/>
              <w:jc w:val="center"/>
              <w:rPr>
                <w:rFonts w:ascii="Arial" w:eastAsia="Times New Roman" w:hAnsi="Arial" w:cs="Arial"/>
                <w:sz w:val="20"/>
                <w:szCs w:val="20"/>
                <w:lang w:eastAsia="en-GB"/>
              </w:rPr>
            </w:pPr>
          </w:p>
          <w:p w14:paraId="0D13EC3B" w14:textId="77777777" w:rsidR="00571FEA" w:rsidRPr="00E323F5" w:rsidRDefault="4E67FD83" w:rsidP="2B090F35">
            <w:pPr>
              <w:pStyle w:val="NoSpacing"/>
              <w:jc w:val="center"/>
              <w:rPr>
                <w:rFonts w:ascii="Arial" w:hAnsi="Arial" w:cs="Arial"/>
                <w:b/>
                <w:bCs/>
                <w:sz w:val="20"/>
                <w:szCs w:val="20"/>
                <w:lang w:eastAsia="en-GB"/>
              </w:rPr>
            </w:pPr>
            <w:r w:rsidRPr="2B090F35">
              <w:rPr>
                <w:rFonts w:ascii="Arial" w:hAnsi="Arial" w:cs="Arial"/>
                <w:b/>
                <w:bCs/>
                <w:sz w:val="20"/>
                <w:szCs w:val="20"/>
                <w:lang w:eastAsia="en-GB"/>
              </w:rPr>
              <w:t>Vocabulary in Writing</w:t>
            </w:r>
          </w:p>
          <w:p w14:paraId="505A452F" w14:textId="77777777" w:rsidR="00571FEA" w:rsidRPr="00E323F5" w:rsidRDefault="4E67FD83" w:rsidP="2B090F35">
            <w:pPr>
              <w:pStyle w:val="NoSpacing"/>
              <w:jc w:val="center"/>
              <w:rPr>
                <w:rFonts w:ascii="Arial" w:eastAsia="Times New Roman" w:hAnsi="Arial" w:cs="Arial"/>
                <w:sz w:val="20"/>
                <w:szCs w:val="20"/>
                <w:lang w:eastAsia="en-GB"/>
              </w:rPr>
            </w:pPr>
            <w:r w:rsidRPr="2B090F35">
              <w:rPr>
                <w:rFonts w:ascii="Arial" w:eastAsia="Times New Roman" w:hAnsi="Arial" w:cs="Arial"/>
                <w:sz w:val="20"/>
                <w:szCs w:val="20"/>
                <w:lang w:eastAsia="en-GB"/>
              </w:rPr>
              <w:t>Pupils should be able to:</w:t>
            </w:r>
          </w:p>
          <w:p w14:paraId="11D1C458" w14:textId="0A35E60E" w:rsidR="2B090F35" w:rsidRDefault="2B090F35" w:rsidP="2B090F35">
            <w:pPr>
              <w:pStyle w:val="NoSpacing"/>
              <w:jc w:val="center"/>
              <w:rPr>
                <w:rFonts w:ascii="Arial" w:eastAsia="Times New Roman" w:hAnsi="Arial" w:cs="Arial"/>
                <w:sz w:val="20"/>
                <w:szCs w:val="20"/>
                <w:lang w:eastAsia="en-GB"/>
              </w:rPr>
            </w:pPr>
          </w:p>
          <w:p w14:paraId="321D0D4B" w14:textId="77777777" w:rsidR="00571FEA" w:rsidRPr="00E323F5" w:rsidRDefault="4E67FD83" w:rsidP="2B090F35">
            <w:pPr>
              <w:pStyle w:val="NoSpacing"/>
              <w:jc w:val="center"/>
              <w:rPr>
                <w:rFonts w:ascii="Arial" w:eastAsia="Times New Roman" w:hAnsi="Arial" w:cs="Arial"/>
                <w:sz w:val="20"/>
                <w:szCs w:val="20"/>
                <w:lang w:eastAsia="en-GB"/>
              </w:rPr>
            </w:pPr>
            <w:r w:rsidRPr="2B090F35">
              <w:rPr>
                <w:rFonts w:ascii="Arial" w:eastAsia="Times New Roman" w:hAnsi="Arial" w:cs="Arial"/>
                <w:sz w:val="20"/>
                <w:szCs w:val="20"/>
                <w:lang w:eastAsia="en-GB"/>
              </w:rPr>
              <w:t>Choose words deliberately for precision, clarity and effect</w:t>
            </w:r>
          </w:p>
          <w:p w14:paraId="155937D1" w14:textId="71999ECC" w:rsidR="2B090F35" w:rsidRDefault="2B090F35" w:rsidP="2B090F35">
            <w:pPr>
              <w:pStyle w:val="NoSpacing"/>
              <w:jc w:val="center"/>
              <w:rPr>
                <w:rFonts w:ascii="Arial" w:eastAsia="Times New Roman" w:hAnsi="Arial" w:cs="Arial"/>
                <w:sz w:val="20"/>
                <w:szCs w:val="20"/>
                <w:lang w:eastAsia="en-GB"/>
              </w:rPr>
            </w:pPr>
          </w:p>
          <w:p w14:paraId="1F93BB55" w14:textId="77777777" w:rsidR="00571FEA" w:rsidRPr="00E323F5" w:rsidRDefault="4E67FD83" w:rsidP="2B090F35">
            <w:pPr>
              <w:pStyle w:val="NoSpacing"/>
              <w:jc w:val="center"/>
              <w:rPr>
                <w:rFonts w:ascii="Arial" w:eastAsia="Times New Roman" w:hAnsi="Arial" w:cs="Arial"/>
                <w:sz w:val="20"/>
                <w:szCs w:val="20"/>
                <w:lang w:eastAsia="en-GB"/>
              </w:rPr>
            </w:pPr>
            <w:r w:rsidRPr="2B090F35">
              <w:rPr>
                <w:rFonts w:ascii="Arial" w:eastAsia="Times New Roman" w:hAnsi="Arial" w:cs="Arial"/>
                <w:sz w:val="20"/>
                <w:szCs w:val="20"/>
                <w:lang w:eastAsia="en-GB"/>
              </w:rPr>
              <w:t>Avoid repetition by using synonyms and varied sentence structures</w:t>
            </w:r>
          </w:p>
          <w:p w14:paraId="75EBE1DD" w14:textId="2382214D" w:rsidR="2B090F35" w:rsidRDefault="2B090F35" w:rsidP="2B090F35">
            <w:pPr>
              <w:pStyle w:val="NoSpacing"/>
              <w:jc w:val="center"/>
              <w:rPr>
                <w:rFonts w:ascii="Arial" w:eastAsia="Times New Roman" w:hAnsi="Arial" w:cs="Arial"/>
                <w:sz w:val="20"/>
                <w:szCs w:val="20"/>
                <w:lang w:eastAsia="en-GB"/>
              </w:rPr>
            </w:pPr>
          </w:p>
          <w:p w14:paraId="0186717E" w14:textId="77777777" w:rsidR="00571FEA" w:rsidRPr="00E323F5" w:rsidRDefault="4E67FD83" w:rsidP="2B090F35">
            <w:pPr>
              <w:pStyle w:val="NoSpacing"/>
              <w:jc w:val="center"/>
              <w:rPr>
                <w:rFonts w:ascii="Arial" w:eastAsia="Times New Roman" w:hAnsi="Arial" w:cs="Arial"/>
                <w:sz w:val="20"/>
                <w:szCs w:val="20"/>
                <w:lang w:eastAsia="en-GB"/>
              </w:rPr>
            </w:pPr>
            <w:r w:rsidRPr="2B090F35">
              <w:rPr>
                <w:rFonts w:ascii="Arial" w:eastAsia="Times New Roman" w:hAnsi="Arial" w:cs="Arial"/>
                <w:sz w:val="20"/>
                <w:szCs w:val="20"/>
                <w:lang w:eastAsia="en-GB"/>
              </w:rPr>
              <w:lastRenderedPageBreak/>
              <w:t>Use subject-specific vocabulary appropriately in explanations, reports and narratives</w:t>
            </w:r>
          </w:p>
          <w:p w14:paraId="09B1B7AD" w14:textId="2F77BB53" w:rsidR="2B090F35" w:rsidRDefault="2B090F35" w:rsidP="2B090F35">
            <w:pPr>
              <w:pStyle w:val="NoSpacing"/>
              <w:jc w:val="center"/>
              <w:rPr>
                <w:rFonts w:ascii="Arial" w:eastAsia="Times New Roman" w:hAnsi="Arial" w:cs="Arial"/>
                <w:sz w:val="20"/>
                <w:szCs w:val="20"/>
                <w:lang w:eastAsia="en-GB"/>
              </w:rPr>
            </w:pPr>
          </w:p>
          <w:p w14:paraId="1DBC9870" w14:textId="3177F774" w:rsidR="00571FEA" w:rsidRPr="00E323F5" w:rsidRDefault="4E67FD83" w:rsidP="2B090F35">
            <w:pPr>
              <w:pStyle w:val="NoSpacing"/>
              <w:jc w:val="center"/>
              <w:rPr>
                <w:rFonts w:ascii="Arial" w:eastAsia="Times New Roman" w:hAnsi="Arial" w:cs="Arial"/>
                <w:sz w:val="20"/>
                <w:szCs w:val="20"/>
                <w:lang w:eastAsia="en-GB"/>
              </w:rPr>
            </w:pPr>
            <w:r w:rsidRPr="2B090F35">
              <w:rPr>
                <w:rFonts w:ascii="Arial" w:eastAsia="Times New Roman" w:hAnsi="Arial" w:cs="Arial"/>
                <w:sz w:val="20"/>
                <w:szCs w:val="20"/>
                <w:lang w:eastAsia="en-GB"/>
              </w:rPr>
              <w:t>Can edit and improve vocabulary choices to better suit audience and purpose</w:t>
            </w:r>
          </w:p>
          <w:p w14:paraId="018A54B9" w14:textId="3A582CDE" w:rsidR="2B090F35" w:rsidRDefault="2B090F35" w:rsidP="2B090F35">
            <w:pPr>
              <w:pStyle w:val="NoSpacing"/>
              <w:jc w:val="center"/>
              <w:rPr>
                <w:rFonts w:ascii="Arial" w:eastAsia="Times New Roman" w:hAnsi="Arial" w:cs="Arial"/>
                <w:sz w:val="20"/>
                <w:szCs w:val="20"/>
                <w:lang w:eastAsia="en-GB"/>
              </w:rPr>
            </w:pPr>
          </w:p>
          <w:p w14:paraId="6730B3DD" w14:textId="77777777" w:rsidR="00571FEA" w:rsidRPr="00E323F5" w:rsidRDefault="4E67FD83" w:rsidP="2B090F35">
            <w:pPr>
              <w:pStyle w:val="NoSpacing"/>
              <w:jc w:val="center"/>
              <w:rPr>
                <w:rFonts w:ascii="Arial" w:hAnsi="Arial" w:cs="Arial"/>
                <w:b/>
                <w:bCs/>
                <w:sz w:val="20"/>
                <w:szCs w:val="20"/>
                <w:lang w:eastAsia="en-GB"/>
              </w:rPr>
            </w:pPr>
            <w:r w:rsidRPr="2B090F35">
              <w:rPr>
                <w:rFonts w:ascii="Arial" w:hAnsi="Arial" w:cs="Arial"/>
                <w:b/>
                <w:bCs/>
                <w:sz w:val="20"/>
                <w:szCs w:val="20"/>
                <w:lang w:eastAsia="en-GB"/>
              </w:rPr>
              <w:t>Vocabulary in Spoken Language</w:t>
            </w:r>
          </w:p>
          <w:p w14:paraId="52710CF3" w14:textId="77777777" w:rsidR="00571FEA" w:rsidRPr="00E323F5" w:rsidRDefault="4E67FD83" w:rsidP="2B090F35">
            <w:pPr>
              <w:pStyle w:val="NoSpacing"/>
              <w:jc w:val="center"/>
              <w:rPr>
                <w:rFonts w:ascii="Arial" w:eastAsia="Times New Roman" w:hAnsi="Arial" w:cs="Arial"/>
                <w:sz w:val="20"/>
                <w:szCs w:val="20"/>
                <w:lang w:eastAsia="en-GB"/>
              </w:rPr>
            </w:pPr>
            <w:r w:rsidRPr="2B090F35">
              <w:rPr>
                <w:rFonts w:ascii="Arial" w:eastAsia="Times New Roman" w:hAnsi="Arial" w:cs="Arial"/>
                <w:sz w:val="20"/>
                <w:szCs w:val="20"/>
                <w:lang w:eastAsia="en-GB"/>
              </w:rPr>
              <w:t>Pupils should be able to:</w:t>
            </w:r>
          </w:p>
          <w:p w14:paraId="449BA84A" w14:textId="126BC4DD" w:rsidR="2B090F35" w:rsidRDefault="2B090F35" w:rsidP="2B090F35">
            <w:pPr>
              <w:pStyle w:val="NoSpacing"/>
              <w:jc w:val="center"/>
              <w:rPr>
                <w:rFonts w:ascii="Arial" w:eastAsia="Times New Roman" w:hAnsi="Arial" w:cs="Arial"/>
                <w:sz w:val="20"/>
                <w:szCs w:val="20"/>
                <w:lang w:eastAsia="en-GB"/>
              </w:rPr>
            </w:pPr>
          </w:p>
          <w:p w14:paraId="560A9866" w14:textId="77777777" w:rsidR="00571FEA" w:rsidRPr="00E323F5" w:rsidRDefault="4E67FD83" w:rsidP="2B090F35">
            <w:pPr>
              <w:pStyle w:val="NoSpacing"/>
              <w:jc w:val="center"/>
              <w:rPr>
                <w:rFonts w:ascii="Arial" w:eastAsia="Times New Roman" w:hAnsi="Arial" w:cs="Arial"/>
                <w:sz w:val="20"/>
                <w:szCs w:val="20"/>
                <w:lang w:eastAsia="en-GB"/>
              </w:rPr>
            </w:pPr>
            <w:r w:rsidRPr="2B090F35">
              <w:rPr>
                <w:rFonts w:ascii="Arial" w:eastAsia="Times New Roman" w:hAnsi="Arial" w:cs="Arial"/>
                <w:sz w:val="20"/>
                <w:szCs w:val="20"/>
                <w:lang w:eastAsia="en-GB"/>
              </w:rPr>
              <w:t>Confidently use a wide vocabulary when speaking formally and informally</w:t>
            </w:r>
          </w:p>
          <w:p w14:paraId="7E7708AF" w14:textId="39CD7030" w:rsidR="2B090F35" w:rsidRDefault="2B090F35" w:rsidP="2B090F35">
            <w:pPr>
              <w:pStyle w:val="NoSpacing"/>
              <w:jc w:val="center"/>
              <w:rPr>
                <w:rFonts w:ascii="Arial" w:eastAsia="Times New Roman" w:hAnsi="Arial" w:cs="Arial"/>
                <w:sz w:val="20"/>
                <w:szCs w:val="20"/>
                <w:lang w:eastAsia="en-GB"/>
              </w:rPr>
            </w:pPr>
          </w:p>
          <w:p w14:paraId="0326D965" w14:textId="6F855DE3" w:rsidR="00571FEA" w:rsidRPr="00E323F5" w:rsidRDefault="4E67FD83" w:rsidP="2B090F35">
            <w:pPr>
              <w:pStyle w:val="NoSpacing"/>
              <w:jc w:val="center"/>
              <w:rPr>
                <w:rFonts w:ascii="Arial" w:hAnsi="Arial" w:cs="Arial"/>
                <w:sz w:val="20"/>
                <w:szCs w:val="20"/>
              </w:rPr>
            </w:pPr>
            <w:r w:rsidRPr="2B090F35">
              <w:rPr>
                <w:rFonts w:ascii="Arial" w:eastAsia="Times New Roman" w:hAnsi="Arial" w:cs="Arial"/>
                <w:sz w:val="20"/>
                <w:szCs w:val="20"/>
                <w:lang w:eastAsia="en-GB"/>
              </w:rPr>
              <w:lastRenderedPageBreak/>
              <w:t>Clarify meanings, ask about unfamiliar words, and adapt language for different audiences</w:t>
            </w:r>
          </w:p>
        </w:tc>
        <w:tc>
          <w:tcPr>
            <w:tcW w:w="1984" w:type="dxa"/>
            <w:vMerge w:val="restart"/>
            <w:shd w:val="clear" w:color="auto" w:fill="FFFFFF" w:themeFill="background1"/>
          </w:tcPr>
          <w:p w14:paraId="400F7485" w14:textId="77777777" w:rsidR="00571FEA" w:rsidRPr="00E323F5" w:rsidRDefault="4E67FD83" w:rsidP="2B090F35">
            <w:pPr>
              <w:pStyle w:val="NoSpacing"/>
              <w:jc w:val="center"/>
              <w:rPr>
                <w:rFonts w:ascii="Arial" w:hAnsi="Arial" w:cs="Arial"/>
                <w:b/>
                <w:bCs/>
                <w:sz w:val="20"/>
                <w:szCs w:val="20"/>
                <w:lang w:eastAsia="en-GB"/>
              </w:rPr>
            </w:pPr>
            <w:r w:rsidRPr="2B090F35">
              <w:rPr>
                <w:rFonts w:ascii="Arial" w:hAnsi="Arial" w:cs="Arial"/>
                <w:b/>
                <w:bCs/>
                <w:sz w:val="20"/>
                <w:szCs w:val="20"/>
                <w:lang w:eastAsia="en-GB"/>
              </w:rPr>
              <w:lastRenderedPageBreak/>
              <w:t>Understanding and Using a Wide Vocabulary</w:t>
            </w:r>
          </w:p>
          <w:p w14:paraId="2BF5F72C" w14:textId="0A7539BD" w:rsidR="00571FEA" w:rsidRPr="00E323F5" w:rsidRDefault="4E67FD83" w:rsidP="2B090F35">
            <w:pPr>
              <w:pStyle w:val="NoSpacing"/>
              <w:jc w:val="center"/>
              <w:rPr>
                <w:rFonts w:ascii="Arial" w:eastAsia="Times New Roman" w:hAnsi="Arial" w:cs="Arial"/>
                <w:sz w:val="20"/>
                <w:szCs w:val="20"/>
                <w:lang w:eastAsia="en-GB"/>
              </w:rPr>
            </w:pPr>
            <w:r w:rsidRPr="2B090F35">
              <w:rPr>
                <w:rFonts w:ascii="Arial" w:eastAsia="Times New Roman" w:hAnsi="Arial" w:cs="Arial"/>
                <w:sz w:val="20"/>
                <w:szCs w:val="20"/>
                <w:lang w:eastAsia="en-GB"/>
              </w:rPr>
              <w:t>Pupils should have a growing vocabulary that includes words drawn from their reading, conversations and curriculum subjects</w:t>
            </w:r>
          </w:p>
          <w:p w14:paraId="2C89B5F3" w14:textId="4B4E1954" w:rsidR="2B090F35" w:rsidRDefault="2B090F35" w:rsidP="2B090F35">
            <w:pPr>
              <w:pStyle w:val="NoSpacing"/>
              <w:jc w:val="center"/>
              <w:rPr>
                <w:rFonts w:ascii="Arial" w:eastAsia="Times New Roman" w:hAnsi="Arial" w:cs="Arial"/>
                <w:sz w:val="20"/>
                <w:szCs w:val="20"/>
                <w:lang w:eastAsia="en-GB"/>
              </w:rPr>
            </w:pPr>
          </w:p>
          <w:p w14:paraId="16181932" w14:textId="77777777" w:rsidR="00571FEA" w:rsidRPr="00E323F5" w:rsidRDefault="4E67FD83" w:rsidP="2B090F35">
            <w:pPr>
              <w:pStyle w:val="NoSpacing"/>
              <w:jc w:val="center"/>
              <w:rPr>
                <w:rFonts w:ascii="Arial" w:eastAsia="Times New Roman" w:hAnsi="Arial" w:cs="Arial"/>
                <w:sz w:val="20"/>
                <w:szCs w:val="20"/>
                <w:lang w:eastAsia="en-GB"/>
              </w:rPr>
            </w:pPr>
            <w:r w:rsidRPr="2B090F35">
              <w:rPr>
                <w:rFonts w:ascii="Arial" w:eastAsia="Times New Roman" w:hAnsi="Arial" w:cs="Arial"/>
                <w:sz w:val="20"/>
                <w:szCs w:val="20"/>
                <w:lang w:eastAsia="en-GB"/>
              </w:rPr>
              <w:t>They should begin to understand word relationships eg: synonyms, antonyms, root words</w:t>
            </w:r>
          </w:p>
          <w:p w14:paraId="41BCB39E" w14:textId="00A87353" w:rsidR="2B090F35" w:rsidRDefault="2B090F35" w:rsidP="2B090F35">
            <w:pPr>
              <w:pStyle w:val="NoSpacing"/>
              <w:jc w:val="center"/>
              <w:rPr>
                <w:rFonts w:ascii="Arial" w:eastAsia="Times New Roman" w:hAnsi="Arial" w:cs="Arial"/>
                <w:sz w:val="20"/>
                <w:szCs w:val="20"/>
                <w:lang w:eastAsia="en-GB"/>
              </w:rPr>
            </w:pPr>
          </w:p>
          <w:p w14:paraId="358B4E35" w14:textId="77777777" w:rsidR="00571FEA" w:rsidRPr="00E323F5" w:rsidRDefault="4E67FD83" w:rsidP="2B090F35">
            <w:pPr>
              <w:pStyle w:val="NoSpacing"/>
              <w:jc w:val="center"/>
              <w:rPr>
                <w:rFonts w:ascii="Arial" w:eastAsia="Times New Roman" w:hAnsi="Arial" w:cs="Arial"/>
                <w:sz w:val="20"/>
                <w:szCs w:val="20"/>
                <w:lang w:eastAsia="en-GB"/>
              </w:rPr>
            </w:pPr>
            <w:r w:rsidRPr="2B090F35">
              <w:rPr>
                <w:rFonts w:ascii="Arial" w:eastAsia="Times New Roman" w:hAnsi="Arial" w:cs="Arial"/>
                <w:sz w:val="20"/>
                <w:szCs w:val="20"/>
                <w:lang w:eastAsia="en-GB"/>
              </w:rPr>
              <w:t>They are expected to use ambitious and varied vocabulary in both speech and writing</w:t>
            </w:r>
          </w:p>
          <w:p w14:paraId="1322F2B6" w14:textId="0B4B48BC" w:rsidR="2B090F35" w:rsidRDefault="2B090F35" w:rsidP="2B090F35">
            <w:pPr>
              <w:pStyle w:val="NoSpacing"/>
              <w:jc w:val="center"/>
              <w:rPr>
                <w:rFonts w:ascii="Arial" w:hAnsi="Arial" w:cs="Arial"/>
                <w:b/>
                <w:bCs/>
                <w:sz w:val="20"/>
                <w:szCs w:val="20"/>
                <w:lang w:eastAsia="en-GB"/>
              </w:rPr>
            </w:pPr>
          </w:p>
          <w:p w14:paraId="3C442630" w14:textId="77777777" w:rsidR="00571FEA" w:rsidRPr="00E323F5" w:rsidRDefault="4E67FD83" w:rsidP="2B090F35">
            <w:pPr>
              <w:pStyle w:val="NoSpacing"/>
              <w:jc w:val="center"/>
              <w:rPr>
                <w:rFonts w:ascii="Arial" w:hAnsi="Arial" w:cs="Arial"/>
                <w:b/>
                <w:bCs/>
                <w:sz w:val="20"/>
                <w:szCs w:val="20"/>
                <w:lang w:eastAsia="en-GB"/>
              </w:rPr>
            </w:pPr>
            <w:r w:rsidRPr="2B090F35">
              <w:rPr>
                <w:rFonts w:ascii="Arial" w:hAnsi="Arial" w:cs="Arial"/>
                <w:b/>
                <w:bCs/>
                <w:sz w:val="20"/>
                <w:szCs w:val="20"/>
                <w:lang w:eastAsia="en-GB"/>
              </w:rPr>
              <w:t>Contextual Understanding</w:t>
            </w:r>
          </w:p>
          <w:p w14:paraId="1D79DE99" w14:textId="77777777" w:rsidR="00571FEA" w:rsidRPr="00E323F5" w:rsidRDefault="4E67FD83" w:rsidP="2B090F35">
            <w:pPr>
              <w:pStyle w:val="NoSpacing"/>
              <w:jc w:val="center"/>
              <w:rPr>
                <w:rFonts w:ascii="Arial" w:eastAsia="Times New Roman" w:hAnsi="Arial" w:cs="Arial"/>
                <w:sz w:val="20"/>
                <w:szCs w:val="20"/>
                <w:lang w:eastAsia="en-GB"/>
              </w:rPr>
            </w:pPr>
            <w:r w:rsidRPr="2B090F35">
              <w:rPr>
                <w:rFonts w:ascii="Arial" w:eastAsia="Times New Roman" w:hAnsi="Arial" w:cs="Arial"/>
                <w:sz w:val="20"/>
                <w:szCs w:val="20"/>
                <w:lang w:eastAsia="en-GB"/>
              </w:rPr>
              <w:t>Pupils should be able to:</w:t>
            </w:r>
          </w:p>
          <w:p w14:paraId="118E26A9" w14:textId="112F07AA" w:rsidR="2B090F35" w:rsidRDefault="2B090F35" w:rsidP="2B090F35">
            <w:pPr>
              <w:pStyle w:val="NoSpacing"/>
              <w:jc w:val="center"/>
              <w:rPr>
                <w:rFonts w:ascii="Arial" w:eastAsia="Times New Roman" w:hAnsi="Arial" w:cs="Arial"/>
                <w:sz w:val="20"/>
                <w:szCs w:val="20"/>
                <w:lang w:eastAsia="en-GB"/>
              </w:rPr>
            </w:pPr>
          </w:p>
          <w:p w14:paraId="675D6148" w14:textId="77777777" w:rsidR="00571FEA" w:rsidRPr="00E323F5" w:rsidRDefault="4E67FD83" w:rsidP="2B090F35">
            <w:pPr>
              <w:pStyle w:val="NoSpacing"/>
              <w:jc w:val="center"/>
              <w:rPr>
                <w:rFonts w:ascii="Arial" w:eastAsia="Times New Roman" w:hAnsi="Arial" w:cs="Arial"/>
                <w:sz w:val="20"/>
                <w:szCs w:val="20"/>
                <w:lang w:eastAsia="en-GB"/>
              </w:rPr>
            </w:pPr>
            <w:r w:rsidRPr="2B090F35">
              <w:rPr>
                <w:rFonts w:ascii="Arial" w:eastAsia="Times New Roman" w:hAnsi="Arial" w:cs="Arial"/>
                <w:sz w:val="20"/>
                <w:szCs w:val="20"/>
                <w:lang w:eastAsia="en-GB"/>
              </w:rPr>
              <w:t>Work out the meaning of new words from context, especially in reading</w:t>
            </w:r>
          </w:p>
          <w:p w14:paraId="74B20E25" w14:textId="40DD8C1B" w:rsidR="2B090F35" w:rsidRDefault="2B090F35" w:rsidP="2B090F35">
            <w:pPr>
              <w:pStyle w:val="NoSpacing"/>
              <w:jc w:val="center"/>
              <w:rPr>
                <w:rFonts w:ascii="Arial" w:eastAsia="Times New Roman" w:hAnsi="Arial" w:cs="Arial"/>
                <w:sz w:val="20"/>
                <w:szCs w:val="20"/>
                <w:lang w:eastAsia="en-GB"/>
              </w:rPr>
            </w:pPr>
          </w:p>
          <w:p w14:paraId="0469EEDC" w14:textId="77777777" w:rsidR="00571FEA" w:rsidRPr="00E323F5" w:rsidRDefault="4E67FD83" w:rsidP="2B090F35">
            <w:pPr>
              <w:pStyle w:val="NoSpacing"/>
              <w:jc w:val="center"/>
              <w:rPr>
                <w:rFonts w:ascii="Arial" w:eastAsia="Times New Roman" w:hAnsi="Arial" w:cs="Arial"/>
                <w:sz w:val="20"/>
                <w:szCs w:val="20"/>
                <w:lang w:eastAsia="en-GB"/>
              </w:rPr>
            </w:pPr>
            <w:r w:rsidRPr="2B090F35">
              <w:rPr>
                <w:rFonts w:ascii="Arial" w:eastAsia="Times New Roman" w:hAnsi="Arial" w:cs="Arial"/>
                <w:sz w:val="20"/>
                <w:szCs w:val="20"/>
                <w:lang w:eastAsia="en-GB"/>
              </w:rPr>
              <w:t xml:space="preserve">Understand how prefixes, suffixes and root words contribute to meaning eg: </w:t>
            </w:r>
            <w:r w:rsidRPr="2B090F35">
              <w:rPr>
                <w:rFonts w:ascii="Arial" w:eastAsia="Times New Roman" w:hAnsi="Arial" w:cs="Arial"/>
                <w:i/>
                <w:iCs/>
                <w:sz w:val="20"/>
                <w:szCs w:val="20"/>
                <w:lang w:eastAsia="en-GB"/>
              </w:rPr>
              <w:t>un–</w:t>
            </w:r>
            <w:r w:rsidRPr="2B090F35">
              <w:rPr>
                <w:rFonts w:ascii="Arial" w:eastAsia="Times New Roman" w:hAnsi="Arial" w:cs="Arial"/>
                <w:sz w:val="20"/>
                <w:szCs w:val="20"/>
                <w:lang w:eastAsia="en-GB"/>
              </w:rPr>
              <w:t xml:space="preserve">, </w:t>
            </w:r>
            <w:r w:rsidRPr="2B090F35">
              <w:rPr>
                <w:rFonts w:ascii="Arial" w:eastAsia="Times New Roman" w:hAnsi="Arial" w:cs="Arial"/>
                <w:i/>
                <w:iCs/>
                <w:sz w:val="20"/>
                <w:szCs w:val="20"/>
                <w:lang w:eastAsia="en-GB"/>
              </w:rPr>
              <w:t>–able</w:t>
            </w:r>
            <w:r w:rsidRPr="2B090F35">
              <w:rPr>
                <w:rFonts w:ascii="Arial" w:eastAsia="Times New Roman" w:hAnsi="Arial" w:cs="Arial"/>
                <w:sz w:val="20"/>
                <w:szCs w:val="20"/>
                <w:lang w:eastAsia="en-GB"/>
              </w:rPr>
              <w:t xml:space="preserve">, </w:t>
            </w:r>
            <w:r w:rsidRPr="2B090F35">
              <w:rPr>
                <w:rFonts w:ascii="Arial" w:eastAsia="Times New Roman" w:hAnsi="Arial" w:cs="Arial"/>
                <w:i/>
                <w:iCs/>
                <w:sz w:val="20"/>
                <w:szCs w:val="20"/>
                <w:lang w:eastAsia="en-GB"/>
              </w:rPr>
              <w:t>mis–</w:t>
            </w:r>
            <w:r w:rsidRPr="2B090F35">
              <w:rPr>
                <w:rFonts w:ascii="Arial" w:eastAsia="Times New Roman" w:hAnsi="Arial" w:cs="Arial"/>
                <w:sz w:val="20"/>
                <w:szCs w:val="20"/>
                <w:lang w:eastAsia="en-GB"/>
              </w:rPr>
              <w:t xml:space="preserve">, </w:t>
            </w:r>
            <w:r w:rsidRPr="2B090F35">
              <w:rPr>
                <w:rFonts w:ascii="Arial" w:eastAsia="Times New Roman" w:hAnsi="Arial" w:cs="Arial"/>
                <w:i/>
                <w:iCs/>
                <w:sz w:val="20"/>
                <w:szCs w:val="20"/>
                <w:lang w:eastAsia="en-GB"/>
              </w:rPr>
              <w:t>–ful</w:t>
            </w:r>
          </w:p>
          <w:p w14:paraId="3D191B80" w14:textId="2A35D8FB" w:rsidR="2B090F35" w:rsidRDefault="2B090F35" w:rsidP="2B090F35">
            <w:pPr>
              <w:pStyle w:val="NoSpacing"/>
              <w:jc w:val="center"/>
              <w:rPr>
                <w:rFonts w:ascii="Arial" w:eastAsia="Times New Roman" w:hAnsi="Arial" w:cs="Arial"/>
                <w:sz w:val="20"/>
                <w:szCs w:val="20"/>
                <w:lang w:eastAsia="en-GB"/>
              </w:rPr>
            </w:pPr>
          </w:p>
          <w:p w14:paraId="6EFD3061" w14:textId="58856D93" w:rsidR="00571FEA" w:rsidRPr="00E323F5" w:rsidRDefault="4E67FD83" w:rsidP="2B090F35">
            <w:pPr>
              <w:pStyle w:val="NoSpacing"/>
              <w:jc w:val="center"/>
              <w:rPr>
                <w:rFonts w:ascii="Arial" w:eastAsia="Times New Roman" w:hAnsi="Arial" w:cs="Arial"/>
                <w:sz w:val="20"/>
                <w:szCs w:val="20"/>
                <w:lang w:eastAsia="en-GB"/>
              </w:rPr>
            </w:pPr>
            <w:r w:rsidRPr="2B090F35">
              <w:rPr>
                <w:rFonts w:ascii="Arial" w:eastAsia="Times New Roman" w:hAnsi="Arial" w:cs="Arial"/>
                <w:sz w:val="20"/>
                <w:szCs w:val="20"/>
                <w:lang w:eastAsia="en-GB"/>
              </w:rPr>
              <w:t>Use dictionaries to check the meaning of words they’ve read</w:t>
            </w:r>
          </w:p>
          <w:p w14:paraId="6A167928" w14:textId="55568C1A" w:rsidR="2B090F35" w:rsidRDefault="2B090F35" w:rsidP="2B090F35">
            <w:pPr>
              <w:pStyle w:val="NoSpacing"/>
              <w:jc w:val="center"/>
              <w:rPr>
                <w:rFonts w:ascii="Arial" w:eastAsia="Times New Roman" w:hAnsi="Arial" w:cs="Arial"/>
                <w:sz w:val="20"/>
                <w:szCs w:val="20"/>
                <w:lang w:eastAsia="en-GB"/>
              </w:rPr>
            </w:pPr>
          </w:p>
          <w:p w14:paraId="0235FDDE" w14:textId="77777777" w:rsidR="00571FEA" w:rsidRPr="00E323F5" w:rsidRDefault="4E67FD83" w:rsidP="2B090F35">
            <w:pPr>
              <w:pStyle w:val="NoSpacing"/>
              <w:jc w:val="center"/>
              <w:rPr>
                <w:rFonts w:ascii="Arial" w:hAnsi="Arial" w:cs="Arial"/>
                <w:b/>
                <w:bCs/>
                <w:sz w:val="20"/>
                <w:szCs w:val="20"/>
                <w:lang w:eastAsia="en-GB"/>
              </w:rPr>
            </w:pPr>
            <w:r w:rsidRPr="2B090F35">
              <w:rPr>
                <w:rFonts w:ascii="Arial" w:hAnsi="Arial" w:cs="Arial"/>
                <w:b/>
                <w:bCs/>
                <w:sz w:val="20"/>
                <w:szCs w:val="20"/>
                <w:lang w:eastAsia="en-GB"/>
              </w:rPr>
              <w:t>Subject-Specific Vocabulary</w:t>
            </w:r>
          </w:p>
          <w:p w14:paraId="6C58CE3D" w14:textId="77777777" w:rsidR="00571FEA" w:rsidRPr="00E323F5" w:rsidRDefault="4E67FD83" w:rsidP="2B090F35">
            <w:pPr>
              <w:pStyle w:val="NoSpacing"/>
              <w:jc w:val="center"/>
              <w:rPr>
                <w:rFonts w:ascii="Arial" w:eastAsia="Times New Roman" w:hAnsi="Arial" w:cs="Arial"/>
                <w:sz w:val="20"/>
                <w:szCs w:val="20"/>
                <w:lang w:eastAsia="en-GB"/>
              </w:rPr>
            </w:pPr>
            <w:r w:rsidRPr="2B090F35">
              <w:rPr>
                <w:rFonts w:ascii="Arial" w:eastAsia="Times New Roman" w:hAnsi="Arial" w:cs="Arial"/>
                <w:sz w:val="20"/>
                <w:szCs w:val="20"/>
                <w:lang w:eastAsia="en-GB"/>
              </w:rPr>
              <w:t xml:space="preserve">Pupils are expected to understand and use technical or subject-specific vocabulary accurately in different subjects </w:t>
            </w:r>
            <w:proofErr w:type="gramStart"/>
            <w:r w:rsidRPr="2B090F35">
              <w:rPr>
                <w:rFonts w:ascii="Arial" w:eastAsia="Times New Roman" w:hAnsi="Arial" w:cs="Arial"/>
                <w:sz w:val="20"/>
                <w:szCs w:val="20"/>
                <w:lang w:eastAsia="en-GB"/>
              </w:rPr>
              <w:t>eg:,</w:t>
            </w:r>
            <w:proofErr w:type="gramEnd"/>
            <w:r w:rsidRPr="2B090F35">
              <w:rPr>
                <w:rFonts w:ascii="Arial" w:eastAsia="Times New Roman" w:hAnsi="Arial" w:cs="Arial"/>
                <w:sz w:val="20"/>
                <w:szCs w:val="20"/>
                <w:lang w:eastAsia="en-GB"/>
              </w:rPr>
              <w:t xml:space="preserve"> "evaporation" in science, "chronological" in history</w:t>
            </w:r>
          </w:p>
          <w:p w14:paraId="05EA96B6" w14:textId="4F373415" w:rsidR="2B090F35" w:rsidRDefault="2B090F35" w:rsidP="2B090F35">
            <w:pPr>
              <w:pStyle w:val="NoSpacing"/>
              <w:jc w:val="center"/>
              <w:rPr>
                <w:rFonts w:ascii="Arial" w:eastAsia="Times New Roman" w:hAnsi="Arial" w:cs="Arial"/>
                <w:sz w:val="20"/>
                <w:szCs w:val="20"/>
                <w:lang w:eastAsia="en-GB"/>
              </w:rPr>
            </w:pPr>
          </w:p>
          <w:p w14:paraId="25ECFAE4" w14:textId="77777777" w:rsidR="00571FEA" w:rsidRPr="00E323F5" w:rsidRDefault="4E67FD83" w:rsidP="2B090F35">
            <w:pPr>
              <w:pStyle w:val="NoSpacing"/>
              <w:jc w:val="center"/>
              <w:rPr>
                <w:rFonts w:ascii="Arial" w:eastAsia="Times New Roman" w:hAnsi="Arial" w:cs="Arial"/>
                <w:sz w:val="20"/>
                <w:szCs w:val="20"/>
                <w:lang w:eastAsia="en-GB"/>
              </w:rPr>
            </w:pPr>
            <w:r w:rsidRPr="2B090F35">
              <w:rPr>
                <w:rFonts w:ascii="Arial" w:eastAsia="Times New Roman" w:hAnsi="Arial" w:cs="Arial"/>
                <w:sz w:val="20"/>
                <w:szCs w:val="20"/>
                <w:lang w:eastAsia="en-GB"/>
              </w:rPr>
              <w:t>They should also use formal and informal vocabulary appropriately depending on audience and purpose</w:t>
            </w:r>
          </w:p>
          <w:p w14:paraId="6E9B390E" w14:textId="64E2E34A" w:rsidR="2B090F35" w:rsidRDefault="2B090F35" w:rsidP="2B090F35">
            <w:pPr>
              <w:pStyle w:val="NoSpacing"/>
              <w:jc w:val="center"/>
              <w:rPr>
                <w:rFonts w:ascii="Arial" w:eastAsia="Times New Roman" w:hAnsi="Arial" w:cs="Arial"/>
                <w:sz w:val="20"/>
                <w:szCs w:val="20"/>
                <w:lang w:eastAsia="en-GB"/>
              </w:rPr>
            </w:pPr>
          </w:p>
          <w:p w14:paraId="0F61C9A2" w14:textId="77777777" w:rsidR="00571FEA" w:rsidRPr="00E323F5" w:rsidRDefault="4E67FD83" w:rsidP="2B090F35">
            <w:pPr>
              <w:pStyle w:val="NoSpacing"/>
              <w:jc w:val="center"/>
              <w:rPr>
                <w:rFonts w:ascii="Arial" w:hAnsi="Arial" w:cs="Arial"/>
                <w:b/>
                <w:bCs/>
                <w:sz w:val="20"/>
                <w:szCs w:val="20"/>
                <w:lang w:eastAsia="en-GB"/>
              </w:rPr>
            </w:pPr>
            <w:r w:rsidRPr="2B090F35">
              <w:rPr>
                <w:rFonts w:ascii="Arial" w:hAnsi="Arial" w:cs="Arial"/>
                <w:b/>
                <w:bCs/>
                <w:sz w:val="20"/>
                <w:szCs w:val="20"/>
                <w:lang w:eastAsia="en-GB"/>
              </w:rPr>
              <w:t>Spoken Language and Vocabulary Development</w:t>
            </w:r>
          </w:p>
          <w:p w14:paraId="3581064C" w14:textId="77777777" w:rsidR="00571FEA" w:rsidRPr="00E323F5" w:rsidRDefault="4E67FD83" w:rsidP="2B090F35">
            <w:pPr>
              <w:pStyle w:val="NoSpacing"/>
              <w:jc w:val="center"/>
              <w:rPr>
                <w:rFonts w:ascii="Arial" w:eastAsia="Times New Roman" w:hAnsi="Arial" w:cs="Arial"/>
                <w:sz w:val="20"/>
                <w:szCs w:val="20"/>
                <w:lang w:eastAsia="en-GB"/>
              </w:rPr>
            </w:pPr>
            <w:r w:rsidRPr="2B090F35">
              <w:rPr>
                <w:rFonts w:ascii="Arial" w:eastAsia="Times New Roman" w:hAnsi="Arial" w:cs="Arial"/>
                <w:sz w:val="20"/>
                <w:szCs w:val="20"/>
                <w:lang w:eastAsia="en-GB"/>
              </w:rPr>
              <w:t>Through discussion and spoken tasks, pupils should learn to:</w:t>
            </w:r>
          </w:p>
          <w:p w14:paraId="00370929" w14:textId="77BDE678" w:rsidR="2B090F35" w:rsidRDefault="2B090F35" w:rsidP="2B090F35">
            <w:pPr>
              <w:pStyle w:val="NoSpacing"/>
              <w:jc w:val="center"/>
              <w:rPr>
                <w:rFonts w:ascii="Arial" w:eastAsia="Times New Roman" w:hAnsi="Arial" w:cs="Arial"/>
                <w:sz w:val="20"/>
                <w:szCs w:val="20"/>
                <w:lang w:eastAsia="en-GB"/>
              </w:rPr>
            </w:pPr>
          </w:p>
          <w:p w14:paraId="31DB5F29" w14:textId="585D860F" w:rsidR="00571FEA" w:rsidRPr="00E323F5" w:rsidRDefault="4E67FD83" w:rsidP="2B090F35">
            <w:pPr>
              <w:pStyle w:val="NoSpacing"/>
              <w:jc w:val="center"/>
              <w:rPr>
                <w:rFonts w:ascii="Arial" w:eastAsia="Times New Roman" w:hAnsi="Arial" w:cs="Arial"/>
                <w:sz w:val="20"/>
                <w:szCs w:val="20"/>
                <w:lang w:eastAsia="en-GB"/>
              </w:rPr>
            </w:pPr>
            <w:r w:rsidRPr="2B090F35">
              <w:rPr>
                <w:rFonts w:ascii="Arial" w:eastAsia="Times New Roman" w:hAnsi="Arial" w:cs="Arial"/>
                <w:sz w:val="20"/>
                <w:szCs w:val="20"/>
                <w:lang w:eastAsia="en-GB"/>
              </w:rPr>
              <w:t>Use precise vocabulary to express ideas</w:t>
            </w:r>
          </w:p>
          <w:p w14:paraId="0C23ED0B" w14:textId="0504A36F" w:rsidR="2B090F35" w:rsidRDefault="2B090F35" w:rsidP="2B090F35">
            <w:pPr>
              <w:pStyle w:val="NoSpacing"/>
              <w:jc w:val="center"/>
              <w:rPr>
                <w:rFonts w:ascii="Arial" w:eastAsia="Times New Roman" w:hAnsi="Arial" w:cs="Arial"/>
                <w:sz w:val="20"/>
                <w:szCs w:val="20"/>
                <w:lang w:eastAsia="en-GB"/>
              </w:rPr>
            </w:pPr>
          </w:p>
          <w:p w14:paraId="47DE81A9" w14:textId="289E1A79" w:rsidR="00571FEA" w:rsidRPr="00E323F5" w:rsidRDefault="4E67FD83" w:rsidP="2B090F35">
            <w:pPr>
              <w:pStyle w:val="NoSpacing"/>
              <w:jc w:val="center"/>
              <w:rPr>
                <w:rFonts w:ascii="Arial" w:eastAsia="Times New Roman" w:hAnsi="Arial" w:cs="Arial"/>
                <w:sz w:val="20"/>
                <w:szCs w:val="20"/>
                <w:lang w:eastAsia="en-GB"/>
              </w:rPr>
            </w:pPr>
            <w:r w:rsidRPr="2B090F35">
              <w:rPr>
                <w:rFonts w:ascii="Arial" w:eastAsia="Times New Roman" w:hAnsi="Arial" w:cs="Arial"/>
                <w:sz w:val="20"/>
                <w:szCs w:val="20"/>
                <w:lang w:eastAsia="en-GB"/>
              </w:rPr>
              <w:t>Adapt language to suit the situation eg: giving presentations, participating in debates)</w:t>
            </w:r>
          </w:p>
          <w:p w14:paraId="38BE266D" w14:textId="6A21CC0C" w:rsidR="2B090F35" w:rsidRDefault="2B090F35" w:rsidP="2B090F35">
            <w:pPr>
              <w:pStyle w:val="NoSpacing"/>
              <w:jc w:val="center"/>
              <w:rPr>
                <w:rFonts w:ascii="Arial" w:eastAsia="Times New Roman" w:hAnsi="Arial" w:cs="Arial"/>
                <w:sz w:val="20"/>
                <w:szCs w:val="20"/>
                <w:lang w:eastAsia="en-GB"/>
              </w:rPr>
            </w:pPr>
          </w:p>
          <w:p w14:paraId="3E20FB19" w14:textId="77777777" w:rsidR="00571FEA" w:rsidRPr="00E323F5" w:rsidRDefault="4E67FD83" w:rsidP="2B090F35">
            <w:pPr>
              <w:pStyle w:val="NoSpacing"/>
              <w:jc w:val="center"/>
              <w:rPr>
                <w:rFonts w:ascii="Arial" w:eastAsia="Times New Roman" w:hAnsi="Arial" w:cs="Arial"/>
                <w:sz w:val="20"/>
                <w:szCs w:val="20"/>
                <w:lang w:eastAsia="en-GB"/>
              </w:rPr>
            </w:pPr>
            <w:r w:rsidRPr="2B090F35">
              <w:rPr>
                <w:rFonts w:ascii="Arial" w:eastAsia="Times New Roman" w:hAnsi="Arial" w:cs="Arial"/>
                <w:sz w:val="20"/>
                <w:szCs w:val="20"/>
                <w:lang w:eastAsia="en-GB"/>
              </w:rPr>
              <w:lastRenderedPageBreak/>
              <w:t>Reflect on how word choice affects meaning and impact</w:t>
            </w:r>
          </w:p>
          <w:p w14:paraId="61177F27" w14:textId="653B87AA" w:rsidR="2B090F35" w:rsidRDefault="2B090F35" w:rsidP="2B090F35">
            <w:pPr>
              <w:pStyle w:val="NoSpacing"/>
              <w:jc w:val="center"/>
              <w:rPr>
                <w:rFonts w:ascii="Arial" w:eastAsia="Times New Roman" w:hAnsi="Arial" w:cs="Arial"/>
                <w:sz w:val="20"/>
                <w:szCs w:val="20"/>
                <w:lang w:eastAsia="en-GB"/>
              </w:rPr>
            </w:pPr>
          </w:p>
          <w:p w14:paraId="124DCB98" w14:textId="77777777" w:rsidR="00571FEA" w:rsidRPr="00E323F5" w:rsidRDefault="4E67FD83" w:rsidP="2B090F35">
            <w:pPr>
              <w:pStyle w:val="NoSpacing"/>
              <w:jc w:val="center"/>
              <w:rPr>
                <w:rFonts w:ascii="Arial" w:hAnsi="Arial" w:cs="Arial"/>
                <w:b/>
                <w:bCs/>
                <w:sz w:val="20"/>
                <w:szCs w:val="20"/>
                <w:lang w:eastAsia="en-GB"/>
              </w:rPr>
            </w:pPr>
            <w:r w:rsidRPr="2B090F35">
              <w:rPr>
                <w:rFonts w:ascii="Arial" w:hAnsi="Arial" w:cs="Arial"/>
                <w:b/>
                <w:bCs/>
                <w:sz w:val="20"/>
                <w:szCs w:val="20"/>
                <w:lang w:eastAsia="en-GB"/>
              </w:rPr>
              <w:t>Word Connotation and Nuance</w:t>
            </w:r>
          </w:p>
          <w:p w14:paraId="4D885412" w14:textId="77777777" w:rsidR="00571FEA" w:rsidRPr="00E323F5" w:rsidRDefault="4E67FD83" w:rsidP="2B090F35">
            <w:pPr>
              <w:pStyle w:val="NoSpacing"/>
              <w:jc w:val="center"/>
              <w:rPr>
                <w:rFonts w:ascii="Arial" w:eastAsia="Times New Roman" w:hAnsi="Arial" w:cs="Arial"/>
                <w:sz w:val="20"/>
                <w:szCs w:val="20"/>
                <w:lang w:eastAsia="en-GB"/>
              </w:rPr>
            </w:pPr>
            <w:r w:rsidRPr="2B090F35">
              <w:rPr>
                <w:rFonts w:ascii="Arial" w:eastAsia="Times New Roman" w:hAnsi="Arial" w:cs="Arial"/>
                <w:sz w:val="20"/>
                <w:szCs w:val="20"/>
                <w:lang w:eastAsia="en-GB"/>
              </w:rPr>
              <w:t xml:space="preserve">Pupils should begin to understand shades of meaning and make word choices for effect eg: </w:t>
            </w:r>
            <w:r w:rsidRPr="2B090F35">
              <w:rPr>
                <w:rFonts w:ascii="Arial" w:eastAsia="Times New Roman" w:hAnsi="Arial" w:cs="Arial"/>
                <w:i/>
                <w:iCs/>
                <w:sz w:val="20"/>
                <w:szCs w:val="20"/>
                <w:lang w:eastAsia="en-GB"/>
              </w:rPr>
              <w:t>whispered</w:t>
            </w:r>
            <w:r w:rsidRPr="2B090F35">
              <w:rPr>
                <w:rFonts w:ascii="Arial" w:eastAsia="Times New Roman" w:hAnsi="Arial" w:cs="Arial"/>
                <w:sz w:val="20"/>
                <w:szCs w:val="20"/>
                <w:lang w:eastAsia="en-GB"/>
              </w:rPr>
              <w:t xml:space="preserve"> vs </w:t>
            </w:r>
            <w:r w:rsidRPr="2B090F35">
              <w:rPr>
                <w:rFonts w:ascii="Arial" w:eastAsia="Times New Roman" w:hAnsi="Arial" w:cs="Arial"/>
                <w:i/>
                <w:iCs/>
                <w:sz w:val="20"/>
                <w:szCs w:val="20"/>
                <w:lang w:eastAsia="en-GB"/>
              </w:rPr>
              <w:t>muttered</w:t>
            </w:r>
            <w:r w:rsidRPr="2B090F35">
              <w:rPr>
                <w:rFonts w:ascii="Arial" w:eastAsia="Times New Roman" w:hAnsi="Arial" w:cs="Arial"/>
                <w:sz w:val="20"/>
                <w:szCs w:val="20"/>
                <w:lang w:eastAsia="en-GB"/>
              </w:rPr>
              <w:t xml:space="preserve">, </w:t>
            </w:r>
            <w:r w:rsidRPr="2B090F35">
              <w:rPr>
                <w:rFonts w:ascii="Arial" w:eastAsia="Times New Roman" w:hAnsi="Arial" w:cs="Arial"/>
                <w:i/>
                <w:iCs/>
                <w:sz w:val="20"/>
                <w:szCs w:val="20"/>
                <w:lang w:eastAsia="en-GB"/>
              </w:rPr>
              <w:t>joyful</w:t>
            </w:r>
            <w:r w:rsidRPr="2B090F35">
              <w:rPr>
                <w:rFonts w:ascii="Arial" w:eastAsia="Times New Roman" w:hAnsi="Arial" w:cs="Arial"/>
                <w:sz w:val="20"/>
                <w:szCs w:val="20"/>
                <w:lang w:eastAsia="en-GB"/>
              </w:rPr>
              <w:t xml:space="preserve"> vs </w:t>
            </w:r>
            <w:r w:rsidRPr="2B090F35">
              <w:rPr>
                <w:rFonts w:ascii="Arial" w:eastAsia="Times New Roman" w:hAnsi="Arial" w:cs="Arial"/>
                <w:i/>
                <w:iCs/>
                <w:sz w:val="20"/>
                <w:szCs w:val="20"/>
                <w:lang w:eastAsia="en-GB"/>
              </w:rPr>
              <w:t>content</w:t>
            </w:r>
          </w:p>
          <w:p w14:paraId="046E9C09" w14:textId="364F0FD3" w:rsidR="00571FEA" w:rsidRPr="00E323F5" w:rsidRDefault="00571FEA" w:rsidP="2B090F35">
            <w:pPr>
              <w:jc w:val="center"/>
              <w:rPr>
                <w:rFonts w:ascii="Arial" w:hAnsi="Arial" w:cs="Arial"/>
                <w:sz w:val="20"/>
                <w:szCs w:val="20"/>
              </w:rPr>
            </w:pPr>
          </w:p>
        </w:tc>
        <w:tc>
          <w:tcPr>
            <w:tcW w:w="2410" w:type="dxa"/>
            <w:vMerge w:val="restart"/>
            <w:shd w:val="clear" w:color="auto" w:fill="FFFFFF" w:themeFill="background1"/>
          </w:tcPr>
          <w:p w14:paraId="2EA3A732" w14:textId="77777777" w:rsidR="00571FEA" w:rsidRPr="00E323F5" w:rsidRDefault="4E67FD83" w:rsidP="2B090F35">
            <w:pPr>
              <w:pStyle w:val="NoSpacing"/>
              <w:jc w:val="center"/>
              <w:rPr>
                <w:rFonts w:ascii="Arial" w:hAnsi="Arial" w:cs="Arial"/>
                <w:b/>
                <w:bCs/>
                <w:sz w:val="20"/>
                <w:szCs w:val="20"/>
                <w:lang w:eastAsia="en-GB"/>
              </w:rPr>
            </w:pPr>
            <w:r w:rsidRPr="2B090F35">
              <w:rPr>
                <w:rFonts w:ascii="Arial" w:hAnsi="Arial" w:cs="Arial"/>
                <w:b/>
                <w:bCs/>
                <w:sz w:val="20"/>
                <w:szCs w:val="20"/>
                <w:lang w:eastAsia="en-GB"/>
              </w:rPr>
              <w:lastRenderedPageBreak/>
              <w:t>Word Reading (Decoding &amp; Fluency)</w:t>
            </w:r>
          </w:p>
          <w:p w14:paraId="5751EDF2"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Pupils should be able to:</w:t>
            </w:r>
          </w:p>
          <w:p w14:paraId="7D22535F"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 xml:space="preserve">Apply knowledge of prefixes, suffixes and root words to decode unfamiliar words </w:t>
            </w:r>
            <w:proofErr w:type="gramStart"/>
            <w:r w:rsidRPr="2B090F35">
              <w:rPr>
                <w:rFonts w:ascii="Arial" w:hAnsi="Arial" w:cs="Arial"/>
                <w:sz w:val="20"/>
                <w:szCs w:val="20"/>
                <w:lang w:eastAsia="en-GB"/>
              </w:rPr>
              <w:t>eg</w:t>
            </w:r>
            <w:proofErr w:type="gramEnd"/>
            <w:r w:rsidRPr="2B090F35">
              <w:rPr>
                <w:rFonts w:ascii="Arial" w:hAnsi="Arial" w:cs="Arial"/>
                <w:sz w:val="20"/>
                <w:szCs w:val="20"/>
                <w:lang w:eastAsia="en-GB"/>
              </w:rPr>
              <w:t xml:space="preserve"> </w:t>
            </w:r>
            <w:r w:rsidRPr="2B090F35">
              <w:rPr>
                <w:rFonts w:ascii="Arial" w:hAnsi="Arial" w:cs="Arial"/>
                <w:i/>
                <w:iCs/>
                <w:sz w:val="20"/>
                <w:szCs w:val="20"/>
                <w:lang w:eastAsia="en-GB"/>
              </w:rPr>
              <w:t>dis-, mis-, -able, -tion</w:t>
            </w:r>
          </w:p>
          <w:p w14:paraId="1B5B911B" w14:textId="2587DA95" w:rsidR="2B090F35" w:rsidRDefault="2B090F35" w:rsidP="2B090F35">
            <w:pPr>
              <w:pStyle w:val="NoSpacing"/>
              <w:jc w:val="center"/>
              <w:rPr>
                <w:rFonts w:ascii="Arial" w:hAnsi="Arial" w:cs="Arial"/>
                <w:i/>
                <w:iCs/>
                <w:sz w:val="20"/>
                <w:szCs w:val="20"/>
                <w:lang w:eastAsia="en-GB"/>
              </w:rPr>
            </w:pPr>
          </w:p>
          <w:p w14:paraId="28E56A62"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Read aloud with fluency, confidence and expression, using appropriate intonation and phrasing</w:t>
            </w:r>
          </w:p>
          <w:p w14:paraId="5C3FE0FE" w14:textId="666A462B" w:rsidR="2B090F35" w:rsidRDefault="2B090F35" w:rsidP="2B090F35">
            <w:pPr>
              <w:pStyle w:val="NoSpacing"/>
              <w:jc w:val="center"/>
              <w:rPr>
                <w:rFonts w:ascii="Arial" w:hAnsi="Arial" w:cs="Arial"/>
                <w:sz w:val="20"/>
                <w:szCs w:val="20"/>
                <w:lang w:eastAsia="en-GB"/>
              </w:rPr>
            </w:pPr>
          </w:p>
          <w:p w14:paraId="042F09A5"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 xml:space="preserve">Recognise and read exception words and words with silent letters </w:t>
            </w:r>
          </w:p>
          <w:p w14:paraId="36FC732A" w14:textId="1D3E1306" w:rsidR="2B090F35" w:rsidRDefault="2B090F35" w:rsidP="2B090F35">
            <w:pPr>
              <w:pStyle w:val="NoSpacing"/>
              <w:jc w:val="center"/>
              <w:rPr>
                <w:rFonts w:ascii="Arial" w:hAnsi="Arial" w:cs="Arial"/>
                <w:sz w:val="20"/>
                <w:szCs w:val="20"/>
                <w:lang w:eastAsia="en-GB"/>
              </w:rPr>
            </w:pPr>
          </w:p>
          <w:p w14:paraId="1B91C2D4" w14:textId="77777777" w:rsidR="00571FEA" w:rsidRPr="00E323F5" w:rsidRDefault="4E67FD83" w:rsidP="2B090F35">
            <w:pPr>
              <w:pStyle w:val="NoSpacing"/>
              <w:jc w:val="center"/>
              <w:rPr>
                <w:rFonts w:ascii="Arial" w:hAnsi="Arial" w:cs="Arial"/>
                <w:sz w:val="20"/>
                <w:szCs w:val="20"/>
              </w:rPr>
            </w:pPr>
            <w:r w:rsidRPr="2B090F35">
              <w:rPr>
                <w:rStyle w:val="Strong"/>
                <w:rFonts w:ascii="Arial" w:hAnsi="Arial" w:cs="Arial"/>
                <w:sz w:val="20"/>
                <w:szCs w:val="20"/>
              </w:rPr>
              <w:t>Reading Comprehension</w:t>
            </w:r>
          </w:p>
          <w:p w14:paraId="41EC0839" w14:textId="77777777" w:rsidR="00571FEA" w:rsidRPr="00E323F5" w:rsidRDefault="4E67FD83" w:rsidP="2B090F35">
            <w:pPr>
              <w:pStyle w:val="NoSpacing"/>
              <w:jc w:val="center"/>
              <w:rPr>
                <w:rStyle w:val="Strong"/>
                <w:rFonts w:ascii="Arial" w:hAnsi="Arial" w:cs="Arial"/>
                <w:sz w:val="20"/>
                <w:szCs w:val="20"/>
              </w:rPr>
            </w:pPr>
            <w:r w:rsidRPr="2B090F35">
              <w:rPr>
                <w:rStyle w:val="Strong"/>
                <w:rFonts w:ascii="Arial" w:hAnsi="Arial" w:cs="Arial"/>
                <w:sz w:val="20"/>
                <w:szCs w:val="20"/>
              </w:rPr>
              <w:t>Retrieval &amp; Inference</w:t>
            </w:r>
          </w:p>
          <w:p w14:paraId="170437F2"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Pupils should be able to:</w:t>
            </w:r>
          </w:p>
          <w:p w14:paraId="67B561FD" w14:textId="2E57A418" w:rsidR="2B090F35" w:rsidRDefault="2B090F35" w:rsidP="2B090F35">
            <w:pPr>
              <w:pStyle w:val="NoSpacing"/>
              <w:jc w:val="center"/>
              <w:rPr>
                <w:rFonts w:ascii="Arial" w:hAnsi="Arial" w:cs="Arial"/>
                <w:sz w:val="20"/>
                <w:szCs w:val="20"/>
                <w:lang w:eastAsia="en-GB"/>
              </w:rPr>
            </w:pPr>
          </w:p>
          <w:p w14:paraId="17E2EC19" w14:textId="77777777" w:rsidR="00571FEA" w:rsidRPr="00E323F5" w:rsidRDefault="4E67FD83" w:rsidP="2B090F35">
            <w:pPr>
              <w:pStyle w:val="NoSpacing"/>
              <w:jc w:val="center"/>
              <w:rPr>
                <w:rFonts w:ascii="Arial" w:hAnsi="Arial" w:cs="Arial"/>
                <w:sz w:val="20"/>
                <w:szCs w:val="20"/>
              </w:rPr>
            </w:pPr>
            <w:r w:rsidRPr="2B090F35">
              <w:rPr>
                <w:rFonts w:ascii="Arial" w:hAnsi="Arial" w:cs="Arial"/>
                <w:sz w:val="20"/>
                <w:szCs w:val="20"/>
              </w:rPr>
              <w:lastRenderedPageBreak/>
              <w:t xml:space="preserve">Find and </w:t>
            </w:r>
            <w:r w:rsidRPr="2B090F35">
              <w:rPr>
                <w:rStyle w:val="Strong"/>
                <w:rFonts w:ascii="Arial" w:hAnsi="Arial" w:cs="Arial"/>
                <w:b w:val="0"/>
                <w:bCs w:val="0"/>
                <w:sz w:val="20"/>
                <w:szCs w:val="20"/>
              </w:rPr>
              <w:t>retrieve key facts or details</w:t>
            </w:r>
            <w:r w:rsidRPr="2B090F35">
              <w:rPr>
                <w:rFonts w:ascii="Arial" w:hAnsi="Arial" w:cs="Arial"/>
                <w:sz w:val="20"/>
                <w:szCs w:val="20"/>
              </w:rPr>
              <w:t xml:space="preserve"> from fiction and non-fiction texts</w:t>
            </w:r>
          </w:p>
          <w:p w14:paraId="685D7402" w14:textId="6FE49B3C" w:rsidR="2B090F35" w:rsidRDefault="2B090F35" w:rsidP="2B090F35">
            <w:pPr>
              <w:pStyle w:val="NoSpacing"/>
              <w:jc w:val="center"/>
              <w:rPr>
                <w:rFonts w:ascii="Arial" w:hAnsi="Arial" w:cs="Arial"/>
                <w:sz w:val="20"/>
                <w:szCs w:val="20"/>
              </w:rPr>
            </w:pPr>
          </w:p>
          <w:p w14:paraId="778842DC" w14:textId="77777777" w:rsidR="00571FEA" w:rsidRPr="00E323F5" w:rsidRDefault="4E67FD83" w:rsidP="2B090F35">
            <w:pPr>
              <w:pStyle w:val="NoSpacing"/>
              <w:jc w:val="center"/>
              <w:rPr>
                <w:rFonts w:ascii="Arial" w:hAnsi="Arial" w:cs="Arial"/>
                <w:sz w:val="20"/>
                <w:szCs w:val="20"/>
              </w:rPr>
            </w:pPr>
            <w:r w:rsidRPr="2B090F35">
              <w:rPr>
                <w:rStyle w:val="Strong"/>
                <w:rFonts w:ascii="Arial" w:hAnsi="Arial" w:cs="Arial"/>
                <w:b w:val="0"/>
                <w:bCs w:val="0"/>
                <w:sz w:val="20"/>
                <w:szCs w:val="20"/>
              </w:rPr>
              <w:t>Infer</w:t>
            </w:r>
            <w:r w:rsidRPr="2B090F35">
              <w:rPr>
                <w:rFonts w:ascii="Arial" w:hAnsi="Arial" w:cs="Arial"/>
                <w:sz w:val="20"/>
                <w:szCs w:val="20"/>
              </w:rPr>
              <w:t xml:space="preserve"> characters’ thoughts, feelings, and motives based on evidence in the text</w:t>
            </w:r>
          </w:p>
          <w:p w14:paraId="16C0BBBE" w14:textId="5D19AAC9" w:rsidR="2B090F35" w:rsidRDefault="2B090F35" w:rsidP="2B090F35">
            <w:pPr>
              <w:pStyle w:val="NoSpacing"/>
              <w:jc w:val="center"/>
              <w:rPr>
                <w:rFonts w:ascii="Arial" w:hAnsi="Arial" w:cs="Arial"/>
                <w:sz w:val="20"/>
                <w:szCs w:val="20"/>
              </w:rPr>
            </w:pPr>
          </w:p>
          <w:p w14:paraId="4179F293" w14:textId="77777777" w:rsidR="00571FEA" w:rsidRPr="00E323F5" w:rsidRDefault="4E67FD83" w:rsidP="2B090F35">
            <w:pPr>
              <w:pStyle w:val="NoSpacing"/>
              <w:jc w:val="center"/>
              <w:rPr>
                <w:rFonts w:ascii="Arial" w:hAnsi="Arial" w:cs="Arial"/>
                <w:sz w:val="20"/>
                <w:szCs w:val="20"/>
              </w:rPr>
            </w:pPr>
            <w:r w:rsidRPr="2B090F35">
              <w:rPr>
                <w:rFonts w:ascii="Arial" w:hAnsi="Arial" w:cs="Arial"/>
                <w:sz w:val="20"/>
                <w:szCs w:val="20"/>
              </w:rPr>
              <w:t xml:space="preserve">Justify inferences with </w:t>
            </w:r>
            <w:r w:rsidRPr="2B090F35">
              <w:rPr>
                <w:rStyle w:val="Strong"/>
                <w:rFonts w:ascii="Arial" w:hAnsi="Arial" w:cs="Arial"/>
                <w:b w:val="0"/>
                <w:bCs w:val="0"/>
                <w:sz w:val="20"/>
                <w:szCs w:val="20"/>
              </w:rPr>
              <w:t>quotations</w:t>
            </w:r>
            <w:r w:rsidRPr="2B090F35">
              <w:rPr>
                <w:rFonts w:ascii="Arial" w:hAnsi="Arial" w:cs="Arial"/>
                <w:sz w:val="20"/>
                <w:szCs w:val="20"/>
              </w:rPr>
              <w:t xml:space="preserve"> or references to the text</w:t>
            </w:r>
          </w:p>
          <w:p w14:paraId="04C94B42" w14:textId="2DAC087C" w:rsidR="2B090F35" w:rsidRDefault="2B090F35" w:rsidP="2B090F35">
            <w:pPr>
              <w:pStyle w:val="NoSpacing"/>
              <w:jc w:val="center"/>
              <w:rPr>
                <w:rFonts w:ascii="Arial" w:hAnsi="Arial" w:cs="Arial"/>
                <w:sz w:val="20"/>
                <w:szCs w:val="20"/>
              </w:rPr>
            </w:pPr>
          </w:p>
          <w:p w14:paraId="00984B15" w14:textId="410AB0A8" w:rsidR="2B090F35" w:rsidRDefault="2B090F35" w:rsidP="2B090F35">
            <w:pPr>
              <w:pStyle w:val="NoSpacing"/>
              <w:jc w:val="center"/>
              <w:rPr>
                <w:rFonts w:ascii="Arial" w:hAnsi="Arial" w:cs="Arial"/>
                <w:sz w:val="20"/>
                <w:szCs w:val="20"/>
              </w:rPr>
            </w:pPr>
          </w:p>
          <w:p w14:paraId="7E5BC698" w14:textId="77777777" w:rsidR="00571FEA" w:rsidRPr="00E323F5" w:rsidRDefault="4E67FD83" w:rsidP="2B090F35">
            <w:pPr>
              <w:pStyle w:val="NoSpacing"/>
              <w:jc w:val="center"/>
              <w:rPr>
                <w:rStyle w:val="Strong"/>
                <w:rFonts w:ascii="Arial" w:hAnsi="Arial" w:cs="Arial"/>
                <w:sz w:val="20"/>
                <w:szCs w:val="20"/>
              </w:rPr>
            </w:pPr>
            <w:r w:rsidRPr="2B090F35">
              <w:rPr>
                <w:rStyle w:val="Strong"/>
                <w:rFonts w:ascii="Arial" w:hAnsi="Arial" w:cs="Arial"/>
                <w:sz w:val="20"/>
                <w:szCs w:val="20"/>
              </w:rPr>
              <w:t>Understanding &amp; Summarising</w:t>
            </w:r>
          </w:p>
          <w:p w14:paraId="21DEA337"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Pupils should be able to:</w:t>
            </w:r>
          </w:p>
          <w:p w14:paraId="75284154" w14:textId="77777777" w:rsidR="00571FEA" w:rsidRPr="00E323F5" w:rsidRDefault="4E67FD83" w:rsidP="2B090F35">
            <w:pPr>
              <w:pStyle w:val="NoSpacing"/>
              <w:jc w:val="center"/>
              <w:rPr>
                <w:rFonts w:ascii="Arial" w:hAnsi="Arial" w:cs="Arial"/>
                <w:sz w:val="20"/>
                <w:szCs w:val="20"/>
              </w:rPr>
            </w:pPr>
            <w:r w:rsidRPr="2B090F35">
              <w:rPr>
                <w:rStyle w:val="Strong"/>
                <w:rFonts w:ascii="Arial" w:hAnsi="Arial" w:cs="Arial"/>
                <w:b w:val="0"/>
                <w:bCs w:val="0"/>
                <w:sz w:val="20"/>
                <w:szCs w:val="20"/>
              </w:rPr>
              <w:t>Summarise</w:t>
            </w:r>
            <w:r w:rsidRPr="2B090F35">
              <w:rPr>
                <w:rFonts w:ascii="Arial" w:hAnsi="Arial" w:cs="Arial"/>
                <w:sz w:val="20"/>
                <w:szCs w:val="20"/>
              </w:rPr>
              <w:t xml:space="preserve"> main ideas drawn from more than one paragraph.</w:t>
            </w:r>
          </w:p>
          <w:p w14:paraId="072F2CE9" w14:textId="6C24DF49" w:rsidR="2B090F35" w:rsidRDefault="2B090F35" w:rsidP="2B090F35">
            <w:pPr>
              <w:pStyle w:val="NoSpacing"/>
              <w:jc w:val="center"/>
              <w:rPr>
                <w:rFonts w:ascii="Arial" w:hAnsi="Arial" w:cs="Arial"/>
                <w:sz w:val="20"/>
                <w:szCs w:val="20"/>
              </w:rPr>
            </w:pPr>
          </w:p>
          <w:p w14:paraId="245F373E" w14:textId="77777777" w:rsidR="00571FEA" w:rsidRPr="00E323F5" w:rsidRDefault="4E67FD83" w:rsidP="2B090F35">
            <w:pPr>
              <w:pStyle w:val="NoSpacing"/>
              <w:jc w:val="center"/>
              <w:rPr>
                <w:rFonts w:ascii="Arial" w:hAnsi="Arial" w:cs="Arial"/>
                <w:sz w:val="20"/>
                <w:szCs w:val="20"/>
              </w:rPr>
            </w:pPr>
            <w:r w:rsidRPr="2B090F35">
              <w:rPr>
                <w:rFonts w:ascii="Arial" w:hAnsi="Arial" w:cs="Arial"/>
                <w:sz w:val="20"/>
                <w:szCs w:val="20"/>
              </w:rPr>
              <w:t>Identify how language, structure and presentation contribute to meaning.</w:t>
            </w:r>
          </w:p>
          <w:p w14:paraId="2A19D574" w14:textId="29CCD984" w:rsidR="2B090F35" w:rsidRDefault="2B090F35" w:rsidP="2B090F35">
            <w:pPr>
              <w:pStyle w:val="NoSpacing"/>
              <w:jc w:val="center"/>
              <w:rPr>
                <w:rFonts w:ascii="Arial" w:hAnsi="Arial" w:cs="Arial"/>
                <w:sz w:val="20"/>
                <w:szCs w:val="20"/>
              </w:rPr>
            </w:pPr>
          </w:p>
          <w:p w14:paraId="73D70596" w14:textId="77777777" w:rsidR="00571FEA" w:rsidRPr="00E323F5" w:rsidRDefault="4E67FD83" w:rsidP="2B090F35">
            <w:pPr>
              <w:pStyle w:val="NoSpacing"/>
              <w:jc w:val="center"/>
              <w:rPr>
                <w:rFonts w:ascii="Arial" w:hAnsi="Arial" w:cs="Arial"/>
                <w:sz w:val="20"/>
                <w:szCs w:val="20"/>
              </w:rPr>
            </w:pPr>
            <w:r w:rsidRPr="2B090F35">
              <w:rPr>
                <w:rFonts w:ascii="Arial" w:hAnsi="Arial" w:cs="Arial"/>
                <w:sz w:val="20"/>
                <w:szCs w:val="20"/>
              </w:rPr>
              <w:t xml:space="preserve">Recognise and discuss different </w:t>
            </w:r>
            <w:r w:rsidRPr="2B090F35">
              <w:rPr>
                <w:rStyle w:val="Strong"/>
                <w:rFonts w:ascii="Arial" w:hAnsi="Arial" w:cs="Arial"/>
                <w:b w:val="0"/>
                <w:bCs w:val="0"/>
                <w:sz w:val="20"/>
                <w:szCs w:val="20"/>
              </w:rPr>
              <w:t>text structures</w:t>
            </w:r>
            <w:r w:rsidRPr="2B090F35">
              <w:rPr>
                <w:rFonts w:ascii="Arial" w:hAnsi="Arial" w:cs="Arial"/>
                <w:sz w:val="20"/>
                <w:szCs w:val="20"/>
              </w:rPr>
              <w:t xml:space="preserve"> and </w:t>
            </w:r>
            <w:r w:rsidRPr="2B090F35">
              <w:rPr>
                <w:rStyle w:val="Strong"/>
                <w:rFonts w:ascii="Arial" w:hAnsi="Arial" w:cs="Arial"/>
                <w:b w:val="0"/>
                <w:bCs w:val="0"/>
                <w:sz w:val="20"/>
                <w:szCs w:val="20"/>
              </w:rPr>
              <w:t>features</w:t>
            </w:r>
            <w:r w:rsidRPr="2B090F35">
              <w:rPr>
                <w:rFonts w:ascii="Arial" w:hAnsi="Arial" w:cs="Arial"/>
                <w:sz w:val="20"/>
                <w:szCs w:val="20"/>
              </w:rPr>
              <w:t xml:space="preserve"> eg: headings, bullet points, glossaries in non-fiction</w:t>
            </w:r>
          </w:p>
          <w:p w14:paraId="68F7C368" w14:textId="248A1E25" w:rsidR="2B090F35" w:rsidRDefault="2B090F35" w:rsidP="2B090F35">
            <w:pPr>
              <w:pStyle w:val="NoSpacing"/>
              <w:jc w:val="center"/>
              <w:rPr>
                <w:rStyle w:val="Strong"/>
                <w:rFonts w:ascii="Arial" w:hAnsi="Arial" w:cs="Arial"/>
                <w:sz w:val="20"/>
                <w:szCs w:val="20"/>
              </w:rPr>
            </w:pPr>
          </w:p>
          <w:p w14:paraId="1AFE30F3" w14:textId="77777777" w:rsidR="00571FEA" w:rsidRPr="00E323F5" w:rsidRDefault="4E67FD83" w:rsidP="2B090F35">
            <w:pPr>
              <w:pStyle w:val="NoSpacing"/>
              <w:jc w:val="center"/>
              <w:rPr>
                <w:rStyle w:val="Strong"/>
                <w:rFonts w:ascii="Arial" w:hAnsi="Arial" w:cs="Arial"/>
                <w:sz w:val="20"/>
                <w:szCs w:val="20"/>
              </w:rPr>
            </w:pPr>
            <w:r w:rsidRPr="2B090F35">
              <w:rPr>
                <w:rStyle w:val="Strong"/>
                <w:rFonts w:ascii="Arial" w:hAnsi="Arial" w:cs="Arial"/>
                <w:sz w:val="20"/>
                <w:szCs w:val="20"/>
              </w:rPr>
              <w:t>Authorial Intent &amp; Language</w:t>
            </w:r>
          </w:p>
          <w:p w14:paraId="24A88BA8"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Pupils should be able to:</w:t>
            </w:r>
          </w:p>
          <w:p w14:paraId="59DBB55B" w14:textId="196B2F05" w:rsidR="2B090F35" w:rsidRDefault="2B090F35" w:rsidP="2B090F35">
            <w:pPr>
              <w:pStyle w:val="NoSpacing"/>
              <w:jc w:val="center"/>
              <w:rPr>
                <w:rFonts w:ascii="Arial" w:hAnsi="Arial" w:cs="Arial"/>
                <w:sz w:val="20"/>
                <w:szCs w:val="20"/>
                <w:lang w:eastAsia="en-GB"/>
              </w:rPr>
            </w:pPr>
          </w:p>
          <w:p w14:paraId="71027A67" w14:textId="77777777" w:rsidR="00571FEA" w:rsidRPr="00E323F5" w:rsidRDefault="4E67FD83" w:rsidP="2B090F35">
            <w:pPr>
              <w:pStyle w:val="NoSpacing"/>
              <w:jc w:val="center"/>
              <w:rPr>
                <w:rFonts w:ascii="Arial" w:hAnsi="Arial" w:cs="Arial"/>
                <w:sz w:val="20"/>
                <w:szCs w:val="20"/>
              </w:rPr>
            </w:pPr>
            <w:r w:rsidRPr="2B090F35">
              <w:rPr>
                <w:rFonts w:ascii="Arial" w:hAnsi="Arial" w:cs="Arial"/>
                <w:sz w:val="20"/>
                <w:szCs w:val="20"/>
              </w:rPr>
              <w:t>Identify and discuss the effect of authors’ language choices eg: figurative language, formal/informal tone</w:t>
            </w:r>
          </w:p>
          <w:p w14:paraId="653E66D1" w14:textId="5DEDD84D" w:rsidR="2B090F35" w:rsidRDefault="2B090F35" w:rsidP="2B090F35">
            <w:pPr>
              <w:pStyle w:val="NoSpacing"/>
              <w:jc w:val="center"/>
              <w:rPr>
                <w:rFonts w:ascii="Arial" w:hAnsi="Arial" w:cs="Arial"/>
                <w:sz w:val="20"/>
                <w:szCs w:val="20"/>
              </w:rPr>
            </w:pPr>
          </w:p>
          <w:p w14:paraId="071EC179" w14:textId="77777777" w:rsidR="00571FEA" w:rsidRPr="00E323F5" w:rsidRDefault="4E67FD83" w:rsidP="2B090F35">
            <w:pPr>
              <w:pStyle w:val="NoSpacing"/>
              <w:jc w:val="center"/>
              <w:rPr>
                <w:rFonts w:ascii="Arial" w:hAnsi="Arial" w:cs="Arial"/>
                <w:sz w:val="20"/>
                <w:szCs w:val="20"/>
              </w:rPr>
            </w:pPr>
            <w:r w:rsidRPr="2B090F35">
              <w:rPr>
                <w:rFonts w:ascii="Arial" w:hAnsi="Arial" w:cs="Arial"/>
                <w:sz w:val="20"/>
                <w:szCs w:val="20"/>
              </w:rPr>
              <w:t xml:space="preserve">Understand how </w:t>
            </w:r>
            <w:r w:rsidRPr="2B090F35">
              <w:rPr>
                <w:rStyle w:val="Strong"/>
                <w:rFonts w:ascii="Arial" w:hAnsi="Arial" w:cs="Arial"/>
                <w:b w:val="0"/>
                <w:bCs w:val="0"/>
                <w:sz w:val="20"/>
                <w:szCs w:val="20"/>
              </w:rPr>
              <w:t>metaphor,</w:t>
            </w:r>
            <w:r w:rsidRPr="2B090F35">
              <w:rPr>
                <w:rStyle w:val="Strong"/>
                <w:rFonts w:ascii="Arial" w:hAnsi="Arial" w:cs="Arial"/>
                <w:sz w:val="20"/>
                <w:szCs w:val="20"/>
              </w:rPr>
              <w:t xml:space="preserve"> </w:t>
            </w:r>
            <w:r w:rsidRPr="2B090F35">
              <w:rPr>
                <w:rStyle w:val="Strong"/>
                <w:rFonts w:ascii="Arial" w:hAnsi="Arial" w:cs="Arial"/>
                <w:b w:val="0"/>
                <w:bCs w:val="0"/>
                <w:sz w:val="20"/>
                <w:szCs w:val="20"/>
              </w:rPr>
              <w:t>simile, personification</w:t>
            </w:r>
            <w:r w:rsidRPr="2B090F35">
              <w:rPr>
                <w:rFonts w:ascii="Arial" w:hAnsi="Arial" w:cs="Arial"/>
                <w:b/>
                <w:bCs/>
                <w:sz w:val="20"/>
                <w:szCs w:val="20"/>
              </w:rPr>
              <w:t xml:space="preserve"> </w:t>
            </w:r>
            <w:r w:rsidRPr="2B090F35">
              <w:rPr>
                <w:rFonts w:ascii="Arial" w:hAnsi="Arial" w:cs="Arial"/>
                <w:sz w:val="20"/>
                <w:szCs w:val="20"/>
              </w:rPr>
              <w:t>and</w:t>
            </w:r>
            <w:r w:rsidRPr="2B090F35">
              <w:rPr>
                <w:rFonts w:ascii="Arial" w:hAnsi="Arial" w:cs="Arial"/>
                <w:b/>
                <w:bCs/>
                <w:sz w:val="20"/>
                <w:szCs w:val="20"/>
              </w:rPr>
              <w:t xml:space="preserve"> </w:t>
            </w:r>
            <w:r w:rsidRPr="2B090F35">
              <w:rPr>
                <w:rStyle w:val="Strong"/>
                <w:rFonts w:ascii="Arial" w:hAnsi="Arial" w:cs="Arial"/>
                <w:b w:val="0"/>
                <w:bCs w:val="0"/>
                <w:sz w:val="20"/>
                <w:szCs w:val="20"/>
              </w:rPr>
              <w:t>alliteration</w:t>
            </w:r>
            <w:r w:rsidRPr="2B090F35">
              <w:rPr>
                <w:rFonts w:ascii="Arial" w:hAnsi="Arial" w:cs="Arial"/>
                <w:sz w:val="20"/>
                <w:szCs w:val="20"/>
              </w:rPr>
              <w:t xml:space="preserve"> create impact or atmosphere</w:t>
            </w:r>
          </w:p>
          <w:p w14:paraId="1CE2080E" w14:textId="556DDD64" w:rsidR="2B090F35" w:rsidRDefault="2B090F35" w:rsidP="2B090F35">
            <w:pPr>
              <w:pStyle w:val="NoSpacing"/>
              <w:jc w:val="center"/>
              <w:rPr>
                <w:rStyle w:val="Strong"/>
                <w:rFonts w:ascii="Arial" w:hAnsi="Arial" w:cs="Arial"/>
                <w:sz w:val="20"/>
                <w:szCs w:val="20"/>
              </w:rPr>
            </w:pPr>
          </w:p>
          <w:p w14:paraId="41F102C4" w14:textId="77777777" w:rsidR="00571FEA" w:rsidRPr="00E323F5" w:rsidRDefault="4E67FD83" w:rsidP="2B090F35">
            <w:pPr>
              <w:pStyle w:val="NoSpacing"/>
              <w:jc w:val="center"/>
              <w:rPr>
                <w:rStyle w:val="Strong"/>
                <w:rFonts w:ascii="Arial" w:hAnsi="Arial" w:cs="Arial"/>
                <w:sz w:val="20"/>
                <w:szCs w:val="20"/>
              </w:rPr>
            </w:pPr>
            <w:r w:rsidRPr="2B090F35">
              <w:rPr>
                <w:rStyle w:val="Strong"/>
                <w:rFonts w:ascii="Arial" w:hAnsi="Arial" w:cs="Arial"/>
                <w:sz w:val="20"/>
                <w:szCs w:val="20"/>
              </w:rPr>
              <w:t>Themes &amp; Conventions</w:t>
            </w:r>
          </w:p>
          <w:p w14:paraId="560401CD"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Pupils should be able to:</w:t>
            </w:r>
          </w:p>
          <w:p w14:paraId="215B765E" w14:textId="3FE65321" w:rsidR="2B090F35" w:rsidRDefault="2B090F35" w:rsidP="2B090F35">
            <w:pPr>
              <w:pStyle w:val="NoSpacing"/>
              <w:jc w:val="center"/>
              <w:rPr>
                <w:rFonts w:ascii="Arial" w:hAnsi="Arial" w:cs="Arial"/>
                <w:sz w:val="20"/>
                <w:szCs w:val="20"/>
                <w:lang w:eastAsia="en-GB"/>
              </w:rPr>
            </w:pPr>
          </w:p>
          <w:p w14:paraId="72C60530" w14:textId="77777777" w:rsidR="00571FEA" w:rsidRPr="00E323F5" w:rsidRDefault="4E67FD83" w:rsidP="2B090F35">
            <w:pPr>
              <w:pStyle w:val="NoSpacing"/>
              <w:jc w:val="center"/>
              <w:rPr>
                <w:rFonts w:ascii="Arial" w:hAnsi="Arial" w:cs="Arial"/>
                <w:sz w:val="20"/>
                <w:szCs w:val="20"/>
              </w:rPr>
            </w:pPr>
            <w:r w:rsidRPr="2B090F35">
              <w:rPr>
                <w:rFonts w:ascii="Arial" w:hAnsi="Arial" w:cs="Arial"/>
                <w:sz w:val="20"/>
                <w:szCs w:val="20"/>
              </w:rPr>
              <w:t xml:space="preserve">Identify themes such as </w:t>
            </w:r>
            <w:r w:rsidRPr="2B090F35">
              <w:rPr>
                <w:rStyle w:val="Strong"/>
                <w:rFonts w:ascii="Arial" w:hAnsi="Arial" w:cs="Arial"/>
                <w:b w:val="0"/>
                <w:bCs w:val="0"/>
                <w:sz w:val="20"/>
                <w:szCs w:val="20"/>
              </w:rPr>
              <w:t>loyalty,</w:t>
            </w:r>
            <w:r w:rsidRPr="2B090F35">
              <w:rPr>
                <w:rStyle w:val="Strong"/>
                <w:rFonts w:ascii="Arial" w:hAnsi="Arial" w:cs="Arial"/>
                <w:sz w:val="20"/>
                <w:szCs w:val="20"/>
              </w:rPr>
              <w:t xml:space="preserve"> </w:t>
            </w:r>
            <w:r w:rsidRPr="2B090F35">
              <w:rPr>
                <w:rStyle w:val="Strong"/>
                <w:rFonts w:ascii="Arial" w:hAnsi="Arial" w:cs="Arial"/>
                <w:b w:val="0"/>
                <w:bCs w:val="0"/>
                <w:sz w:val="20"/>
                <w:szCs w:val="20"/>
              </w:rPr>
              <w:t>friendship, courage, perseverance</w:t>
            </w:r>
            <w:r w:rsidRPr="2B090F35">
              <w:rPr>
                <w:rFonts w:ascii="Arial" w:hAnsi="Arial" w:cs="Arial"/>
                <w:sz w:val="20"/>
                <w:szCs w:val="20"/>
              </w:rPr>
              <w:t xml:space="preserve"> across texts</w:t>
            </w:r>
          </w:p>
          <w:p w14:paraId="6AF35795" w14:textId="31B4164D" w:rsidR="2B090F35" w:rsidRDefault="2B090F35" w:rsidP="2B090F35">
            <w:pPr>
              <w:pStyle w:val="NoSpacing"/>
              <w:jc w:val="center"/>
              <w:rPr>
                <w:rFonts w:ascii="Arial" w:hAnsi="Arial" w:cs="Arial"/>
                <w:sz w:val="20"/>
                <w:szCs w:val="20"/>
              </w:rPr>
            </w:pPr>
          </w:p>
          <w:p w14:paraId="31C1FBF9" w14:textId="77777777" w:rsidR="00571FEA" w:rsidRPr="00E323F5" w:rsidRDefault="4E67FD83" w:rsidP="2B090F35">
            <w:pPr>
              <w:pStyle w:val="NoSpacing"/>
              <w:jc w:val="center"/>
              <w:rPr>
                <w:rFonts w:ascii="Arial" w:hAnsi="Arial" w:cs="Arial"/>
                <w:sz w:val="20"/>
                <w:szCs w:val="20"/>
              </w:rPr>
            </w:pPr>
            <w:r w:rsidRPr="2B090F35">
              <w:rPr>
                <w:rFonts w:ascii="Arial" w:hAnsi="Arial" w:cs="Arial"/>
                <w:sz w:val="20"/>
                <w:szCs w:val="20"/>
              </w:rPr>
              <w:t>Recognise conventions in different types of texts eg: opening of a fairy tale, layout of a newspaper</w:t>
            </w:r>
          </w:p>
          <w:p w14:paraId="0522E6FD" w14:textId="44B20096" w:rsidR="2B090F35" w:rsidRDefault="2B090F35" w:rsidP="2B090F35">
            <w:pPr>
              <w:pStyle w:val="NoSpacing"/>
              <w:jc w:val="center"/>
              <w:rPr>
                <w:rStyle w:val="Strong"/>
                <w:rFonts w:ascii="Arial" w:hAnsi="Arial" w:cs="Arial"/>
                <w:sz w:val="20"/>
                <w:szCs w:val="20"/>
              </w:rPr>
            </w:pPr>
          </w:p>
          <w:p w14:paraId="79EC4AE8" w14:textId="77777777" w:rsidR="00571FEA" w:rsidRPr="00E323F5" w:rsidRDefault="4E67FD83" w:rsidP="2B090F35">
            <w:pPr>
              <w:pStyle w:val="NoSpacing"/>
              <w:jc w:val="center"/>
              <w:rPr>
                <w:rStyle w:val="Strong"/>
                <w:rFonts w:ascii="Arial" w:hAnsi="Arial" w:cs="Arial"/>
                <w:sz w:val="20"/>
                <w:szCs w:val="20"/>
              </w:rPr>
            </w:pPr>
            <w:r w:rsidRPr="2B090F35">
              <w:rPr>
                <w:rStyle w:val="Strong"/>
                <w:rFonts w:ascii="Arial" w:hAnsi="Arial" w:cs="Arial"/>
                <w:sz w:val="20"/>
                <w:szCs w:val="20"/>
              </w:rPr>
              <w:t>Comparison</w:t>
            </w:r>
          </w:p>
          <w:p w14:paraId="7902A31C"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Pupils should be able to:</w:t>
            </w:r>
          </w:p>
          <w:p w14:paraId="36452E12" w14:textId="19AD7536" w:rsidR="2B090F35" w:rsidRDefault="2B090F35" w:rsidP="2B090F35">
            <w:pPr>
              <w:pStyle w:val="NoSpacing"/>
              <w:jc w:val="center"/>
              <w:rPr>
                <w:rFonts w:ascii="Arial" w:hAnsi="Arial" w:cs="Arial"/>
                <w:sz w:val="20"/>
                <w:szCs w:val="20"/>
                <w:lang w:eastAsia="en-GB"/>
              </w:rPr>
            </w:pPr>
          </w:p>
          <w:p w14:paraId="75385AAF" w14:textId="153FC440" w:rsidR="00571FEA" w:rsidRPr="00E323F5" w:rsidRDefault="4E67FD83" w:rsidP="2B090F35">
            <w:pPr>
              <w:pStyle w:val="NoSpacing"/>
              <w:jc w:val="center"/>
              <w:rPr>
                <w:rFonts w:ascii="Arial" w:hAnsi="Arial" w:cs="Arial"/>
                <w:sz w:val="20"/>
                <w:szCs w:val="20"/>
              </w:rPr>
            </w:pPr>
            <w:r w:rsidRPr="2B090F35">
              <w:rPr>
                <w:rFonts w:ascii="Arial" w:hAnsi="Arial" w:cs="Arial"/>
                <w:sz w:val="20"/>
                <w:szCs w:val="20"/>
              </w:rPr>
              <w:t>Compare characters, settings, themes and viewpoints across texts</w:t>
            </w:r>
          </w:p>
          <w:p w14:paraId="786651CF" w14:textId="4F5872FA" w:rsidR="2B090F35" w:rsidRDefault="2B090F35" w:rsidP="2B090F35">
            <w:pPr>
              <w:pStyle w:val="NoSpacing"/>
              <w:jc w:val="center"/>
              <w:rPr>
                <w:rFonts w:ascii="Arial" w:hAnsi="Arial" w:cs="Arial"/>
                <w:sz w:val="20"/>
                <w:szCs w:val="20"/>
              </w:rPr>
            </w:pPr>
          </w:p>
          <w:p w14:paraId="0DFBF2F9" w14:textId="77777777" w:rsidR="00571FEA" w:rsidRPr="00E323F5" w:rsidRDefault="4E67FD83" w:rsidP="2B090F35">
            <w:pPr>
              <w:pStyle w:val="NoSpacing"/>
              <w:jc w:val="center"/>
              <w:rPr>
                <w:rFonts w:ascii="Arial" w:hAnsi="Arial" w:cs="Arial"/>
                <w:sz w:val="20"/>
                <w:szCs w:val="20"/>
              </w:rPr>
            </w:pPr>
            <w:r w:rsidRPr="2B090F35">
              <w:rPr>
                <w:rFonts w:ascii="Arial" w:hAnsi="Arial" w:cs="Arial"/>
                <w:sz w:val="20"/>
                <w:szCs w:val="20"/>
              </w:rPr>
              <w:t>Compare how language and structure vary for different purposes and audiences</w:t>
            </w:r>
          </w:p>
          <w:p w14:paraId="54FCF159" w14:textId="1A034BC9" w:rsidR="2B090F35" w:rsidRDefault="2B090F35" w:rsidP="2B090F35">
            <w:pPr>
              <w:pStyle w:val="NoSpacing"/>
              <w:jc w:val="center"/>
              <w:rPr>
                <w:rFonts w:ascii="Arial" w:hAnsi="Arial" w:cs="Arial"/>
                <w:sz w:val="20"/>
                <w:szCs w:val="20"/>
              </w:rPr>
            </w:pPr>
          </w:p>
          <w:p w14:paraId="66D21FFD" w14:textId="672BBFF7" w:rsidR="2B090F35" w:rsidRDefault="2B090F35" w:rsidP="2B090F35">
            <w:pPr>
              <w:pStyle w:val="NoSpacing"/>
              <w:jc w:val="center"/>
              <w:rPr>
                <w:rFonts w:ascii="Arial" w:hAnsi="Arial" w:cs="Arial"/>
                <w:sz w:val="20"/>
                <w:szCs w:val="20"/>
              </w:rPr>
            </w:pPr>
          </w:p>
          <w:p w14:paraId="44CE90E1" w14:textId="5411111A" w:rsidR="2B090F35" w:rsidRDefault="2B090F35" w:rsidP="2B090F35">
            <w:pPr>
              <w:pStyle w:val="NoSpacing"/>
              <w:jc w:val="center"/>
              <w:rPr>
                <w:rFonts w:ascii="Arial" w:hAnsi="Arial" w:cs="Arial"/>
                <w:sz w:val="20"/>
                <w:szCs w:val="20"/>
              </w:rPr>
            </w:pPr>
          </w:p>
          <w:p w14:paraId="11647051" w14:textId="64F5FBEF" w:rsidR="2B090F35" w:rsidRDefault="2B090F35" w:rsidP="2B090F35">
            <w:pPr>
              <w:pStyle w:val="NoSpacing"/>
              <w:jc w:val="center"/>
              <w:rPr>
                <w:rFonts w:ascii="Arial" w:hAnsi="Arial" w:cs="Arial"/>
                <w:sz w:val="20"/>
                <w:szCs w:val="20"/>
              </w:rPr>
            </w:pPr>
          </w:p>
          <w:p w14:paraId="6D2DC521" w14:textId="038F3717" w:rsidR="2B090F35" w:rsidRDefault="2B090F35" w:rsidP="2B090F35">
            <w:pPr>
              <w:pStyle w:val="NoSpacing"/>
              <w:jc w:val="center"/>
              <w:rPr>
                <w:rFonts w:ascii="Arial" w:hAnsi="Arial" w:cs="Arial"/>
                <w:sz w:val="20"/>
                <w:szCs w:val="20"/>
              </w:rPr>
            </w:pPr>
          </w:p>
          <w:p w14:paraId="6AD14C67" w14:textId="74CF4BE3" w:rsidR="2B090F35" w:rsidRDefault="2B090F35" w:rsidP="2B090F35">
            <w:pPr>
              <w:pStyle w:val="NoSpacing"/>
              <w:jc w:val="center"/>
              <w:rPr>
                <w:rFonts w:ascii="Arial" w:hAnsi="Arial" w:cs="Arial"/>
                <w:sz w:val="20"/>
                <w:szCs w:val="20"/>
              </w:rPr>
            </w:pPr>
          </w:p>
          <w:p w14:paraId="15A4F6A1" w14:textId="77777777" w:rsidR="00571FEA" w:rsidRPr="00E323F5" w:rsidRDefault="4E67FD83" w:rsidP="2B090F35">
            <w:pPr>
              <w:pStyle w:val="NoSpacing"/>
              <w:jc w:val="center"/>
              <w:rPr>
                <w:rFonts w:ascii="Arial" w:hAnsi="Arial" w:cs="Arial"/>
                <w:b/>
                <w:bCs/>
                <w:sz w:val="20"/>
                <w:szCs w:val="20"/>
                <w:lang w:eastAsia="en-GB"/>
              </w:rPr>
            </w:pPr>
            <w:r w:rsidRPr="2B090F35">
              <w:rPr>
                <w:rFonts w:ascii="Arial" w:hAnsi="Arial" w:cs="Arial"/>
                <w:b/>
                <w:bCs/>
                <w:sz w:val="20"/>
                <w:szCs w:val="20"/>
                <w:lang w:eastAsia="en-GB"/>
              </w:rPr>
              <w:t>Range of Reading</w:t>
            </w:r>
          </w:p>
          <w:p w14:paraId="74962C7E"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Pupils should be able to:</w:t>
            </w:r>
          </w:p>
          <w:p w14:paraId="4035CBD8"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Read and understand:</w:t>
            </w:r>
          </w:p>
          <w:p w14:paraId="6AD9F0DD"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A wide range of fiction, non-fiction, poetry, and plays</w:t>
            </w:r>
          </w:p>
          <w:p w14:paraId="718583CD" w14:textId="44647B6D" w:rsidR="2B090F35" w:rsidRDefault="2B090F35" w:rsidP="2B090F35">
            <w:pPr>
              <w:pStyle w:val="NoSpacing"/>
              <w:jc w:val="center"/>
              <w:rPr>
                <w:rFonts w:ascii="Arial" w:hAnsi="Arial" w:cs="Arial"/>
                <w:sz w:val="20"/>
                <w:szCs w:val="20"/>
                <w:lang w:eastAsia="en-GB"/>
              </w:rPr>
            </w:pPr>
          </w:p>
          <w:p w14:paraId="45FA2E7E"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lastRenderedPageBreak/>
              <w:t>Classic texts, including works by significant authors</w:t>
            </w:r>
          </w:p>
          <w:p w14:paraId="58B61405" w14:textId="1AA4FEE3" w:rsidR="2B090F35" w:rsidRDefault="2B090F35" w:rsidP="2B090F35">
            <w:pPr>
              <w:pStyle w:val="NoSpacing"/>
              <w:jc w:val="center"/>
              <w:rPr>
                <w:rFonts w:ascii="Arial" w:hAnsi="Arial" w:cs="Arial"/>
                <w:sz w:val="20"/>
                <w:szCs w:val="20"/>
                <w:lang w:eastAsia="en-GB"/>
              </w:rPr>
            </w:pPr>
          </w:p>
          <w:p w14:paraId="29D67A4E"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Books from different cultures and traditions</w:t>
            </w:r>
          </w:p>
          <w:p w14:paraId="6ECBE8E7" w14:textId="07853F4C" w:rsidR="2B090F35" w:rsidRDefault="2B090F35" w:rsidP="2B090F35">
            <w:pPr>
              <w:pStyle w:val="NoSpacing"/>
              <w:jc w:val="center"/>
              <w:rPr>
                <w:rFonts w:ascii="Arial" w:hAnsi="Arial" w:cs="Arial"/>
                <w:sz w:val="20"/>
                <w:szCs w:val="20"/>
                <w:lang w:eastAsia="en-GB"/>
              </w:rPr>
            </w:pPr>
          </w:p>
          <w:p w14:paraId="241ED6B5"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Texts that extend their vocabulary, understanding and interest</w:t>
            </w:r>
          </w:p>
          <w:p w14:paraId="2DA3F4B2" w14:textId="3A893D02" w:rsidR="2B090F35" w:rsidRDefault="2B090F35" w:rsidP="2B090F35">
            <w:pPr>
              <w:pStyle w:val="NoSpacing"/>
              <w:jc w:val="center"/>
              <w:rPr>
                <w:rFonts w:ascii="Arial" w:hAnsi="Arial" w:cs="Arial"/>
                <w:sz w:val="20"/>
                <w:szCs w:val="20"/>
                <w:lang w:eastAsia="en-GB"/>
              </w:rPr>
            </w:pPr>
          </w:p>
          <w:p w14:paraId="4E1FA576" w14:textId="77777777" w:rsidR="00571FEA" w:rsidRPr="00E323F5" w:rsidRDefault="4E67FD83" w:rsidP="2B090F35">
            <w:pPr>
              <w:pStyle w:val="NoSpacing"/>
              <w:jc w:val="center"/>
              <w:rPr>
                <w:rFonts w:ascii="Arial" w:hAnsi="Arial" w:cs="Arial"/>
                <w:b/>
                <w:bCs/>
                <w:sz w:val="20"/>
                <w:szCs w:val="20"/>
                <w:lang w:eastAsia="en-GB"/>
              </w:rPr>
            </w:pPr>
            <w:r w:rsidRPr="2B090F35">
              <w:rPr>
                <w:rFonts w:ascii="Arial" w:hAnsi="Arial" w:cs="Arial"/>
                <w:b/>
                <w:bCs/>
                <w:sz w:val="20"/>
                <w:szCs w:val="20"/>
                <w:lang w:eastAsia="en-GB"/>
              </w:rPr>
              <w:t>Fluency and Stamina</w:t>
            </w:r>
          </w:p>
          <w:p w14:paraId="2F1B7330"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Pupils should be able to:</w:t>
            </w:r>
          </w:p>
          <w:p w14:paraId="4B1ED1AD"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Read with increasing speed and stamina, tackling longer texts independently</w:t>
            </w:r>
          </w:p>
          <w:p w14:paraId="0A701AFF" w14:textId="5034ED8F" w:rsidR="2B090F35" w:rsidRDefault="2B090F35" w:rsidP="2B090F35">
            <w:pPr>
              <w:pStyle w:val="NoSpacing"/>
              <w:jc w:val="center"/>
              <w:rPr>
                <w:rFonts w:ascii="Arial" w:hAnsi="Arial" w:cs="Arial"/>
                <w:sz w:val="20"/>
                <w:szCs w:val="20"/>
                <w:lang w:eastAsia="en-GB"/>
              </w:rPr>
            </w:pPr>
          </w:p>
          <w:p w14:paraId="785EC07F"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Self-correct when reading aloud and monitor comprehension as they read</w:t>
            </w:r>
          </w:p>
          <w:p w14:paraId="660BC27E" w14:textId="77777777" w:rsidR="00571FEA" w:rsidRPr="00E323F5" w:rsidRDefault="00571FEA" w:rsidP="2B090F35">
            <w:pPr>
              <w:spacing w:before="100" w:beforeAutospacing="1" w:after="100" w:afterAutospacing="1"/>
              <w:jc w:val="center"/>
              <w:rPr>
                <w:rFonts w:ascii="Arial" w:eastAsia="Times New Roman" w:hAnsi="Arial" w:cs="Arial"/>
                <w:sz w:val="20"/>
                <w:szCs w:val="20"/>
                <w:lang w:eastAsia="en-GB"/>
              </w:rPr>
            </w:pPr>
          </w:p>
          <w:p w14:paraId="6C314D70" w14:textId="77777777" w:rsidR="00571FEA" w:rsidRPr="00E323F5" w:rsidRDefault="00571FEA" w:rsidP="2B090F35">
            <w:pPr>
              <w:spacing w:before="100" w:beforeAutospacing="1" w:after="100" w:afterAutospacing="1"/>
              <w:jc w:val="center"/>
              <w:rPr>
                <w:rFonts w:ascii="Arial" w:hAnsi="Arial" w:cs="Arial"/>
                <w:sz w:val="20"/>
                <w:szCs w:val="20"/>
              </w:rPr>
            </w:pPr>
          </w:p>
          <w:p w14:paraId="3A74B095" w14:textId="77777777" w:rsidR="00571FEA" w:rsidRPr="00E323F5" w:rsidRDefault="00571FEA" w:rsidP="2B090F35">
            <w:pPr>
              <w:spacing w:before="100" w:beforeAutospacing="1" w:after="100" w:afterAutospacing="1"/>
              <w:jc w:val="center"/>
              <w:rPr>
                <w:rFonts w:ascii="Arial" w:hAnsi="Arial" w:cs="Arial"/>
                <w:sz w:val="20"/>
                <w:szCs w:val="20"/>
              </w:rPr>
            </w:pPr>
          </w:p>
          <w:p w14:paraId="0D9D39B8" w14:textId="15F0B6C2" w:rsidR="00571FEA" w:rsidRPr="00E323F5" w:rsidRDefault="00571FEA" w:rsidP="2B090F35">
            <w:pPr>
              <w:jc w:val="center"/>
              <w:rPr>
                <w:rFonts w:ascii="Arial" w:hAnsi="Arial" w:cs="Arial"/>
                <w:sz w:val="20"/>
                <w:szCs w:val="20"/>
              </w:rPr>
            </w:pPr>
          </w:p>
        </w:tc>
        <w:tc>
          <w:tcPr>
            <w:tcW w:w="2693" w:type="dxa"/>
            <w:vMerge w:val="restart"/>
            <w:shd w:val="clear" w:color="auto" w:fill="FFFFFF" w:themeFill="background1"/>
          </w:tcPr>
          <w:p w14:paraId="15B5A3D5" w14:textId="77777777" w:rsidR="00571FEA" w:rsidRPr="00E323F5" w:rsidRDefault="4E67FD83" w:rsidP="2B090F35">
            <w:pPr>
              <w:pStyle w:val="NoSpacing"/>
              <w:jc w:val="center"/>
              <w:rPr>
                <w:rFonts w:ascii="Arial" w:hAnsi="Arial" w:cs="Arial"/>
                <w:b/>
                <w:bCs/>
                <w:sz w:val="20"/>
                <w:szCs w:val="20"/>
                <w:lang w:eastAsia="en-GB"/>
              </w:rPr>
            </w:pPr>
            <w:r w:rsidRPr="2B090F35">
              <w:rPr>
                <w:rFonts w:ascii="Arial" w:hAnsi="Arial" w:cs="Arial"/>
                <w:b/>
                <w:bCs/>
                <w:sz w:val="20"/>
                <w:szCs w:val="20"/>
                <w:lang w:eastAsia="en-GB"/>
              </w:rPr>
              <w:lastRenderedPageBreak/>
              <w:t>Phonics &amp; Word Recognition Knowledge</w:t>
            </w:r>
          </w:p>
          <w:p w14:paraId="745AEB0F"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Know how to apply phonic knowledge to decode unfamiliar words</w:t>
            </w:r>
          </w:p>
          <w:p w14:paraId="11E7CA38" w14:textId="493D4727" w:rsidR="2B090F35" w:rsidRDefault="2B090F35" w:rsidP="2B090F35">
            <w:pPr>
              <w:pStyle w:val="NoSpacing"/>
              <w:jc w:val="center"/>
              <w:rPr>
                <w:rFonts w:ascii="Arial" w:hAnsi="Arial" w:cs="Arial"/>
                <w:sz w:val="20"/>
                <w:szCs w:val="20"/>
                <w:lang w:eastAsia="en-GB"/>
              </w:rPr>
            </w:pPr>
          </w:p>
          <w:p w14:paraId="5EF88B22"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 xml:space="preserve">Understand how prefixes, suffixes and root words affect word meaning and pronunciation eg: </w:t>
            </w:r>
            <w:r w:rsidRPr="2B090F35">
              <w:rPr>
                <w:rFonts w:ascii="Arial" w:hAnsi="Arial" w:cs="Arial"/>
                <w:i/>
                <w:iCs/>
                <w:sz w:val="20"/>
                <w:szCs w:val="20"/>
                <w:lang w:eastAsia="en-GB"/>
              </w:rPr>
              <w:t>unhappy</w:t>
            </w:r>
            <w:r w:rsidRPr="2B090F35">
              <w:rPr>
                <w:rFonts w:ascii="Arial" w:hAnsi="Arial" w:cs="Arial"/>
                <w:sz w:val="20"/>
                <w:szCs w:val="20"/>
                <w:lang w:eastAsia="en-GB"/>
              </w:rPr>
              <w:t xml:space="preserve">, </w:t>
            </w:r>
            <w:r w:rsidRPr="2B090F35">
              <w:rPr>
                <w:rFonts w:ascii="Arial" w:hAnsi="Arial" w:cs="Arial"/>
                <w:i/>
                <w:iCs/>
                <w:sz w:val="20"/>
                <w:szCs w:val="20"/>
                <w:lang w:eastAsia="en-GB"/>
              </w:rPr>
              <w:t>disagreeable</w:t>
            </w:r>
            <w:r w:rsidRPr="2B090F35">
              <w:rPr>
                <w:rFonts w:ascii="Arial" w:hAnsi="Arial" w:cs="Arial"/>
                <w:sz w:val="20"/>
                <w:szCs w:val="20"/>
                <w:lang w:eastAsia="en-GB"/>
              </w:rPr>
              <w:t xml:space="preserve">, </w:t>
            </w:r>
            <w:r w:rsidRPr="2B090F35">
              <w:rPr>
                <w:rFonts w:ascii="Arial" w:hAnsi="Arial" w:cs="Arial"/>
                <w:i/>
                <w:iCs/>
                <w:sz w:val="20"/>
                <w:szCs w:val="20"/>
                <w:lang w:eastAsia="en-GB"/>
              </w:rPr>
              <w:t>rebuild</w:t>
            </w:r>
          </w:p>
          <w:p w14:paraId="4B018E2B" w14:textId="152E1B7A" w:rsidR="2B090F35" w:rsidRDefault="2B090F35" w:rsidP="2B090F35">
            <w:pPr>
              <w:pStyle w:val="NoSpacing"/>
              <w:jc w:val="center"/>
              <w:rPr>
                <w:rFonts w:ascii="Arial" w:hAnsi="Arial" w:cs="Arial"/>
                <w:i/>
                <w:iCs/>
                <w:sz w:val="20"/>
                <w:szCs w:val="20"/>
                <w:lang w:eastAsia="en-GB"/>
              </w:rPr>
            </w:pPr>
          </w:p>
          <w:p w14:paraId="7FFE7023"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 xml:space="preserve">Recognise irregular words and homophones </w:t>
            </w:r>
            <w:proofErr w:type="gramStart"/>
            <w:r w:rsidRPr="2B090F35">
              <w:rPr>
                <w:rFonts w:ascii="Arial" w:hAnsi="Arial" w:cs="Arial"/>
                <w:sz w:val="20"/>
                <w:szCs w:val="20"/>
                <w:lang w:eastAsia="en-GB"/>
              </w:rPr>
              <w:t>eg</w:t>
            </w:r>
            <w:proofErr w:type="gramEnd"/>
            <w:r w:rsidRPr="2B090F35">
              <w:rPr>
                <w:rFonts w:ascii="Arial" w:hAnsi="Arial" w:cs="Arial"/>
                <w:sz w:val="20"/>
                <w:szCs w:val="20"/>
                <w:lang w:eastAsia="en-GB"/>
              </w:rPr>
              <w:t xml:space="preserve"> </w:t>
            </w:r>
            <w:r w:rsidRPr="2B090F35">
              <w:rPr>
                <w:rFonts w:ascii="Arial" w:hAnsi="Arial" w:cs="Arial"/>
                <w:i/>
                <w:iCs/>
                <w:sz w:val="20"/>
                <w:szCs w:val="20"/>
                <w:lang w:eastAsia="en-GB"/>
              </w:rPr>
              <w:t>their/there/they’re</w:t>
            </w:r>
            <w:r w:rsidRPr="2B090F35">
              <w:rPr>
                <w:rFonts w:ascii="Arial" w:hAnsi="Arial" w:cs="Arial"/>
                <w:sz w:val="20"/>
                <w:szCs w:val="20"/>
                <w:lang w:eastAsia="en-GB"/>
              </w:rPr>
              <w:t xml:space="preserve">, </w:t>
            </w:r>
            <w:r w:rsidRPr="2B090F35">
              <w:rPr>
                <w:rFonts w:ascii="Arial" w:hAnsi="Arial" w:cs="Arial"/>
                <w:i/>
                <w:iCs/>
                <w:sz w:val="20"/>
                <w:szCs w:val="20"/>
                <w:lang w:eastAsia="en-GB"/>
              </w:rPr>
              <w:t>stationary/stationery</w:t>
            </w:r>
          </w:p>
          <w:p w14:paraId="3C0204F8" w14:textId="407D39AB" w:rsidR="2B090F35" w:rsidRDefault="2B090F35" w:rsidP="2B090F35">
            <w:pPr>
              <w:pStyle w:val="NoSpacing"/>
              <w:jc w:val="center"/>
              <w:rPr>
                <w:rFonts w:ascii="Arial" w:hAnsi="Arial" w:cs="Arial"/>
                <w:i/>
                <w:iCs/>
                <w:sz w:val="20"/>
                <w:szCs w:val="20"/>
                <w:lang w:eastAsia="en-GB"/>
              </w:rPr>
            </w:pPr>
          </w:p>
          <w:p w14:paraId="5F20F848" w14:textId="77777777" w:rsidR="00571FEA" w:rsidRPr="00E323F5" w:rsidRDefault="4E67FD83" w:rsidP="2B090F35">
            <w:pPr>
              <w:pStyle w:val="NoSpacing"/>
              <w:jc w:val="center"/>
              <w:rPr>
                <w:rFonts w:ascii="Arial" w:hAnsi="Arial" w:cs="Arial"/>
                <w:b/>
                <w:bCs/>
                <w:sz w:val="20"/>
                <w:szCs w:val="20"/>
                <w:lang w:eastAsia="en-GB"/>
              </w:rPr>
            </w:pPr>
            <w:r w:rsidRPr="2B090F35">
              <w:rPr>
                <w:rFonts w:ascii="Arial" w:hAnsi="Arial" w:cs="Arial"/>
                <w:b/>
                <w:bCs/>
                <w:sz w:val="20"/>
                <w:szCs w:val="20"/>
                <w:lang w:eastAsia="en-GB"/>
              </w:rPr>
              <w:t>Vocabulary Knowledge</w:t>
            </w:r>
          </w:p>
          <w:p w14:paraId="0EE1CEE1"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Understand and use a growing range of ambitious vocabulary</w:t>
            </w:r>
          </w:p>
          <w:p w14:paraId="254AB656" w14:textId="0A57716F" w:rsidR="2B090F35" w:rsidRDefault="2B090F35" w:rsidP="2B090F35">
            <w:pPr>
              <w:pStyle w:val="NoSpacing"/>
              <w:jc w:val="center"/>
              <w:rPr>
                <w:rFonts w:ascii="Arial" w:hAnsi="Arial" w:cs="Arial"/>
                <w:sz w:val="20"/>
                <w:szCs w:val="20"/>
                <w:lang w:eastAsia="en-GB"/>
              </w:rPr>
            </w:pPr>
          </w:p>
          <w:p w14:paraId="07CA56B9"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 xml:space="preserve">Know the meaning of figurative language: similes, </w:t>
            </w:r>
            <w:r w:rsidRPr="2B090F35">
              <w:rPr>
                <w:rFonts w:ascii="Arial" w:hAnsi="Arial" w:cs="Arial"/>
                <w:sz w:val="20"/>
                <w:szCs w:val="20"/>
                <w:lang w:eastAsia="en-GB"/>
              </w:rPr>
              <w:lastRenderedPageBreak/>
              <w:t>metaphors, idioms, personification</w:t>
            </w:r>
          </w:p>
          <w:p w14:paraId="05992799" w14:textId="2E8591FA" w:rsidR="2B090F35" w:rsidRDefault="2B090F35" w:rsidP="2B090F35">
            <w:pPr>
              <w:pStyle w:val="NoSpacing"/>
              <w:jc w:val="center"/>
              <w:rPr>
                <w:rFonts w:ascii="Arial" w:hAnsi="Arial" w:cs="Arial"/>
                <w:sz w:val="20"/>
                <w:szCs w:val="20"/>
                <w:lang w:eastAsia="en-GB"/>
              </w:rPr>
            </w:pPr>
          </w:p>
          <w:p w14:paraId="786DA788"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Use context clues, morphology (prefixes/suffixes) and dictionaries to work out meanings of unknown words</w:t>
            </w:r>
          </w:p>
          <w:p w14:paraId="70D81F39" w14:textId="45F4CDD9" w:rsidR="2B090F35" w:rsidRDefault="2B090F35" w:rsidP="2B090F35">
            <w:pPr>
              <w:pStyle w:val="NoSpacing"/>
              <w:jc w:val="center"/>
              <w:rPr>
                <w:rFonts w:ascii="Arial" w:hAnsi="Arial" w:cs="Arial"/>
                <w:sz w:val="20"/>
                <w:szCs w:val="20"/>
                <w:lang w:eastAsia="en-GB"/>
              </w:rPr>
            </w:pPr>
          </w:p>
          <w:p w14:paraId="21C112AE"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Recognise words with multiple meanings and understand nuance</w:t>
            </w:r>
          </w:p>
          <w:p w14:paraId="62D0688B" w14:textId="319570DF" w:rsidR="2B090F35" w:rsidRDefault="2B090F35" w:rsidP="2B090F35">
            <w:pPr>
              <w:pStyle w:val="NoSpacing"/>
              <w:jc w:val="center"/>
              <w:rPr>
                <w:rFonts w:ascii="Arial" w:hAnsi="Arial" w:cs="Arial"/>
                <w:sz w:val="20"/>
                <w:szCs w:val="20"/>
                <w:lang w:eastAsia="en-GB"/>
              </w:rPr>
            </w:pPr>
          </w:p>
          <w:p w14:paraId="135D598B" w14:textId="3DAFF306" w:rsidR="2B090F35" w:rsidRDefault="2B090F35" w:rsidP="2B090F35">
            <w:pPr>
              <w:pStyle w:val="NoSpacing"/>
              <w:jc w:val="center"/>
              <w:rPr>
                <w:rFonts w:ascii="Arial" w:hAnsi="Arial" w:cs="Arial"/>
                <w:b/>
                <w:bCs/>
                <w:sz w:val="20"/>
                <w:szCs w:val="20"/>
                <w:lang w:eastAsia="en-GB"/>
              </w:rPr>
            </w:pPr>
          </w:p>
          <w:p w14:paraId="0FF8377E" w14:textId="45AE8D3D" w:rsidR="2B090F35" w:rsidRDefault="2B090F35" w:rsidP="2B090F35">
            <w:pPr>
              <w:pStyle w:val="NoSpacing"/>
              <w:jc w:val="center"/>
              <w:rPr>
                <w:rFonts w:ascii="Arial" w:hAnsi="Arial" w:cs="Arial"/>
                <w:b/>
                <w:bCs/>
                <w:sz w:val="20"/>
                <w:szCs w:val="20"/>
                <w:lang w:eastAsia="en-GB"/>
              </w:rPr>
            </w:pPr>
          </w:p>
          <w:p w14:paraId="31D243C6" w14:textId="431DF255" w:rsidR="2B090F35" w:rsidRDefault="2B090F35" w:rsidP="2B090F35">
            <w:pPr>
              <w:pStyle w:val="NoSpacing"/>
              <w:jc w:val="center"/>
              <w:rPr>
                <w:rFonts w:ascii="Arial" w:hAnsi="Arial" w:cs="Arial"/>
                <w:b/>
                <w:bCs/>
                <w:sz w:val="20"/>
                <w:szCs w:val="20"/>
                <w:lang w:eastAsia="en-GB"/>
              </w:rPr>
            </w:pPr>
          </w:p>
          <w:p w14:paraId="06F663DF" w14:textId="77777777" w:rsidR="00571FEA" w:rsidRPr="00E323F5" w:rsidRDefault="4E67FD83" w:rsidP="2B090F35">
            <w:pPr>
              <w:pStyle w:val="NoSpacing"/>
              <w:jc w:val="center"/>
              <w:rPr>
                <w:rFonts w:ascii="Arial" w:hAnsi="Arial" w:cs="Arial"/>
                <w:b/>
                <w:bCs/>
                <w:sz w:val="20"/>
                <w:szCs w:val="20"/>
                <w:lang w:eastAsia="en-GB"/>
              </w:rPr>
            </w:pPr>
            <w:r w:rsidRPr="2B090F35">
              <w:rPr>
                <w:rFonts w:ascii="Arial" w:hAnsi="Arial" w:cs="Arial"/>
                <w:b/>
                <w:bCs/>
                <w:sz w:val="20"/>
                <w:szCs w:val="20"/>
                <w:lang w:eastAsia="en-GB"/>
              </w:rPr>
              <w:t>Text Structure &amp; Features Knowledge</w:t>
            </w:r>
          </w:p>
          <w:p w14:paraId="35622081"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Know how different texts are organised and structured eg: introduction, problem, resolution in narratives; headings and bullet points in non-fiction</w:t>
            </w:r>
          </w:p>
          <w:p w14:paraId="6A808928" w14:textId="45B8AB3C" w:rsidR="2B090F35" w:rsidRDefault="2B090F35" w:rsidP="2B090F35">
            <w:pPr>
              <w:pStyle w:val="NoSpacing"/>
              <w:jc w:val="center"/>
              <w:rPr>
                <w:rFonts w:ascii="Arial" w:hAnsi="Arial" w:cs="Arial"/>
                <w:sz w:val="20"/>
                <w:szCs w:val="20"/>
                <w:lang w:eastAsia="en-GB"/>
              </w:rPr>
            </w:pPr>
          </w:p>
          <w:p w14:paraId="1085BB13"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Understand common literary conventions eg: how stories begin, the use of cliffhangers and the layout of poetry or playscripts</w:t>
            </w:r>
          </w:p>
          <w:p w14:paraId="053C9336" w14:textId="739D3474" w:rsidR="2B090F35" w:rsidRDefault="2B090F35" w:rsidP="2B090F35">
            <w:pPr>
              <w:pStyle w:val="NoSpacing"/>
              <w:jc w:val="center"/>
              <w:rPr>
                <w:rFonts w:ascii="Arial" w:hAnsi="Arial" w:cs="Arial"/>
                <w:sz w:val="20"/>
                <w:szCs w:val="20"/>
                <w:lang w:eastAsia="en-GB"/>
              </w:rPr>
            </w:pPr>
          </w:p>
          <w:p w14:paraId="756682F1"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Recognise how non-fiction texts use features like glossaries, subheadings, indexes, diagrams and captions</w:t>
            </w:r>
          </w:p>
          <w:p w14:paraId="3C0E6C12" w14:textId="7304DA44" w:rsidR="2B090F35" w:rsidRDefault="2B090F35" w:rsidP="2B090F35">
            <w:pPr>
              <w:pStyle w:val="NoSpacing"/>
              <w:jc w:val="center"/>
              <w:rPr>
                <w:rFonts w:ascii="Arial" w:hAnsi="Arial" w:cs="Arial"/>
                <w:sz w:val="20"/>
                <w:szCs w:val="20"/>
                <w:lang w:eastAsia="en-GB"/>
              </w:rPr>
            </w:pPr>
          </w:p>
          <w:p w14:paraId="78BA5CD8" w14:textId="77777777" w:rsidR="00571FEA" w:rsidRPr="00E323F5" w:rsidRDefault="4E67FD83" w:rsidP="2B090F35">
            <w:pPr>
              <w:pStyle w:val="NoSpacing"/>
              <w:jc w:val="center"/>
              <w:rPr>
                <w:rFonts w:ascii="Arial" w:hAnsi="Arial" w:cs="Arial"/>
                <w:b/>
                <w:bCs/>
                <w:sz w:val="20"/>
                <w:szCs w:val="20"/>
                <w:lang w:eastAsia="en-GB"/>
              </w:rPr>
            </w:pPr>
            <w:r w:rsidRPr="2B090F35">
              <w:rPr>
                <w:rFonts w:ascii="Arial" w:hAnsi="Arial" w:cs="Arial"/>
                <w:b/>
                <w:bCs/>
                <w:sz w:val="20"/>
                <w:szCs w:val="20"/>
                <w:lang w:eastAsia="en-GB"/>
              </w:rPr>
              <w:t>Comprehension &amp; Interpretation Knowledge</w:t>
            </w:r>
          </w:p>
          <w:p w14:paraId="2088D011"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Know how to retrieve information from a range of texts</w:t>
            </w:r>
          </w:p>
          <w:p w14:paraId="15F32059" w14:textId="58B8D5BD" w:rsidR="2B090F35" w:rsidRDefault="2B090F35" w:rsidP="2B090F35">
            <w:pPr>
              <w:pStyle w:val="NoSpacing"/>
              <w:jc w:val="center"/>
              <w:rPr>
                <w:rFonts w:ascii="Arial" w:hAnsi="Arial" w:cs="Arial"/>
                <w:sz w:val="20"/>
                <w:szCs w:val="20"/>
                <w:lang w:eastAsia="en-GB"/>
              </w:rPr>
            </w:pPr>
          </w:p>
          <w:p w14:paraId="3BA2F0EC" w14:textId="06357ECC"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Understand how to summarise key points across multiple paragraphs</w:t>
            </w:r>
          </w:p>
          <w:p w14:paraId="583B2661" w14:textId="43588939" w:rsidR="2B090F35" w:rsidRDefault="2B090F35" w:rsidP="2B090F35">
            <w:pPr>
              <w:pStyle w:val="NoSpacing"/>
              <w:jc w:val="center"/>
              <w:rPr>
                <w:rFonts w:ascii="Arial" w:hAnsi="Arial" w:cs="Arial"/>
                <w:sz w:val="20"/>
                <w:szCs w:val="20"/>
                <w:lang w:eastAsia="en-GB"/>
              </w:rPr>
            </w:pPr>
          </w:p>
          <w:p w14:paraId="750151EB"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Understand how to infer meaning from what is implied rather than stated</w:t>
            </w:r>
          </w:p>
          <w:p w14:paraId="6B769029" w14:textId="2B97617E" w:rsidR="2B090F35" w:rsidRDefault="2B090F35" w:rsidP="2B090F35">
            <w:pPr>
              <w:pStyle w:val="NoSpacing"/>
              <w:jc w:val="center"/>
              <w:rPr>
                <w:rFonts w:ascii="Arial" w:hAnsi="Arial" w:cs="Arial"/>
                <w:sz w:val="20"/>
                <w:szCs w:val="20"/>
                <w:lang w:eastAsia="en-GB"/>
              </w:rPr>
            </w:pPr>
          </w:p>
          <w:p w14:paraId="4EB08973"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Know how to make predictions based on content and clues in the text</w:t>
            </w:r>
          </w:p>
          <w:p w14:paraId="46D2E7A5" w14:textId="4BCA457C" w:rsidR="2B090F35" w:rsidRDefault="2B090F35" w:rsidP="2B090F35">
            <w:pPr>
              <w:pStyle w:val="NoSpacing"/>
              <w:jc w:val="center"/>
              <w:rPr>
                <w:rFonts w:ascii="Arial" w:hAnsi="Arial" w:cs="Arial"/>
                <w:sz w:val="20"/>
                <w:szCs w:val="20"/>
                <w:lang w:eastAsia="en-GB"/>
              </w:rPr>
            </w:pPr>
          </w:p>
          <w:p w14:paraId="6595DBF7"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Be aware of authorial intent: why an author uses certain language, structure or perspective</w:t>
            </w:r>
          </w:p>
          <w:p w14:paraId="568B0A11" w14:textId="57E6CE7A" w:rsidR="2B090F35" w:rsidRDefault="2B090F35" w:rsidP="2B090F35">
            <w:pPr>
              <w:pStyle w:val="NoSpacing"/>
              <w:jc w:val="center"/>
              <w:rPr>
                <w:rFonts w:ascii="Arial" w:hAnsi="Arial" w:cs="Arial"/>
                <w:sz w:val="20"/>
                <w:szCs w:val="20"/>
                <w:lang w:eastAsia="en-GB"/>
              </w:rPr>
            </w:pPr>
          </w:p>
          <w:p w14:paraId="41246EBE" w14:textId="77777777" w:rsidR="00571FEA" w:rsidRPr="00E323F5" w:rsidRDefault="4E67FD83" w:rsidP="2B090F35">
            <w:pPr>
              <w:pStyle w:val="NoSpacing"/>
              <w:jc w:val="center"/>
              <w:rPr>
                <w:rFonts w:ascii="Arial" w:hAnsi="Arial" w:cs="Arial"/>
                <w:b/>
                <w:bCs/>
                <w:sz w:val="20"/>
                <w:szCs w:val="20"/>
                <w:lang w:eastAsia="en-GB"/>
              </w:rPr>
            </w:pPr>
            <w:r w:rsidRPr="2B090F35">
              <w:rPr>
                <w:rFonts w:ascii="Arial" w:hAnsi="Arial" w:cs="Arial"/>
                <w:b/>
                <w:bCs/>
                <w:sz w:val="20"/>
                <w:szCs w:val="20"/>
                <w:lang w:eastAsia="en-GB"/>
              </w:rPr>
              <w:t>Literary Knowledge &amp; Thematic Understanding</w:t>
            </w:r>
          </w:p>
          <w:p w14:paraId="2DB94AF6"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lastRenderedPageBreak/>
              <w:t>Understand themes commonly found in texts eg: bravery, friendship, good vs evil</w:t>
            </w:r>
          </w:p>
          <w:p w14:paraId="7717506C" w14:textId="1016A8A3" w:rsidR="2B090F35" w:rsidRDefault="2B090F35" w:rsidP="2B090F35">
            <w:pPr>
              <w:pStyle w:val="NoSpacing"/>
              <w:jc w:val="center"/>
              <w:rPr>
                <w:rFonts w:ascii="Arial" w:hAnsi="Arial" w:cs="Arial"/>
                <w:sz w:val="20"/>
                <w:szCs w:val="20"/>
                <w:lang w:eastAsia="en-GB"/>
              </w:rPr>
            </w:pPr>
          </w:p>
          <w:p w14:paraId="387D9456"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Be familiar with classic literature, myths, legends, and traditional tales</w:t>
            </w:r>
          </w:p>
          <w:p w14:paraId="2EE4B642" w14:textId="65D57D91" w:rsidR="2B090F35" w:rsidRDefault="2B090F35" w:rsidP="2B090F35">
            <w:pPr>
              <w:pStyle w:val="NoSpacing"/>
              <w:jc w:val="center"/>
              <w:rPr>
                <w:rFonts w:ascii="Arial" w:hAnsi="Arial" w:cs="Arial"/>
                <w:sz w:val="20"/>
                <w:szCs w:val="20"/>
                <w:lang w:eastAsia="en-GB"/>
              </w:rPr>
            </w:pPr>
          </w:p>
          <w:p w14:paraId="44B08055"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Know about different genres and their features eg: mystery, adventure, persuasive writing, biographies</w:t>
            </w:r>
          </w:p>
          <w:p w14:paraId="48372D30" w14:textId="27063224" w:rsidR="2B090F35" w:rsidRDefault="2B090F35" w:rsidP="2B090F35">
            <w:pPr>
              <w:pStyle w:val="NoSpacing"/>
              <w:jc w:val="center"/>
              <w:rPr>
                <w:rFonts w:ascii="Arial" w:hAnsi="Arial" w:cs="Arial"/>
                <w:sz w:val="20"/>
                <w:szCs w:val="20"/>
                <w:lang w:eastAsia="en-GB"/>
              </w:rPr>
            </w:pPr>
          </w:p>
          <w:p w14:paraId="42381598"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Understand character development, narrative voice and plot structure</w:t>
            </w:r>
          </w:p>
          <w:p w14:paraId="1B22619C" w14:textId="675CD9BD" w:rsidR="2B090F35" w:rsidRDefault="2B090F35" w:rsidP="2B090F35">
            <w:pPr>
              <w:pStyle w:val="NoSpacing"/>
              <w:jc w:val="center"/>
              <w:rPr>
                <w:rFonts w:ascii="Arial" w:hAnsi="Arial" w:cs="Arial"/>
                <w:b/>
                <w:bCs/>
                <w:sz w:val="20"/>
                <w:szCs w:val="20"/>
                <w:lang w:eastAsia="en-GB"/>
              </w:rPr>
            </w:pPr>
          </w:p>
          <w:p w14:paraId="6DBAB866" w14:textId="63E48E19" w:rsidR="2B090F35" w:rsidRDefault="2B090F35" w:rsidP="2B090F35">
            <w:pPr>
              <w:pStyle w:val="NoSpacing"/>
              <w:jc w:val="center"/>
              <w:rPr>
                <w:rFonts w:ascii="Arial" w:hAnsi="Arial" w:cs="Arial"/>
                <w:b/>
                <w:bCs/>
                <w:sz w:val="20"/>
                <w:szCs w:val="20"/>
                <w:lang w:eastAsia="en-GB"/>
              </w:rPr>
            </w:pPr>
          </w:p>
          <w:p w14:paraId="5DC986EA" w14:textId="0B70527F" w:rsidR="2B090F35" w:rsidRDefault="2B090F35" w:rsidP="2B090F35">
            <w:pPr>
              <w:pStyle w:val="NoSpacing"/>
              <w:jc w:val="center"/>
              <w:rPr>
                <w:rFonts w:ascii="Arial" w:hAnsi="Arial" w:cs="Arial"/>
                <w:b/>
                <w:bCs/>
                <w:sz w:val="20"/>
                <w:szCs w:val="20"/>
                <w:lang w:eastAsia="en-GB"/>
              </w:rPr>
            </w:pPr>
          </w:p>
          <w:p w14:paraId="7CA14474" w14:textId="77777777" w:rsidR="00571FEA" w:rsidRPr="00E323F5" w:rsidRDefault="4E67FD83" w:rsidP="2B090F35">
            <w:pPr>
              <w:pStyle w:val="NoSpacing"/>
              <w:jc w:val="center"/>
              <w:rPr>
                <w:rFonts w:ascii="Arial" w:hAnsi="Arial" w:cs="Arial"/>
                <w:b/>
                <w:bCs/>
                <w:sz w:val="20"/>
                <w:szCs w:val="20"/>
                <w:lang w:eastAsia="en-GB"/>
              </w:rPr>
            </w:pPr>
            <w:r w:rsidRPr="2B090F35">
              <w:rPr>
                <w:rFonts w:ascii="Arial" w:hAnsi="Arial" w:cs="Arial"/>
                <w:b/>
                <w:bCs/>
                <w:sz w:val="20"/>
                <w:szCs w:val="20"/>
                <w:lang w:eastAsia="en-GB"/>
              </w:rPr>
              <w:t>Comparison &amp; Critical Thinking</w:t>
            </w:r>
          </w:p>
          <w:p w14:paraId="51CC06FB"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lastRenderedPageBreak/>
              <w:t>Know how to compare characters, settings or themes across different texts</w:t>
            </w:r>
          </w:p>
          <w:p w14:paraId="78B621F1" w14:textId="7416E05E" w:rsidR="2B090F35" w:rsidRDefault="2B090F35" w:rsidP="2B090F35">
            <w:pPr>
              <w:pStyle w:val="NoSpacing"/>
              <w:jc w:val="center"/>
              <w:rPr>
                <w:rFonts w:ascii="Arial" w:hAnsi="Arial" w:cs="Arial"/>
                <w:sz w:val="20"/>
                <w:szCs w:val="20"/>
                <w:lang w:eastAsia="en-GB"/>
              </w:rPr>
            </w:pPr>
          </w:p>
          <w:p w14:paraId="1B34BA4E"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Understand how texts differ depending on their purpose, audience and formality</w:t>
            </w:r>
          </w:p>
          <w:p w14:paraId="3EA63A35" w14:textId="0FE451A5" w:rsidR="2B090F35" w:rsidRDefault="2B090F35" w:rsidP="2B090F35">
            <w:pPr>
              <w:pStyle w:val="NoSpacing"/>
              <w:jc w:val="center"/>
              <w:rPr>
                <w:rFonts w:ascii="Arial" w:hAnsi="Arial" w:cs="Arial"/>
                <w:sz w:val="20"/>
                <w:szCs w:val="20"/>
                <w:lang w:eastAsia="en-GB"/>
              </w:rPr>
            </w:pPr>
          </w:p>
          <w:p w14:paraId="3FC23B31" w14:textId="50DC041F"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Be able to discuss and evaluate texts, offering opinions with justification</w:t>
            </w:r>
          </w:p>
        </w:tc>
        <w:tc>
          <w:tcPr>
            <w:tcW w:w="2268" w:type="dxa"/>
            <w:vMerge w:val="restart"/>
            <w:shd w:val="clear" w:color="auto" w:fill="FFFFFF" w:themeFill="background1"/>
          </w:tcPr>
          <w:p w14:paraId="63ABDA0C" w14:textId="77777777" w:rsidR="00571FEA" w:rsidRPr="00E323F5" w:rsidRDefault="4E67FD83" w:rsidP="2B090F35">
            <w:pPr>
              <w:pStyle w:val="NoSpacing"/>
              <w:jc w:val="center"/>
              <w:rPr>
                <w:rFonts w:ascii="Arial" w:hAnsi="Arial" w:cs="Arial"/>
                <w:b/>
                <w:bCs/>
                <w:sz w:val="20"/>
                <w:szCs w:val="20"/>
                <w:lang w:eastAsia="en-GB"/>
              </w:rPr>
            </w:pPr>
            <w:r w:rsidRPr="2B090F35">
              <w:rPr>
                <w:rFonts w:ascii="Arial" w:hAnsi="Arial" w:cs="Arial"/>
                <w:b/>
                <w:bCs/>
                <w:sz w:val="20"/>
                <w:szCs w:val="20"/>
                <w:lang w:eastAsia="en-GB"/>
              </w:rPr>
              <w:lastRenderedPageBreak/>
              <w:t>Composition (Ideas and Structure)</w:t>
            </w:r>
          </w:p>
          <w:p w14:paraId="52D8EC21"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Pupils should be able to:</w:t>
            </w:r>
          </w:p>
          <w:p w14:paraId="047B84C4" w14:textId="1AE2BF94" w:rsidR="2B090F35" w:rsidRDefault="2B090F35" w:rsidP="2B090F35">
            <w:pPr>
              <w:pStyle w:val="NoSpacing"/>
              <w:jc w:val="center"/>
              <w:rPr>
                <w:rFonts w:ascii="Arial" w:hAnsi="Arial" w:cs="Arial"/>
                <w:sz w:val="20"/>
                <w:szCs w:val="20"/>
                <w:lang w:eastAsia="en-GB"/>
              </w:rPr>
            </w:pPr>
          </w:p>
          <w:p w14:paraId="66E78BCC"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Write for a range of purposes including narratives, reports, letters, persuasive texts, biographies, instructions and poetry</w:t>
            </w:r>
          </w:p>
          <w:p w14:paraId="3C4FFF9C" w14:textId="15DC6FDB" w:rsidR="2B090F35" w:rsidRDefault="2B090F35" w:rsidP="2B090F35">
            <w:pPr>
              <w:pStyle w:val="NoSpacing"/>
              <w:jc w:val="center"/>
              <w:rPr>
                <w:rFonts w:ascii="Arial" w:hAnsi="Arial" w:cs="Arial"/>
                <w:sz w:val="20"/>
                <w:szCs w:val="20"/>
                <w:lang w:eastAsia="en-GB"/>
              </w:rPr>
            </w:pPr>
          </w:p>
          <w:p w14:paraId="5BEAFAD5"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Adapt writing to suit audience and purpose, choosing appropriate tone and style.</w:t>
            </w:r>
          </w:p>
          <w:p w14:paraId="27CF6C2C" w14:textId="18C491D7" w:rsidR="2B090F35" w:rsidRDefault="2B090F35" w:rsidP="2B090F35">
            <w:pPr>
              <w:pStyle w:val="NoSpacing"/>
              <w:jc w:val="center"/>
              <w:rPr>
                <w:rFonts w:ascii="Arial" w:hAnsi="Arial" w:cs="Arial"/>
                <w:sz w:val="20"/>
                <w:szCs w:val="20"/>
                <w:lang w:eastAsia="en-GB"/>
              </w:rPr>
            </w:pPr>
          </w:p>
          <w:p w14:paraId="60A5A288"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Organise ideas logically using paragraphs, headings, subheadings or other layout features where needed</w:t>
            </w:r>
          </w:p>
          <w:p w14:paraId="2089E7EA" w14:textId="7E2CC510" w:rsidR="2B090F35" w:rsidRDefault="2B090F35" w:rsidP="2B090F35">
            <w:pPr>
              <w:pStyle w:val="NoSpacing"/>
              <w:jc w:val="center"/>
              <w:rPr>
                <w:rFonts w:ascii="Arial" w:hAnsi="Arial" w:cs="Arial"/>
                <w:sz w:val="20"/>
                <w:szCs w:val="20"/>
                <w:lang w:eastAsia="en-GB"/>
              </w:rPr>
            </w:pPr>
          </w:p>
          <w:p w14:paraId="4D591D7D"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lastRenderedPageBreak/>
              <w:t xml:space="preserve">Use a cohesive structure across paragraphs with linking devices eg: adverbials like </w:t>
            </w:r>
            <w:proofErr w:type="gramStart"/>
            <w:r w:rsidRPr="2B090F35">
              <w:rPr>
                <w:rFonts w:ascii="Arial" w:hAnsi="Arial" w:cs="Arial"/>
                <w:i/>
                <w:iCs/>
                <w:sz w:val="20"/>
                <w:szCs w:val="20"/>
                <w:lang w:eastAsia="en-GB"/>
              </w:rPr>
              <w:t>On</w:t>
            </w:r>
            <w:proofErr w:type="gramEnd"/>
            <w:r w:rsidRPr="2B090F35">
              <w:rPr>
                <w:rFonts w:ascii="Arial" w:hAnsi="Arial" w:cs="Arial"/>
                <w:i/>
                <w:iCs/>
                <w:sz w:val="20"/>
                <w:szCs w:val="20"/>
                <w:lang w:eastAsia="en-GB"/>
              </w:rPr>
              <w:t xml:space="preserve"> the other hand</w:t>
            </w:r>
            <w:r w:rsidRPr="2B090F35">
              <w:rPr>
                <w:rFonts w:ascii="Arial" w:hAnsi="Arial" w:cs="Arial"/>
                <w:sz w:val="20"/>
                <w:szCs w:val="20"/>
                <w:lang w:eastAsia="en-GB"/>
              </w:rPr>
              <w:t xml:space="preserve">, </w:t>
            </w:r>
            <w:r w:rsidRPr="2B090F35">
              <w:rPr>
                <w:rFonts w:ascii="Arial" w:hAnsi="Arial" w:cs="Arial"/>
                <w:i/>
                <w:iCs/>
                <w:sz w:val="20"/>
                <w:szCs w:val="20"/>
                <w:lang w:eastAsia="en-GB"/>
              </w:rPr>
              <w:t>Later that day</w:t>
            </w:r>
          </w:p>
          <w:p w14:paraId="3A1E44A4" w14:textId="06574A60" w:rsidR="2B090F35" w:rsidRDefault="2B090F35" w:rsidP="2B090F35">
            <w:pPr>
              <w:pStyle w:val="NoSpacing"/>
              <w:jc w:val="center"/>
              <w:rPr>
                <w:rFonts w:ascii="Arial" w:hAnsi="Arial" w:cs="Arial"/>
                <w:i/>
                <w:iCs/>
                <w:sz w:val="20"/>
                <w:szCs w:val="20"/>
                <w:lang w:eastAsia="en-GB"/>
              </w:rPr>
            </w:pPr>
          </w:p>
          <w:p w14:paraId="6ECD1555"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Create atmosphere and mood in narrative writing using descriptive detail and varied sentence types</w:t>
            </w:r>
          </w:p>
          <w:p w14:paraId="2DD6219A" w14:textId="420B8EE8" w:rsidR="2B090F35" w:rsidRDefault="2B090F35" w:rsidP="2B090F35">
            <w:pPr>
              <w:pStyle w:val="NoSpacing"/>
              <w:jc w:val="center"/>
              <w:rPr>
                <w:rFonts w:ascii="Arial" w:hAnsi="Arial" w:cs="Arial"/>
                <w:sz w:val="20"/>
                <w:szCs w:val="20"/>
                <w:lang w:eastAsia="en-GB"/>
              </w:rPr>
            </w:pPr>
          </w:p>
          <w:p w14:paraId="4CB83E50"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Use dialogue effectively to develop character and move the story forward</w:t>
            </w:r>
          </w:p>
          <w:p w14:paraId="41842397" w14:textId="2845B98A" w:rsidR="2B090F35" w:rsidRDefault="2B090F35" w:rsidP="2B090F35">
            <w:pPr>
              <w:pStyle w:val="NoSpacing"/>
              <w:jc w:val="center"/>
              <w:rPr>
                <w:rFonts w:ascii="Arial" w:hAnsi="Arial" w:cs="Arial"/>
                <w:sz w:val="20"/>
                <w:szCs w:val="20"/>
                <w:lang w:eastAsia="en-GB"/>
              </w:rPr>
            </w:pPr>
          </w:p>
          <w:p w14:paraId="533B5436"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Plan, draft, evaluate and edit their writing to improve clarity, accuracy and effect</w:t>
            </w:r>
          </w:p>
          <w:p w14:paraId="332567AC" w14:textId="51D9FA73" w:rsidR="2B090F35" w:rsidRDefault="2B090F35" w:rsidP="2B090F35">
            <w:pPr>
              <w:pStyle w:val="NoSpacing"/>
              <w:jc w:val="center"/>
              <w:rPr>
                <w:rFonts w:ascii="Arial" w:hAnsi="Arial" w:cs="Arial"/>
                <w:b/>
                <w:bCs/>
                <w:sz w:val="20"/>
                <w:szCs w:val="20"/>
                <w:lang w:eastAsia="en-GB"/>
              </w:rPr>
            </w:pPr>
          </w:p>
          <w:p w14:paraId="261A6A98" w14:textId="77777777" w:rsidR="00571FEA" w:rsidRPr="00E323F5" w:rsidRDefault="4E67FD83" w:rsidP="2B090F35">
            <w:pPr>
              <w:pStyle w:val="NoSpacing"/>
              <w:jc w:val="center"/>
              <w:rPr>
                <w:rFonts w:ascii="Arial" w:hAnsi="Arial" w:cs="Arial"/>
                <w:b/>
                <w:bCs/>
                <w:sz w:val="20"/>
                <w:szCs w:val="20"/>
                <w:lang w:eastAsia="en-GB"/>
              </w:rPr>
            </w:pPr>
            <w:r w:rsidRPr="2B090F35">
              <w:rPr>
                <w:rFonts w:ascii="Arial" w:hAnsi="Arial" w:cs="Arial"/>
                <w:b/>
                <w:bCs/>
                <w:sz w:val="20"/>
                <w:szCs w:val="20"/>
                <w:lang w:eastAsia="en-GB"/>
              </w:rPr>
              <w:t>Vocabulary, Grammar, and Sentence Structure</w:t>
            </w:r>
          </w:p>
          <w:p w14:paraId="5E780DED"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Pupils should be able to:</w:t>
            </w:r>
          </w:p>
          <w:p w14:paraId="52249A9C" w14:textId="5153016E" w:rsidR="2B090F35" w:rsidRDefault="2B090F35" w:rsidP="2B090F35">
            <w:pPr>
              <w:pStyle w:val="NoSpacing"/>
              <w:jc w:val="center"/>
              <w:rPr>
                <w:rFonts w:ascii="Arial" w:hAnsi="Arial" w:cs="Arial"/>
                <w:sz w:val="20"/>
                <w:szCs w:val="20"/>
                <w:lang w:eastAsia="en-GB"/>
              </w:rPr>
            </w:pPr>
          </w:p>
          <w:p w14:paraId="3EBB2C97" w14:textId="5571FBB0"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Use expanded noun phrases for description (</w:t>
            </w:r>
            <w:proofErr w:type="gramStart"/>
            <w:r w:rsidRPr="2B090F35">
              <w:rPr>
                <w:rFonts w:ascii="Arial" w:hAnsi="Arial" w:cs="Arial"/>
                <w:sz w:val="20"/>
                <w:szCs w:val="20"/>
                <w:lang w:eastAsia="en-GB"/>
              </w:rPr>
              <w:t>e.g.</w:t>
            </w:r>
            <w:proofErr w:type="gramEnd"/>
            <w:r w:rsidRPr="2B090F35">
              <w:rPr>
                <w:rFonts w:ascii="Arial" w:hAnsi="Arial" w:cs="Arial"/>
                <w:sz w:val="20"/>
                <w:szCs w:val="20"/>
                <w:lang w:eastAsia="en-GB"/>
              </w:rPr>
              <w:t xml:space="preserve"> </w:t>
            </w:r>
            <w:r w:rsidRPr="2B090F35">
              <w:rPr>
                <w:rFonts w:ascii="Arial" w:hAnsi="Arial" w:cs="Arial"/>
                <w:i/>
                <w:iCs/>
                <w:sz w:val="20"/>
                <w:szCs w:val="20"/>
                <w:lang w:eastAsia="en-GB"/>
              </w:rPr>
              <w:t>the tall boy with scruffy hair</w:t>
            </w:r>
            <w:r w:rsidRPr="2B090F35">
              <w:rPr>
                <w:rFonts w:ascii="Arial" w:hAnsi="Arial" w:cs="Arial"/>
                <w:sz w:val="20"/>
                <w:szCs w:val="20"/>
                <w:lang w:eastAsia="en-GB"/>
              </w:rPr>
              <w:t>)</w:t>
            </w:r>
          </w:p>
          <w:p w14:paraId="7E36426B" w14:textId="0D783969" w:rsidR="2B090F35" w:rsidRDefault="2B090F35" w:rsidP="2B090F35">
            <w:pPr>
              <w:pStyle w:val="NoSpacing"/>
              <w:jc w:val="center"/>
              <w:rPr>
                <w:rFonts w:ascii="Arial" w:hAnsi="Arial" w:cs="Arial"/>
                <w:sz w:val="20"/>
                <w:szCs w:val="20"/>
                <w:lang w:eastAsia="en-GB"/>
              </w:rPr>
            </w:pPr>
          </w:p>
          <w:p w14:paraId="2DAA817C"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Include modal verbs (</w:t>
            </w:r>
            <w:proofErr w:type="gramStart"/>
            <w:r w:rsidRPr="2B090F35">
              <w:rPr>
                <w:rFonts w:ascii="Arial" w:hAnsi="Arial" w:cs="Arial"/>
                <w:sz w:val="20"/>
                <w:szCs w:val="20"/>
                <w:lang w:eastAsia="en-GB"/>
              </w:rPr>
              <w:t>e.g.</w:t>
            </w:r>
            <w:proofErr w:type="gramEnd"/>
            <w:r w:rsidRPr="2B090F35">
              <w:rPr>
                <w:rFonts w:ascii="Arial" w:hAnsi="Arial" w:cs="Arial"/>
                <w:sz w:val="20"/>
                <w:szCs w:val="20"/>
                <w:lang w:eastAsia="en-GB"/>
              </w:rPr>
              <w:t xml:space="preserve"> </w:t>
            </w:r>
            <w:r w:rsidRPr="2B090F35">
              <w:rPr>
                <w:rFonts w:ascii="Arial" w:hAnsi="Arial" w:cs="Arial"/>
                <w:i/>
                <w:iCs/>
                <w:sz w:val="20"/>
                <w:szCs w:val="20"/>
                <w:lang w:eastAsia="en-GB"/>
              </w:rPr>
              <w:t>might, should, must</w:t>
            </w:r>
            <w:r w:rsidRPr="2B090F35">
              <w:rPr>
                <w:rFonts w:ascii="Arial" w:hAnsi="Arial" w:cs="Arial"/>
                <w:sz w:val="20"/>
                <w:szCs w:val="20"/>
                <w:lang w:eastAsia="en-GB"/>
              </w:rPr>
              <w:t xml:space="preserve">) and adverbs (e.g. </w:t>
            </w:r>
            <w:r w:rsidRPr="2B090F35">
              <w:rPr>
                <w:rFonts w:ascii="Arial" w:hAnsi="Arial" w:cs="Arial"/>
                <w:i/>
                <w:iCs/>
                <w:sz w:val="20"/>
                <w:szCs w:val="20"/>
                <w:lang w:eastAsia="en-GB"/>
              </w:rPr>
              <w:t>possibly, certainly</w:t>
            </w:r>
            <w:r w:rsidRPr="2B090F35">
              <w:rPr>
                <w:rFonts w:ascii="Arial" w:hAnsi="Arial" w:cs="Arial"/>
                <w:sz w:val="20"/>
                <w:szCs w:val="20"/>
                <w:lang w:eastAsia="en-GB"/>
              </w:rPr>
              <w:t>) to show degrees of possibility.</w:t>
            </w:r>
          </w:p>
          <w:p w14:paraId="013649B8" w14:textId="54CD076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Use relative clauses (</w:t>
            </w:r>
            <w:proofErr w:type="gramStart"/>
            <w:r w:rsidRPr="2B090F35">
              <w:rPr>
                <w:rFonts w:ascii="Arial" w:hAnsi="Arial" w:cs="Arial"/>
                <w:sz w:val="20"/>
                <w:szCs w:val="20"/>
                <w:lang w:eastAsia="en-GB"/>
              </w:rPr>
              <w:t>e.g.</w:t>
            </w:r>
            <w:proofErr w:type="gramEnd"/>
            <w:r w:rsidRPr="2B090F35">
              <w:rPr>
                <w:rFonts w:ascii="Arial" w:hAnsi="Arial" w:cs="Arial"/>
                <w:sz w:val="20"/>
                <w:szCs w:val="20"/>
                <w:lang w:eastAsia="en-GB"/>
              </w:rPr>
              <w:t xml:space="preserve"> </w:t>
            </w:r>
            <w:r w:rsidRPr="2B090F35">
              <w:rPr>
                <w:rFonts w:ascii="Arial" w:hAnsi="Arial" w:cs="Arial"/>
                <w:i/>
                <w:iCs/>
                <w:sz w:val="20"/>
                <w:szCs w:val="20"/>
                <w:lang w:eastAsia="en-GB"/>
              </w:rPr>
              <w:t>who, which, that</w:t>
            </w:r>
            <w:r w:rsidRPr="2B090F35">
              <w:rPr>
                <w:rFonts w:ascii="Arial" w:hAnsi="Arial" w:cs="Arial"/>
                <w:sz w:val="20"/>
                <w:szCs w:val="20"/>
                <w:lang w:eastAsia="en-GB"/>
              </w:rPr>
              <w:t>) to add detail</w:t>
            </w:r>
          </w:p>
          <w:p w14:paraId="7F2604C7" w14:textId="251F9E1C" w:rsidR="2B090F35" w:rsidRDefault="2B090F35" w:rsidP="2B090F35">
            <w:pPr>
              <w:pStyle w:val="NoSpacing"/>
              <w:jc w:val="center"/>
              <w:rPr>
                <w:rFonts w:ascii="Arial" w:hAnsi="Arial" w:cs="Arial"/>
                <w:sz w:val="20"/>
                <w:szCs w:val="20"/>
                <w:lang w:eastAsia="en-GB"/>
              </w:rPr>
            </w:pPr>
          </w:p>
          <w:p w14:paraId="1AB6B8E4"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Vary sentence openers and lengths for interest and effect.</w:t>
            </w:r>
          </w:p>
          <w:p w14:paraId="6EDFBA46" w14:textId="4B2934EB"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Use a mix of simple, compound, and complex sentences accurately</w:t>
            </w:r>
          </w:p>
          <w:p w14:paraId="08FFD358" w14:textId="7BBD6CDE" w:rsidR="2B090F35" w:rsidRDefault="2B090F35" w:rsidP="2B090F35">
            <w:pPr>
              <w:pStyle w:val="NoSpacing"/>
              <w:jc w:val="center"/>
              <w:rPr>
                <w:rFonts w:ascii="Arial" w:hAnsi="Arial" w:cs="Arial"/>
                <w:sz w:val="20"/>
                <w:szCs w:val="20"/>
                <w:lang w:eastAsia="en-GB"/>
              </w:rPr>
            </w:pPr>
          </w:p>
          <w:p w14:paraId="17FA04A8" w14:textId="5CB6EFA3"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Understand and apply active and passive voice</w:t>
            </w:r>
          </w:p>
          <w:p w14:paraId="78324833" w14:textId="268B2781" w:rsidR="2B090F35" w:rsidRDefault="2B090F35" w:rsidP="2B090F35">
            <w:pPr>
              <w:pStyle w:val="NoSpacing"/>
              <w:jc w:val="center"/>
              <w:rPr>
                <w:rFonts w:ascii="Arial" w:hAnsi="Arial" w:cs="Arial"/>
                <w:sz w:val="20"/>
                <w:szCs w:val="20"/>
                <w:lang w:eastAsia="en-GB"/>
              </w:rPr>
            </w:pPr>
          </w:p>
          <w:p w14:paraId="6D916E94" w14:textId="0101760B"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Maintain tense consistency and use perfect and progressive tenses appropriately</w:t>
            </w:r>
          </w:p>
          <w:p w14:paraId="5DC380B8" w14:textId="1F7343AE" w:rsidR="2B090F35" w:rsidRDefault="2B090F35" w:rsidP="2B090F35">
            <w:pPr>
              <w:pStyle w:val="NoSpacing"/>
              <w:jc w:val="center"/>
              <w:rPr>
                <w:rFonts w:ascii="Arial" w:hAnsi="Arial" w:cs="Arial"/>
                <w:sz w:val="20"/>
                <w:szCs w:val="20"/>
                <w:lang w:eastAsia="en-GB"/>
              </w:rPr>
            </w:pPr>
          </w:p>
          <w:p w14:paraId="7F4C23E4"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Use formal and informal language depending on context</w:t>
            </w:r>
          </w:p>
          <w:p w14:paraId="7D955C61" w14:textId="0574CC76" w:rsidR="2B090F35" w:rsidRDefault="2B090F35" w:rsidP="2B090F35">
            <w:pPr>
              <w:pStyle w:val="NoSpacing"/>
              <w:jc w:val="center"/>
              <w:rPr>
                <w:rFonts w:ascii="Arial" w:hAnsi="Arial" w:cs="Arial"/>
                <w:b/>
                <w:bCs/>
                <w:sz w:val="20"/>
                <w:szCs w:val="20"/>
                <w:lang w:eastAsia="en-GB"/>
              </w:rPr>
            </w:pPr>
          </w:p>
          <w:p w14:paraId="2709D30C" w14:textId="77777777" w:rsidR="00571FEA" w:rsidRPr="00E323F5" w:rsidRDefault="4E67FD83" w:rsidP="2B090F35">
            <w:pPr>
              <w:pStyle w:val="NoSpacing"/>
              <w:jc w:val="center"/>
              <w:rPr>
                <w:rFonts w:ascii="Arial" w:hAnsi="Arial" w:cs="Arial"/>
                <w:b/>
                <w:bCs/>
                <w:sz w:val="20"/>
                <w:szCs w:val="20"/>
                <w:lang w:eastAsia="en-GB"/>
              </w:rPr>
            </w:pPr>
            <w:r w:rsidRPr="2B090F35">
              <w:rPr>
                <w:rFonts w:ascii="Arial" w:hAnsi="Arial" w:cs="Arial"/>
                <w:b/>
                <w:bCs/>
                <w:sz w:val="20"/>
                <w:szCs w:val="20"/>
                <w:lang w:eastAsia="en-GB"/>
              </w:rPr>
              <w:lastRenderedPageBreak/>
              <w:t>Punctuation</w:t>
            </w:r>
          </w:p>
          <w:p w14:paraId="3EF23885"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Pupils should be able to:</w:t>
            </w:r>
          </w:p>
          <w:p w14:paraId="6D6F12E4"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Use a full range of punctuation correctly, including:</w:t>
            </w:r>
          </w:p>
          <w:p w14:paraId="524C7D2C" w14:textId="580C0209" w:rsidR="2B090F35" w:rsidRDefault="2B090F35" w:rsidP="2B090F35">
            <w:pPr>
              <w:pStyle w:val="NoSpacing"/>
              <w:jc w:val="center"/>
              <w:rPr>
                <w:rFonts w:ascii="Arial" w:hAnsi="Arial" w:cs="Arial"/>
                <w:sz w:val="20"/>
                <w:szCs w:val="20"/>
                <w:lang w:eastAsia="en-GB"/>
              </w:rPr>
            </w:pPr>
          </w:p>
          <w:p w14:paraId="5934A718"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Capital letters and full stops</w:t>
            </w:r>
          </w:p>
          <w:p w14:paraId="36F29022" w14:textId="67165576" w:rsidR="2B090F35" w:rsidRDefault="2B090F35" w:rsidP="2B090F35">
            <w:pPr>
              <w:pStyle w:val="NoSpacing"/>
              <w:jc w:val="center"/>
              <w:rPr>
                <w:rFonts w:ascii="Arial" w:hAnsi="Arial" w:cs="Arial"/>
                <w:sz w:val="20"/>
                <w:szCs w:val="20"/>
                <w:lang w:eastAsia="en-GB"/>
              </w:rPr>
            </w:pPr>
          </w:p>
          <w:p w14:paraId="53FB1DB5"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Commas for lists and clauses</w:t>
            </w:r>
          </w:p>
          <w:p w14:paraId="22CB99B3" w14:textId="2C74C7F6" w:rsidR="2B090F35" w:rsidRDefault="2B090F35" w:rsidP="2B090F35">
            <w:pPr>
              <w:pStyle w:val="NoSpacing"/>
              <w:jc w:val="center"/>
              <w:rPr>
                <w:rFonts w:ascii="Arial" w:hAnsi="Arial" w:cs="Arial"/>
                <w:sz w:val="20"/>
                <w:szCs w:val="20"/>
                <w:lang w:eastAsia="en-GB"/>
              </w:rPr>
            </w:pPr>
          </w:p>
          <w:p w14:paraId="63AF885C"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Apostrophes for contraction and possession</w:t>
            </w:r>
          </w:p>
          <w:p w14:paraId="08260ECE" w14:textId="3AB16D67" w:rsidR="2B090F35" w:rsidRDefault="2B090F35" w:rsidP="2B090F35">
            <w:pPr>
              <w:pStyle w:val="NoSpacing"/>
              <w:jc w:val="center"/>
              <w:rPr>
                <w:rFonts w:ascii="Arial" w:hAnsi="Arial" w:cs="Arial"/>
                <w:sz w:val="20"/>
                <w:szCs w:val="20"/>
                <w:lang w:eastAsia="en-GB"/>
              </w:rPr>
            </w:pPr>
          </w:p>
          <w:p w14:paraId="600F28EE"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Speech punctuation (inverted commas and punctuation within dialogue)</w:t>
            </w:r>
          </w:p>
          <w:p w14:paraId="40A227CD"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Colons and semi-colons to separate independent clauses</w:t>
            </w:r>
          </w:p>
          <w:p w14:paraId="7D22524B" w14:textId="32B3E201" w:rsidR="2B090F35" w:rsidRDefault="2B090F35" w:rsidP="2B090F35">
            <w:pPr>
              <w:pStyle w:val="NoSpacing"/>
              <w:jc w:val="center"/>
              <w:rPr>
                <w:rFonts w:ascii="Arial" w:hAnsi="Arial" w:cs="Arial"/>
                <w:sz w:val="20"/>
                <w:szCs w:val="20"/>
                <w:lang w:eastAsia="en-GB"/>
              </w:rPr>
            </w:pPr>
          </w:p>
          <w:p w14:paraId="27DDA82F"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Brackets, dashes, or commas for parenthesis</w:t>
            </w:r>
          </w:p>
          <w:p w14:paraId="40CFC1E4" w14:textId="21A58C46" w:rsidR="2B090F35" w:rsidRDefault="2B090F35" w:rsidP="2B090F35">
            <w:pPr>
              <w:pStyle w:val="NoSpacing"/>
              <w:jc w:val="center"/>
              <w:rPr>
                <w:rFonts w:ascii="Arial" w:hAnsi="Arial" w:cs="Arial"/>
                <w:sz w:val="20"/>
                <w:szCs w:val="20"/>
                <w:lang w:eastAsia="en-GB"/>
              </w:rPr>
            </w:pPr>
          </w:p>
          <w:p w14:paraId="7D89DC33"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Use of ellipses to create suspense or indicate missing text</w:t>
            </w:r>
          </w:p>
          <w:p w14:paraId="1B9E32E2" w14:textId="6A29BF62" w:rsidR="2B090F35" w:rsidRDefault="2B090F35" w:rsidP="2B090F35">
            <w:pPr>
              <w:pStyle w:val="NoSpacing"/>
              <w:jc w:val="center"/>
              <w:rPr>
                <w:rFonts w:ascii="Arial" w:hAnsi="Arial" w:cs="Arial"/>
                <w:sz w:val="20"/>
                <w:szCs w:val="20"/>
                <w:lang w:eastAsia="en-GB"/>
              </w:rPr>
            </w:pPr>
          </w:p>
          <w:p w14:paraId="2CD19B85" w14:textId="77777777" w:rsidR="00571FEA" w:rsidRPr="00E323F5" w:rsidRDefault="4E67FD83" w:rsidP="2B090F35">
            <w:pPr>
              <w:pStyle w:val="NoSpacing"/>
              <w:jc w:val="center"/>
              <w:rPr>
                <w:rFonts w:ascii="Arial" w:hAnsi="Arial" w:cs="Arial"/>
                <w:b/>
                <w:bCs/>
                <w:sz w:val="20"/>
                <w:szCs w:val="20"/>
                <w:lang w:eastAsia="en-GB"/>
              </w:rPr>
            </w:pPr>
            <w:r w:rsidRPr="2B090F35">
              <w:rPr>
                <w:rFonts w:ascii="Arial" w:hAnsi="Arial" w:cs="Arial"/>
                <w:b/>
                <w:bCs/>
                <w:sz w:val="20"/>
                <w:szCs w:val="20"/>
                <w:lang w:eastAsia="en-GB"/>
              </w:rPr>
              <w:t>Spelling</w:t>
            </w:r>
          </w:p>
          <w:p w14:paraId="00481510"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Pupils should be able to:</w:t>
            </w:r>
          </w:p>
          <w:p w14:paraId="49A800AE" w14:textId="16FEC1DD" w:rsidR="2B090F35" w:rsidRDefault="2B090F35" w:rsidP="2B090F35">
            <w:pPr>
              <w:pStyle w:val="NoSpacing"/>
              <w:jc w:val="center"/>
              <w:rPr>
                <w:rFonts w:ascii="Arial" w:hAnsi="Arial" w:cs="Arial"/>
                <w:sz w:val="20"/>
                <w:szCs w:val="20"/>
                <w:lang w:eastAsia="en-GB"/>
              </w:rPr>
            </w:pPr>
          </w:p>
          <w:p w14:paraId="685CAED2"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Accurately spell most words from the Year 5/6 statutory spelling list</w:t>
            </w:r>
          </w:p>
          <w:p w14:paraId="63A12BE1" w14:textId="39328321" w:rsidR="2B090F35" w:rsidRDefault="2B090F35" w:rsidP="2B090F35">
            <w:pPr>
              <w:pStyle w:val="NoSpacing"/>
              <w:jc w:val="center"/>
              <w:rPr>
                <w:rFonts w:ascii="Arial" w:hAnsi="Arial" w:cs="Arial"/>
                <w:sz w:val="20"/>
                <w:szCs w:val="20"/>
                <w:lang w:eastAsia="en-GB"/>
              </w:rPr>
            </w:pPr>
          </w:p>
          <w:p w14:paraId="46ABAE58"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 xml:space="preserve">Apply spelling rules and patterns eg: </w:t>
            </w:r>
            <w:r w:rsidRPr="2B090F35">
              <w:rPr>
                <w:rFonts w:ascii="Arial" w:hAnsi="Arial" w:cs="Arial"/>
                <w:i/>
                <w:iCs/>
                <w:sz w:val="20"/>
                <w:szCs w:val="20"/>
                <w:lang w:eastAsia="en-GB"/>
              </w:rPr>
              <w:t>-cial / -tial</w:t>
            </w:r>
            <w:r w:rsidRPr="2B090F35">
              <w:rPr>
                <w:rFonts w:ascii="Arial" w:hAnsi="Arial" w:cs="Arial"/>
                <w:sz w:val="20"/>
                <w:szCs w:val="20"/>
                <w:lang w:eastAsia="en-GB"/>
              </w:rPr>
              <w:t xml:space="preserve">, </w:t>
            </w:r>
            <w:r w:rsidRPr="2B090F35">
              <w:rPr>
                <w:rFonts w:ascii="Arial" w:hAnsi="Arial" w:cs="Arial"/>
                <w:i/>
                <w:iCs/>
                <w:sz w:val="20"/>
                <w:szCs w:val="20"/>
                <w:lang w:eastAsia="en-GB"/>
              </w:rPr>
              <w:t>-able / -ible</w:t>
            </w:r>
            <w:r w:rsidRPr="2B090F35">
              <w:rPr>
                <w:rFonts w:ascii="Arial" w:hAnsi="Arial" w:cs="Arial"/>
                <w:sz w:val="20"/>
                <w:szCs w:val="20"/>
                <w:lang w:eastAsia="en-GB"/>
              </w:rPr>
              <w:t xml:space="preserve">, </w:t>
            </w:r>
            <w:r w:rsidRPr="2B090F35">
              <w:rPr>
                <w:rFonts w:ascii="Arial" w:hAnsi="Arial" w:cs="Arial"/>
                <w:i/>
                <w:iCs/>
                <w:sz w:val="20"/>
                <w:szCs w:val="20"/>
                <w:lang w:eastAsia="en-GB"/>
              </w:rPr>
              <w:t>-tion / -sion</w:t>
            </w:r>
          </w:p>
          <w:p w14:paraId="5F8DAA7C" w14:textId="138FA6F4" w:rsidR="2B090F35" w:rsidRDefault="2B090F35" w:rsidP="2B090F35">
            <w:pPr>
              <w:pStyle w:val="NoSpacing"/>
              <w:jc w:val="center"/>
              <w:rPr>
                <w:rFonts w:ascii="Arial" w:hAnsi="Arial" w:cs="Arial"/>
                <w:i/>
                <w:iCs/>
                <w:sz w:val="20"/>
                <w:szCs w:val="20"/>
                <w:lang w:eastAsia="en-GB"/>
              </w:rPr>
            </w:pPr>
          </w:p>
          <w:p w14:paraId="434C3817"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 xml:space="preserve">Use prefixes and suffixes correctly eg: </w:t>
            </w:r>
            <w:r w:rsidRPr="2B090F35">
              <w:rPr>
                <w:rFonts w:ascii="Arial" w:hAnsi="Arial" w:cs="Arial"/>
                <w:i/>
                <w:iCs/>
                <w:sz w:val="20"/>
                <w:szCs w:val="20"/>
                <w:lang w:eastAsia="en-GB"/>
              </w:rPr>
              <w:t>dis-, un-, pre</w:t>
            </w:r>
            <w:proofErr w:type="gramStart"/>
            <w:r w:rsidRPr="2B090F35">
              <w:rPr>
                <w:rFonts w:ascii="Arial" w:hAnsi="Arial" w:cs="Arial"/>
                <w:i/>
                <w:iCs/>
                <w:sz w:val="20"/>
                <w:szCs w:val="20"/>
                <w:lang w:eastAsia="en-GB"/>
              </w:rPr>
              <w:t>-,ous</w:t>
            </w:r>
            <w:proofErr w:type="gramEnd"/>
            <w:r w:rsidRPr="2B090F35">
              <w:rPr>
                <w:rFonts w:ascii="Arial" w:hAnsi="Arial" w:cs="Arial"/>
                <w:i/>
                <w:iCs/>
                <w:sz w:val="20"/>
                <w:szCs w:val="20"/>
                <w:lang w:eastAsia="en-GB"/>
              </w:rPr>
              <w:t>, -ly</w:t>
            </w:r>
          </w:p>
          <w:p w14:paraId="64D8113A" w14:textId="42238F77" w:rsidR="2B090F35" w:rsidRDefault="2B090F35" w:rsidP="2B090F35">
            <w:pPr>
              <w:pStyle w:val="NoSpacing"/>
              <w:jc w:val="center"/>
              <w:rPr>
                <w:rFonts w:ascii="Arial" w:hAnsi="Arial" w:cs="Arial"/>
                <w:i/>
                <w:iCs/>
                <w:sz w:val="20"/>
                <w:szCs w:val="20"/>
                <w:lang w:eastAsia="en-GB"/>
              </w:rPr>
            </w:pPr>
          </w:p>
          <w:p w14:paraId="5E10A731"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 xml:space="preserve">Understand homophones and near-homophones eg: </w:t>
            </w:r>
            <w:r w:rsidRPr="2B090F35">
              <w:rPr>
                <w:rFonts w:ascii="Arial" w:hAnsi="Arial" w:cs="Arial"/>
                <w:i/>
                <w:iCs/>
                <w:sz w:val="20"/>
                <w:szCs w:val="20"/>
                <w:lang w:eastAsia="en-GB"/>
              </w:rPr>
              <w:t>stationary/stationery</w:t>
            </w:r>
          </w:p>
          <w:p w14:paraId="4E3299B3" w14:textId="0AA603F9" w:rsidR="2B090F35" w:rsidRDefault="2B090F35" w:rsidP="2B090F35">
            <w:pPr>
              <w:pStyle w:val="NoSpacing"/>
              <w:jc w:val="center"/>
              <w:rPr>
                <w:rFonts w:ascii="Arial" w:hAnsi="Arial" w:cs="Arial"/>
                <w:i/>
                <w:iCs/>
                <w:sz w:val="20"/>
                <w:szCs w:val="20"/>
                <w:lang w:eastAsia="en-GB"/>
              </w:rPr>
            </w:pPr>
          </w:p>
          <w:p w14:paraId="3FEADEAA" w14:textId="77777777" w:rsidR="00571FEA" w:rsidRPr="00E323F5" w:rsidRDefault="4E67FD83" w:rsidP="2B090F35">
            <w:pPr>
              <w:pStyle w:val="NoSpacing"/>
              <w:jc w:val="center"/>
              <w:rPr>
                <w:rFonts w:ascii="Arial" w:hAnsi="Arial" w:cs="Arial"/>
                <w:b/>
                <w:bCs/>
                <w:sz w:val="20"/>
                <w:szCs w:val="20"/>
                <w:lang w:eastAsia="en-GB"/>
              </w:rPr>
            </w:pPr>
            <w:r w:rsidRPr="2B090F35">
              <w:rPr>
                <w:rFonts w:ascii="Arial" w:hAnsi="Arial" w:cs="Arial"/>
                <w:b/>
                <w:bCs/>
                <w:sz w:val="20"/>
                <w:szCs w:val="20"/>
                <w:lang w:eastAsia="en-GB"/>
              </w:rPr>
              <w:t>Handwriting</w:t>
            </w:r>
          </w:p>
          <w:p w14:paraId="306CEDC2"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Pupils should be able to:</w:t>
            </w:r>
          </w:p>
          <w:p w14:paraId="5DEA08B0"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Use fluent, legible and joined handwriting consistently</w:t>
            </w:r>
          </w:p>
          <w:p w14:paraId="3F56ECFB" w14:textId="0A34EB43" w:rsidR="2B090F35" w:rsidRDefault="2B090F35" w:rsidP="2B090F35">
            <w:pPr>
              <w:pStyle w:val="NoSpacing"/>
              <w:jc w:val="center"/>
              <w:rPr>
                <w:rFonts w:ascii="Arial" w:hAnsi="Arial" w:cs="Arial"/>
                <w:sz w:val="20"/>
                <w:szCs w:val="20"/>
                <w:lang w:eastAsia="en-GB"/>
              </w:rPr>
            </w:pPr>
          </w:p>
          <w:p w14:paraId="765C2046"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Write at speed while maintaining neatness</w:t>
            </w:r>
          </w:p>
          <w:p w14:paraId="6B4E8822" w14:textId="4B2BDEC5" w:rsidR="2B090F35" w:rsidRDefault="2B090F35" w:rsidP="2B090F35">
            <w:pPr>
              <w:pStyle w:val="NoSpacing"/>
              <w:jc w:val="center"/>
              <w:rPr>
                <w:rFonts w:ascii="Arial" w:hAnsi="Arial" w:cs="Arial"/>
                <w:sz w:val="20"/>
                <w:szCs w:val="20"/>
                <w:lang w:eastAsia="en-GB"/>
              </w:rPr>
            </w:pPr>
          </w:p>
          <w:p w14:paraId="53756D2C" w14:textId="474F238D"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Know when to use appropriate presentation eg: using print for labels or titles</w:t>
            </w:r>
          </w:p>
        </w:tc>
        <w:tc>
          <w:tcPr>
            <w:tcW w:w="2127" w:type="dxa"/>
            <w:vMerge w:val="restart"/>
            <w:shd w:val="clear" w:color="auto" w:fill="FFFFFF" w:themeFill="background1"/>
            <w:vAlign w:val="center"/>
          </w:tcPr>
          <w:p w14:paraId="3603BF4A" w14:textId="77777777" w:rsidR="00571FEA" w:rsidRPr="00E323F5" w:rsidRDefault="4E67FD83" w:rsidP="2B090F35">
            <w:pPr>
              <w:pStyle w:val="NoSpacing"/>
              <w:jc w:val="center"/>
              <w:rPr>
                <w:rFonts w:ascii="Arial" w:hAnsi="Arial" w:cs="Arial"/>
                <w:b/>
                <w:bCs/>
                <w:sz w:val="20"/>
                <w:szCs w:val="20"/>
                <w:lang w:eastAsia="en-GB"/>
              </w:rPr>
            </w:pPr>
            <w:r w:rsidRPr="2B090F35">
              <w:rPr>
                <w:rFonts w:ascii="Arial" w:hAnsi="Arial" w:cs="Arial"/>
                <w:b/>
                <w:bCs/>
                <w:sz w:val="20"/>
                <w:szCs w:val="20"/>
                <w:lang w:eastAsia="en-GB"/>
              </w:rPr>
              <w:lastRenderedPageBreak/>
              <w:t>Text Type &amp; Genre Knowledge</w:t>
            </w:r>
          </w:p>
          <w:p w14:paraId="48CE44A9"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Pupils should know:</w:t>
            </w:r>
          </w:p>
          <w:p w14:paraId="1DC15054" w14:textId="5675BB69" w:rsidR="00571FEA" w:rsidRPr="00E323F5" w:rsidRDefault="00571FEA" w:rsidP="2B090F35">
            <w:pPr>
              <w:pStyle w:val="NoSpacing"/>
              <w:jc w:val="center"/>
              <w:rPr>
                <w:rFonts w:ascii="Arial" w:hAnsi="Arial" w:cs="Arial"/>
                <w:sz w:val="20"/>
                <w:szCs w:val="20"/>
                <w:lang w:eastAsia="en-GB"/>
              </w:rPr>
            </w:pPr>
          </w:p>
          <w:p w14:paraId="2C2CEBE0" w14:textId="2F6A6728"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The features and structures of a range of text types:</w:t>
            </w:r>
          </w:p>
          <w:p w14:paraId="42470607" w14:textId="217A2D32" w:rsidR="2B090F35" w:rsidRDefault="2B090F35" w:rsidP="2B090F35">
            <w:pPr>
              <w:pStyle w:val="NoSpacing"/>
              <w:jc w:val="center"/>
              <w:rPr>
                <w:rFonts w:ascii="Arial" w:hAnsi="Arial" w:cs="Arial"/>
                <w:sz w:val="20"/>
                <w:szCs w:val="20"/>
                <w:lang w:eastAsia="en-GB"/>
              </w:rPr>
            </w:pPr>
          </w:p>
          <w:p w14:paraId="5261BA1B"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Narratives eg: orientation, problem, resolution</w:t>
            </w:r>
          </w:p>
          <w:p w14:paraId="6D8C0892" w14:textId="3454C0CE" w:rsidR="2B090F35" w:rsidRDefault="2B090F35" w:rsidP="2B090F35">
            <w:pPr>
              <w:pStyle w:val="NoSpacing"/>
              <w:jc w:val="center"/>
              <w:rPr>
                <w:rFonts w:ascii="Arial" w:hAnsi="Arial" w:cs="Arial"/>
                <w:sz w:val="20"/>
                <w:szCs w:val="20"/>
                <w:lang w:eastAsia="en-GB"/>
              </w:rPr>
            </w:pPr>
          </w:p>
          <w:p w14:paraId="0A2D6D76"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Reports eg: headings, subheadings, factual language</w:t>
            </w:r>
          </w:p>
          <w:p w14:paraId="118EE63E" w14:textId="572139E1" w:rsidR="2B090F35" w:rsidRDefault="2B090F35" w:rsidP="2B090F35">
            <w:pPr>
              <w:pStyle w:val="NoSpacing"/>
              <w:jc w:val="center"/>
              <w:rPr>
                <w:rFonts w:ascii="Arial" w:hAnsi="Arial" w:cs="Arial"/>
                <w:sz w:val="20"/>
                <w:szCs w:val="20"/>
                <w:lang w:eastAsia="en-GB"/>
              </w:rPr>
            </w:pPr>
          </w:p>
          <w:p w14:paraId="0BCCFE91"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Persuasive writing eg: rhetorical questions, emotive language</w:t>
            </w:r>
          </w:p>
          <w:p w14:paraId="623C02A4" w14:textId="7C9C0C6A" w:rsidR="2B090F35" w:rsidRDefault="2B090F35" w:rsidP="2B090F35">
            <w:pPr>
              <w:pStyle w:val="NoSpacing"/>
              <w:jc w:val="center"/>
              <w:rPr>
                <w:rFonts w:ascii="Arial" w:hAnsi="Arial" w:cs="Arial"/>
                <w:sz w:val="20"/>
                <w:szCs w:val="20"/>
                <w:lang w:eastAsia="en-GB"/>
              </w:rPr>
            </w:pPr>
          </w:p>
          <w:p w14:paraId="524ECB14"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lastRenderedPageBreak/>
              <w:t>Instructions eg: chronological order, imperative verbs</w:t>
            </w:r>
          </w:p>
          <w:p w14:paraId="60F4D6F6" w14:textId="15FCB180" w:rsidR="2B090F35" w:rsidRDefault="2B090F35" w:rsidP="2B090F35">
            <w:pPr>
              <w:pStyle w:val="NoSpacing"/>
              <w:jc w:val="center"/>
              <w:rPr>
                <w:rFonts w:ascii="Arial" w:hAnsi="Arial" w:cs="Arial"/>
                <w:sz w:val="20"/>
                <w:szCs w:val="20"/>
                <w:lang w:eastAsia="en-GB"/>
              </w:rPr>
            </w:pPr>
          </w:p>
          <w:p w14:paraId="6799558E" w14:textId="788430CE"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 xml:space="preserve">Letters, explanations, recounts, </w:t>
            </w:r>
          </w:p>
          <w:p w14:paraId="33D1A644" w14:textId="2FFAD926"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biographies, and poetry</w:t>
            </w:r>
          </w:p>
          <w:p w14:paraId="3AB8A83F" w14:textId="67A2C99F" w:rsidR="2B090F35" w:rsidRDefault="2B090F35" w:rsidP="2B090F35">
            <w:pPr>
              <w:pStyle w:val="NoSpacing"/>
              <w:jc w:val="center"/>
              <w:rPr>
                <w:rFonts w:ascii="Arial" w:hAnsi="Arial" w:cs="Arial"/>
                <w:sz w:val="20"/>
                <w:szCs w:val="20"/>
                <w:lang w:eastAsia="en-GB"/>
              </w:rPr>
            </w:pPr>
          </w:p>
          <w:p w14:paraId="0CE45D0B"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How to adapt style and tone for different audiences and purposes eg: formal vs informal writing</w:t>
            </w:r>
          </w:p>
          <w:p w14:paraId="5563F65B" w14:textId="17DDCB54" w:rsidR="2B090F35" w:rsidRDefault="2B090F35" w:rsidP="2B090F35">
            <w:pPr>
              <w:pStyle w:val="NoSpacing"/>
              <w:jc w:val="center"/>
              <w:rPr>
                <w:rFonts w:ascii="Arial" w:hAnsi="Arial" w:cs="Arial"/>
                <w:b/>
                <w:bCs/>
                <w:sz w:val="20"/>
                <w:szCs w:val="20"/>
                <w:lang w:eastAsia="en-GB"/>
              </w:rPr>
            </w:pPr>
          </w:p>
          <w:p w14:paraId="7CA166B9" w14:textId="4139599B" w:rsidR="2B090F35" w:rsidRDefault="2B090F35" w:rsidP="2B090F35">
            <w:pPr>
              <w:pStyle w:val="NoSpacing"/>
              <w:jc w:val="center"/>
              <w:rPr>
                <w:rFonts w:ascii="Arial" w:hAnsi="Arial" w:cs="Arial"/>
                <w:b/>
                <w:bCs/>
                <w:sz w:val="20"/>
                <w:szCs w:val="20"/>
                <w:lang w:eastAsia="en-GB"/>
              </w:rPr>
            </w:pPr>
          </w:p>
          <w:p w14:paraId="38225A59" w14:textId="61BFDF01" w:rsidR="2B090F35" w:rsidRDefault="2B090F35" w:rsidP="2B090F35">
            <w:pPr>
              <w:pStyle w:val="NoSpacing"/>
              <w:jc w:val="center"/>
              <w:rPr>
                <w:rFonts w:ascii="Arial" w:hAnsi="Arial" w:cs="Arial"/>
                <w:b/>
                <w:bCs/>
                <w:sz w:val="20"/>
                <w:szCs w:val="20"/>
                <w:lang w:eastAsia="en-GB"/>
              </w:rPr>
            </w:pPr>
          </w:p>
          <w:p w14:paraId="404172C7" w14:textId="28FD7D12" w:rsidR="2B090F35" w:rsidRDefault="2B090F35" w:rsidP="2B090F35">
            <w:pPr>
              <w:pStyle w:val="NoSpacing"/>
              <w:jc w:val="center"/>
              <w:rPr>
                <w:rFonts w:ascii="Arial" w:hAnsi="Arial" w:cs="Arial"/>
                <w:b/>
                <w:bCs/>
                <w:sz w:val="20"/>
                <w:szCs w:val="20"/>
                <w:lang w:eastAsia="en-GB"/>
              </w:rPr>
            </w:pPr>
          </w:p>
          <w:p w14:paraId="2FD21669" w14:textId="77777777" w:rsidR="00571FEA" w:rsidRPr="00E323F5" w:rsidRDefault="4E67FD83" w:rsidP="2B090F35">
            <w:pPr>
              <w:pStyle w:val="NoSpacing"/>
              <w:jc w:val="center"/>
              <w:rPr>
                <w:rFonts w:ascii="Arial" w:hAnsi="Arial" w:cs="Arial"/>
                <w:b/>
                <w:bCs/>
                <w:sz w:val="20"/>
                <w:szCs w:val="20"/>
                <w:lang w:eastAsia="en-GB"/>
              </w:rPr>
            </w:pPr>
            <w:r w:rsidRPr="2B090F35">
              <w:rPr>
                <w:rFonts w:ascii="Arial" w:hAnsi="Arial" w:cs="Arial"/>
                <w:b/>
                <w:bCs/>
                <w:sz w:val="20"/>
                <w:szCs w:val="20"/>
                <w:lang w:eastAsia="en-GB"/>
              </w:rPr>
              <w:t>Grammar Knowledge</w:t>
            </w:r>
          </w:p>
          <w:p w14:paraId="29B28274" w14:textId="783D899F"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Pupils should know:</w:t>
            </w:r>
          </w:p>
          <w:p w14:paraId="53ABB959" w14:textId="779850A9" w:rsidR="2B090F35" w:rsidRDefault="2B090F35" w:rsidP="2B090F35">
            <w:pPr>
              <w:pStyle w:val="NoSpacing"/>
              <w:jc w:val="center"/>
              <w:rPr>
                <w:rFonts w:ascii="Arial" w:hAnsi="Arial" w:cs="Arial"/>
                <w:sz w:val="20"/>
                <w:szCs w:val="20"/>
                <w:lang w:eastAsia="en-GB"/>
              </w:rPr>
            </w:pPr>
          </w:p>
          <w:p w14:paraId="40435A7B"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How to use and identify a range of word classes:</w:t>
            </w:r>
          </w:p>
          <w:p w14:paraId="4F8E1844" w14:textId="0B6F7701" w:rsidR="2B090F35" w:rsidRDefault="2B090F35" w:rsidP="2B090F35">
            <w:pPr>
              <w:pStyle w:val="NoSpacing"/>
              <w:jc w:val="center"/>
              <w:rPr>
                <w:rFonts w:ascii="Arial" w:hAnsi="Arial" w:cs="Arial"/>
                <w:sz w:val="20"/>
                <w:szCs w:val="20"/>
                <w:lang w:eastAsia="en-GB"/>
              </w:rPr>
            </w:pPr>
          </w:p>
          <w:p w14:paraId="72F2FF51"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Nouns, verbs, adjectives, adverbs, pronouns, determiners</w:t>
            </w:r>
          </w:p>
          <w:p w14:paraId="1B23FA7C" w14:textId="13F40D1D" w:rsidR="2B090F35" w:rsidRDefault="2B090F35" w:rsidP="2B090F35">
            <w:pPr>
              <w:pStyle w:val="NoSpacing"/>
              <w:jc w:val="center"/>
              <w:rPr>
                <w:rFonts w:ascii="Arial" w:hAnsi="Arial" w:cs="Arial"/>
                <w:sz w:val="20"/>
                <w:szCs w:val="20"/>
                <w:lang w:eastAsia="en-GB"/>
              </w:rPr>
            </w:pPr>
          </w:p>
          <w:p w14:paraId="6F39B012"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How to construct and vary sentence types:</w:t>
            </w:r>
          </w:p>
          <w:p w14:paraId="47D05401" w14:textId="6E622088" w:rsidR="2B090F35" w:rsidRDefault="2B090F35" w:rsidP="2B090F35">
            <w:pPr>
              <w:pStyle w:val="NoSpacing"/>
              <w:jc w:val="center"/>
              <w:rPr>
                <w:rFonts w:ascii="Arial" w:hAnsi="Arial" w:cs="Arial"/>
                <w:sz w:val="20"/>
                <w:szCs w:val="20"/>
                <w:lang w:eastAsia="en-GB"/>
              </w:rPr>
            </w:pPr>
          </w:p>
          <w:p w14:paraId="1324A73D"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Simple, compound, and complex sentences</w:t>
            </w:r>
          </w:p>
          <w:p w14:paraId="2A8BD000" w14:textId="531EE592" w:rsidR="2B090F35" w:rsidRDefault="2B090F35" w:rsidP="2B090F35">
            <w:pPr>
              <w:pStyle w:val="NoSpacing"/>
              <w:jc w:val="center"/>
              <w:rPr>
                <w:rFonts w:ascii="Arial" w:hAnsi="Arial" w:cs="Arial"/>
                <w:sz w:val="20"/>
                <w:szCs w:val="20"/>
                <w:lang w:eastAsia="en-GB"/>
              </w:rPr>
            </w:pPr>
          </w:p>
          <w:p w14:paraId="00309D04"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Use of subordinate clauses and relative clauses</w:t>
            </w:r>
          </w:p>
          <w:p w14:paraId="4B77F4CF" w14:textId="6D87922B" w:rsidR="2B090F35" w:rsidRDefault="2B090F35" w:rsidP="2B090F35">
            <w:pPr>
              <w:pStyle w:val="NoSpacing"/>
              <w:jc w:val="center"/>
              <w:rPr>
                <w:rFonts w:ascii="Arial" w:hAnsi="Arial" w:cs="Arial"/>
                <w:sz w:val="20"/>
                <w:szCs w:val="20"/>
                <w:lang w:eastAsia="en-GB"/>
              </w:rPr>
            </w:pPr>
          </w:p>
          <w:p w14:paraId="64044B5D"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The use of:</w:t>
            </w:r>
          </w:p>
          <w:p w14:paraId="13CC0F5F"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 xml:space="preserve">Modal verbs to indicate possibility eg: </w:t>
            </w:r>
            <w:r w:rsidRPr="2B090F35">
              <w:rPr>
                <w:rFonts w:ascii="Arial" w:hAnsi="Arial" w:cs="Arial"/>
                <w:i/>
                <w:iCs/>
                <w:sz w:val="20"/>
                <w:szCs w:val="20"/>
                <w:lang w:eastAsia="en-GB"/>
              </w:rPr>
              <w:t>might, should</w:t>
            </w:r>
          </w:p>
          <w:p w14:paraId="664E028A" w14:textId="74C70B73" w:rsidR="2B090F35" w:rsidRDefault="2B090F35" w:rsidP="2B090F35">
            <w:pPr>
              <w:pStyle w:val="NoSpacing"/>
              <w:jc w:val="center"/>
              <w:rPr>
                <w:rFonts w:ascii="Arial" w:eastAsia="Times New Roman" w:hAnsi="Arial" w:cs="Arial"/>
                <w:sz w:val="20"/>
                <w:szCs w:val="20"/>
                <w:lang w:eastAsia="en-GB"/>
              </w:rPr>
            </w:pPr>
          </w:p>
          <w:p w14:paraId="1676768C" w14:textId="77777777" w:rsidR="00571FEA" w:rsidRPr="00E323F5" w:rsidRDefault="4E67FD83" w:rsidP="2B090F35">
            <w:pPr>
              <w:pStyle w:val="NoSpacing"/>
              <w:jc w:val="center"/>
              <w:rPr>
                <w:rFonts w:ascii="Arial" w:hAnsi="Arial" w:cs="Arial"/>
                <w:sz w:val="20"/>
                <w:szCs w:val="20"/>
                <w:lang w:eastAsia="en-GB"/>
              </w:rPr>
            </w:pPr>
            <w:r w:rsidRPr="2B090F35">
              <w:rPr>
                <w:rFonts w:ascii="Arial" w:eastAsia="Times New Roman" w:hAnsi="Arial" w:cs="Arial"/>
                <w:sz w:val="20"/>
                <w:szCs w:val="20"/>
                <w:lang w:eastAsia="en-GB"/>
              </w:rPr>
              <w:t>Passive and active voice</w:t>
            </w:r>
          </w:p>
          <w:p w14:paraId="2284BF73" w14:textId="323ED7D9" w:rsidR="2B090F35" w:rsidRDefault="2B090F35" w:rsidP="2B090F35">
            <w:pPr>
              <w:pStyle w:val="NoSpacing"/>
              <w:jc w:val="center"/>
              <w:rPr>
                <w:rFonts w:ascii="Arial" w:eastAsia="Times New Roman" w:hAnsi="Arial" w:cs="Arial"/>
                <w:sz w:val="20"/>
                <w:szCs w:val="20"/>
                <w:lang w:eastAsia="en-GB"/>
              </w:rPr>
            </w:pPr>
          </w:p>
          <w:p w14:paraId="59AE93D4" w14:textId="77777777" w:rsidR="00571FEA" w:rsidRPr="00E323F5" w:rsidRDefault="4E67FD83" w:rsidP="2B090F35">
            <w:pPr>
              <w:pStyle w:val="NoSpacing"/>
              <w:jc w:val="center"/>
              <w:rPr>
                <w:rFonts w:ascii="Arial" w:hAnsi="Arial" w:cs="Arial"/>
                <w:sz w:val="20"/>
                <w:szCs w:val="20"/>
                <w:lang w:eastAsia="en-GB"/>
              </w:rPr>
            </w:pPr>
            <w:r w:rsidRPr="2B090F35">
              <w:rPr>
                <w:rFonts w:ascii="Arial" w:eastAsia="Times New Roman" w:hAnsi="Arial" w:cs="Arial"/>
                <w:sz w:val="20"/>
                <w:szCs w:val="20"/>
                <w:lang w:eastAsia="en-GB"/>
              </w:rPr>
              <w:t>Tense consistency across a piece of writing</w:t>
            </w:r>
          </w:p>
          <w:p w14:paraId="2A6D3DD0" w14:textId="1EE2029E" w:rsidR="2B090F35" w:rsidRDefault="2B090F35" w:rsidP="2B090F35">
            <w:pPr>
              <w:pStyle w:val="NoSpacing"/>
              <w:jc w:val="center"/>
              <w:rPr>
                <w:rFonts w:ascii="Arial" w:eastAsia="Times New Roman" w:hAnsi="Arial" w:cs="Arial"/>
                <w:sz w:val="20"/>
                <w:szCs w:val="20"/>
                <w:lang w:eastAsia="en-GB"/>
              </w:rPr>
            </w:pPr>
          </w:p>
          <w:p w14:paraId="196A03FC" w14:textId="77777777" w:rsidR="00571FEA" w:rsidRPr="00E323F5" w:rsidRDefault="4E67FD83" w:rsidP="2B090F35">
            <w:pPr>
              <w:pStyle w:val="NoSpacing"/>
              <w:jc w:val="center"/>
              <w:rPr>
                <w:rFonts w:ascii="Arial" w:hAnsi="Arial" w:cs="Arial"/>
                <w:sz w:val="20"/>
                <w:szCs w:val="20"/>
                <w:lang w:eastAsia="en-GB"/>
              </w:rPr>
            </w:pPr>
            <w:r w:rsidRPr="2B090F35">
              <w:rPr>
                <w:rFonts w:ascii="Arial" w:eastAsia="Times New Roman" w:hAnsi="Arial" w:cs="Arial"/>
                <w:sz w:val="20"/>
                <w:szCs w:val="20"/>
                <w:lang w:eastAsia="en-GB"/>
              </w:rPr>
              <w:t xml:space="preserve">Standard English grammar rules eg: </w:t>
            </w:r>
            <w:r w:rsidRPr="2B090F35">
              <w:rPr>
                <w:rFonts w:ascii="Arial" w:eastAsia="Times New Roman" w:hAnsi="Arial" w:cs="Arial"/>
                <w:i/>
                <w:iCs/>
                <w:sz w:val="20"/>
                <w:szCs w:val="20"/>
                <w:lang w:eastAsia="en-GB"/>
              </w:rPr>
              <w:t>was/were</w:t>
            </w:r>
            <w:r w:rsidRPr="2B090F35">
              <w:rPr>
                <w:rFonts w:ascii="Arial" w:eastAsia="Times New Roman" w:hAnsi="Arial" w:cs="Arial"/>
                <w:sz w:val="20"/>
                <w:szCs w:val="20"/>
                <w:lang w:eastAsia="en-GB"/>
              </w:rPr>
              <w:t xml:space="preserve">, </w:t>
            </w:r>
            <w:r w:rsidRPr="2B090F35">
              <w:rPr>
                <w:rFonts w:ascii="Arial" w:eastAsia="Times New Roman" w:hAnsi="Arial" w:cs="Arial"/>
                <w:i/>
                <w:iCs/>
                <w:sz w:val="20"/>
                <w:szCs w:val="20"/>
                <w:lang w:eastAsia="en-GB"/>
              </w:rPr>
              <w:t>did/done</w:t>
            </w:r>
          </w:p>
          <w:p w14:paraId="07D9DE75" w14:textId="3D1AC5A5" w:rsidR="2B090F35" w:rsidRDefault="2B090F35" w:rsidP="2B090F35">
            <w:pPr>
              <w:pStyle w:val="NoSpacing"/>
              <w:jc w:val="center"/>
              <w:rPr>
                <w:rFonts w:ascii="Arial" w:eastAsia="Times New Roman" w:hAnsi="Arial" w:cs="Arial"/>
                <w:i/>
                <w:iCs/>
                <w:sz w:val="20"/>
                <w:szCs w:val="20"/>
                <w:lang w:eastAsia="en-GB"/>
              </w:rPr>
            </w:pPr>
          </w:p>
          <w:p w14:paraId="13279777" w14:textId="77777777" w:rsidR="00571FEA" w:rsidRPr="00E323F5" w:rsidRDefault="4E67FD83" w:rsidP="2B090F35">
            <w:pPr>
              <w:pStyle w:val="NoSpacing"/>
              <w:jc w:val="center"/>
              <w:rPr>
                <w:rFonts w:ascii="Arial" w:hAnsi="Arial" w:cs="Arial"/>
                <w:b/>
                <w:bCs/>
                <w:sz w:val="20"/>
                <w:szCs w:val="20"/>
                <w:lang w:eastAsia="en-GB"/>
              </w:rPr>
            </w:pPr>
            <w:r w:rsidRPr="2B090F35">
              <w:rPr>
                <w:rFonts w:ascii="Arial" w:hAnsi="Arial" w:cs="Arial"/>
                <w:b/>
                <w:bCs/>
                <w:sz w:val="20"/>
                <w:szCs w:val="20"/>
                <w:lang w:eastAsia="en-GB"/>
              </w:rPr>
              <w:t>Punctuation Knowledge</w:t>
            </w:r>
          </w:p>
          <w:p w14:paraId="70EA7D8E"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Pupils should know how to use:</w:t>
            </w:r>
          </w:p>
          <w:p w14:paraId="2C171010" w14:textId="7F2D2AE0" w:rsidR="2B090F35" w:rsidRDefault="2B090F35" w:rsidP="2B090F35">
            <w:pPr>
              <w:pStyle w:val="NoSpacing"/>
              <w:jc w:val="center"/>
              <w:rPr>
                <w:rFonts w:ascii="Arial" w:hAnsi="Arial" w:cs="Arial"/>
                <w:sz w:val="20"/>
                <w:szCs w:val="20"/>
                <w:lang w:eastAsia="en-GB"/>
              </w:rPr>
            </w:pPr>
          </w:p>
          <w:p w14:paraId="6EDF9BCE"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 xml:space="preserve">Full stops, capital letters, exclamation </w:t>
            </w:r>
            <w:r w:rsidRPr="2B090F35">
              <w:rPr>
                <w:rFonts w:ascii="Arial" w:hAnsi="Arial" w:cs="Arial"/>
                <w:sz w:val="20"/>
                <w:szCs w:val="20"/>
                <w:lang w:eastAsia="en-GB"/>
              </w:rPr>
              <w:lastRenderedPageBreak/>
              <w:t>marks, question marks</w:t>
            </w:r>
          </w:p>
          <w:p w14:paraId="43F67642" w14:textId="571A2E4F" w:rsidR="2B090F35" w:rsidRDefault="2B090F35" w:rsidP="2B090F35">
            <w:pPr>
              <w:pStyle w:val="NoSpacing"/>
              <w:jc w:val="center"/>
              <w:rPr>
                <w:rFonts w:ascii="Arial" w:hAnsi="Arial" w:cs="Arial"/>
                <w:sz w:val="20"/>
                <w:szCs w:val="20"/>
                <w:lang w:eastAsia="en-GB"/>
              </w:rPr>
            </w:pPr>
          </w:p>
          <w:p w14:paraId="13692B58"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Commas in lists, for clarity and in complex sentences</w:t>
            </w:r>
          </w:p>
          <w:p w14:paraId="19925B71" w14:textId="7B42962B" w:rsidR="2B090F35" w:rsidRDefault="2B090F35" w:rsidP="2B090F35">
            <w:pPr>
              <w:pStyle w:val="NoSpacing"/>
              <w:jc w:val="center"/>
              <w:rPr>
                <w:rFonts w:ascii="Arial" w:hAnsi="Arial" w:cs="Arial"/>
                <w:sz w:val="20"/>
                <w:szCs w:val="20"/>
                <w:lang w:eastAsia="en-GB"/>
              </w:rPr>
            </w:pPr>
          </w:p>
          <w:p w14:paraId="44B08C09"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Apostrophes for possession and contraction</w:t>
            </w:r>
          </w:p>
          <w:p w14:paraId="734ABA28" w14:textId="6106F35F" w:rsidR="2B090F35" w:rsidRDefault="2B090F35" w:rsidP="2B090F35">
            <w:pPr>
              <w:pStyle w:val="NoSpacing"/>
              <w:jc w:val="center"/>
              <w:rPr>
                <w:rFonts w:ascii="Arial" w:hAnsi="Arial" w:cs="Arial"/>
                <w:sz w:val="20"/>
                <w:szCs w:val="20"/>
                <w:lang w:eastAsia="en-GB"/>
              </w:rPr>
            </w:pPr>
          </w:p>
          <w:p w14:paraId="43F91088"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Inverted commas for direct speech (and punctuation within speech)</w:t>
            </w:r>
          </w:p>
          <w:p w14:paraId="2E27D3DB" w14:textId="0BEFDDA0" w:rsidR="2B090F35" w:rsidRDefault="2B090F35" w:rsidP="2B090F35">
            <w:pPr>
              <w:pStyle w:val="NoSpacing"/>
              <w:jc w:val="center"/>
              <w:rPr>
                <w:rFonts w:ascii="Arial" w:hAnsi="Arial" w:cs="Arial"/>
                <w:sz w:val="20"/>
                <w:szCs w:val="20"/>
                <w:lang w:eastAsia="en-GB"/>
              </w:rPr>
            </w:pPr>
          </w:p>
          <w:p w14:paraId="44FC1463"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Brackets, dashes or commas for parenthesis</w:t>
            </w:r>
          </w:p>
          <w:p w14:paraId="0651DCE3" w14:textId="3D09A333" w:rsidR="2B090F35" w:rsidRDefault="2B090F35" w:rsidP="2B090F35">
            <w:pPr>
              <w:pStyle w:val="NoSpacing"/>
              <w:jc w:val="center"/>
              <w:rPr>
                <w:rFonts w:ascii="Arial" w:hAnsi="Arial" w:cs="Arial"/>
                <w:sz w:val="20"/>
                <w:szCs w:val="20"/>
                <w:lang w:eastAsia="en-GB"/>
              </w:rPr>
            </w:pPr>
          </w:p>
          <w:p w14:paraId="51BD0EB1" w14:textId="2EF23807" w:rsidR="2B090F35" w:rsidRDefault="2B090F35" w:rsidP="2B090F35">
            <w:pPr>
              <w:pStyle w:val="NoSpacing"/>
              <w:jc w:val="center"/>
              <w:rPr>
                <w:rFonts w:ascii="Arial" w:hAnsi="Arial" w:cs="Arial"/>
                <w:sz w:val="20"/>
                <w:szCs w:val="20"/>
                <w:lang w:eastAsia="en-GB"/>
              </w:rPr>
            </w:pPr>
          </w:p>
          <w:p w14:paraId="089D049F" w14:textId="62328603" w:rsidR="2B090F35" w:rsidRDefault="2B090F35" w:rsidP="2B090F35">
            <w:pPr>
              <w:pStyle w:val="NoSpacing"/>
              <w:jc w:val="center"/>
              <w:rPr>
                <w:rFonts w:ascii="Arial" w:hAnsi="Arial" w:cs="Arial"/>
                <w:sz w:val="20"/>
                <w:szCs w:val="20"/>
                <w:lang w:eastAsia="en-GB"/>
              </w:rPr>
            </w:pPr>
          </w:p>
          <w:p w14:paraId="15A6F1C9"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 xml:space="preserve">Colons and semi-colons to mark </w:t>
            </w:r>
            <w:r w:rsidRPr="2B090F35">
              <w:rPr>
                <w:rFonts w:ascii="Arial" w:hAnsi="Arial" w:cs="Arial"/>
                <w:sz w:val="20"/>
                <w:szCs w:val="20"/>
                <w:lang w:eastAsia="en-GB"/>
              </w:rPr>
              <w:lastRenderedPageBreak/>
              <w:t>boundaries between clauses</w:t>
            </w:r>
          </w:p>
          <w:p w14:paraId="225D7506" w14:textId="57BCAF89" w:rsidR="2B090F35" w:rsidRDefault="2B090F35" w:rsidP="2B090F35">
            <w:pPr>
              <w:pStyle w:val="NoSpacing"/>
              <w:jc w:val="center"/>
              <w:rPr>
                <w:rFonts w:ascii="Arial" w:hAnsi="Arial" w:cs="Arial"/>
                <w:b/>
                <w:bCs/>
                <w:sz w:val="20"/>
                <w:szCs w:val="20"/>
                <w:lang w:eastAsia="en-GB"/>
              </w:rPr>
            </w:pPr>
          </w:p>
          <w:p w14:paraId="40965B00" w14:textId="77777777" w:rsidR="00571FEA" w:rsidRPr="00E323F5" w:rsidRDefault="4E67FD83" w:rsidP="2B090F35">
            <w:pPr>
              <w:pStyle w:val="NoSpacing"/>
              <w:jc w:val="center"/>
              <w:rPr>
                <w:rFonts w:ascii="Arial" w:hAnsi="Arial" w:cs="Arial"/>
                <w:b/>
                <w:bCs/>
                <w:sz w:val="20"/>
                <w:szCs w:val="20"/>
                <w:lang w:eastAsia="en-GB"/>
              </w:rPr>
            </w:pPr>
            <w:r w:rsidRPr="2B090F35">
              <w:rPr>
                <w:rFonts w:ascii="Arial" w:hAnsi="Arial" w:cs="Arial"/>
                <w:b/>
                <w:bCs/>
                <w:sz w:val="20"/>
                <w:szCs w:val="20"/>
                <w:lang w:eastAsia="en-GB"/>
              </w:rPr>
              <w:t>Spelling Knowledge</w:t>
            </w:r>
          </w:p>
          <w:p w14:paraId="632DE491"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Pupils should:</w:t>
            </w:r>
          </w:p>
          <w:p w14:paraId="1A851FE5" w14:textId="5DFF9316" w:rsidR="2B090F35" w:rsidRDefault="2B090F35" w:rsidP="2B090F35">
            <w:pPr>
              <w:pStyle w:val="NoSpacing"/>
              <w:jc w:val="center"/>
              <w:rPr>
                <w:rFonts w:ascii="Arial" w:hAnsi="Arial" w:cs="Arial"/>
                <w:sz w:val="20"/>
                <w:szCs w:val="20"/>
                <w:lang w:eastAsia="en-GB"/>
              </w:rPr>
            </w:pPr>
          </w:p>
          <w:p w14:paraId="72A67925"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Know common spelling patterns and rules eg: dropping 'e' when adding -ing</w:t>
            </w:r>
          </w:p>
          <w:p w14:paraId="05D4FFAD" w14:textId="2806E57E" w:rsidR="2B090F35" w:rsidRDefault="2B090F35" w:rsidP="2B090F35">
            <w:pPr>
              <w:pStyle w:val="NoSpacing"/>
              <w:jc w:val="center"/>
              <w:rPr>
                <w:rFonts w:ascii="Arial" w:hAnsi="Arial" w:cs="Arial"/>
                <w:sz w:val="20"/>
                <w:szCs w:val="20"/>
                <w:lang w:eastAsia="en-GB"/>
              </w:rPr>
            </w:pPr>
          </w:p>
          <w:p w14:paraId="778284E9"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Understand the spelling of:</w:t>
            </w:r>
          </w:p>
          <w:p w14:paraId="6531E43D"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Words with silent letters</w:t>
            </w:r>
          </w:p>
          <w:p w14:paraId="51B3CCCA" w14:textId="4AED5898" w:rsidR="2B090F35" w:rsidRDefault="2B090F35" w:rsidP="2B090F35">
            <w:pPr>
              <w:pStyle w:val="NoSpacing"/>
              <w:jc w:val="center"/>
              <w:rPr>
                <w:rFonts w:ascii="Arial" w:hAnsi="Arial" w:cs="Arial"/>
                <w:sz w:val="20"/>
                <w:szCs w:val="20"/>
                <w:lang w:eastAsia="en-GB"/>
              </w:rPr>
            </w:pPr>
          </w:p>
          <w:p w14:paraId="460DF344"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Homophones and near-homophones</w:t>
            </w:r>
          </w:p>
          <w:p w14:paraId="78770FFC" w14:textId="4912F70F" w:rsidR="2B090F35" w:rsidRDefault="2B090F35" w:rsidP="2B090F35">
            <w:pPr>
              <w:pStyle w:val="NoSpacing"/>
              <w:jc w:val="center"/>
              <w:rPr>
                <w:rFonts w:ascii="Arial" w:hAnsi="Arial" w:cs="Arial"/>
                <w:sz w:val="20"/>
                <w:szCs w:val="20"/>
                <w:lang w:eastAsia="en-GB"/>
              </w:rPr>
            </w:pPr>
          </w:p>
          <w:p w14:paraId="203A6241"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Words from the Year 5/6 statutory word list</w:t>
            </w:r>
          </w:p>
          <w:p w14:paraId="2651A515" w14:textId="357C242D" w:rsidR="2B090F35" w:rsidRDefault="2B090F35" w:rsidP="2B090F35">
            <w:pPr>
              <w:pStyle w:val="NoSpacing"/>
              <w:jc w:val="center"/>
              <w:rPr>
                <w:rFonts w:ascii="Arial" w:hAnsi="Arial" w:cs="Arial"/>
                <w:sz w:val="20"/>
                <w:szCs w:val="20"/>
                <w:lang w:eastAsia="en-GB"/>
              </w:rPr>
            </w:pPr>
          </w:p>
          <w:p w14:paraId="7AD81653"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Use morphology and etymology to support spelling of unfamiliar words</w:t>
            </w:r>
          </w:p>
          <w:p w14:paraId="108F1D96" w14:textId="2D9BAA70" w:rsidR="2B090F35" w:rsidRDefault="2B090F35" w:rsidP="2B090F35">
            <w:pPr>
              <w:pStyle w:val="NoSpacing"/>
              <w:jc w:val="center"/>
              <w:rPr>
                <w:rFonts w:ascii="Arial" w:hAnsi="Arial" w:cs="Arial"/>
                <w:sz w:val="20"/>
                <w:szCs w:val="20"/>
                <w:lang w:eastAsia="en-GB"/>
              </w:rPr>
            </w:pPr>
          </w:p>
          <w:p w14:paraId="4EDD6FA1"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Use dictionaries and thesauruses effectively</w:t>
            </w:r>
          </w:p>
          <w:p w14:paraId="6B285332" w14:textId="268AB1D5" w:rsidR="2B090F35" w:rsidRDefault="2B090F35" w:rsidP="2B090F35">
            <w:pPr>
              <w:pStyle w:val="NoSpacing"/>
              <w:jc w:val="center"/>
              <w:rPr>
                <w:rFonts w:ascii="Arial" w:hAnsi="Arial" w:cs="Arial"/>
                <w:sz w:val="20"/>
                <w:szCs w:val="20"/>
                <w:lang w:eastAsia="en-GB"/>
              </w:rPr>
            </w:pPr>
          </w:p>
          <w:p w14:paraId="20104889" w14:textId="77777777" w:rsidR="00571FEA" w:rsidRPr="00E323F5" w:rsidRDefault="4E67FD83" w:rsidP="2B090F35">
            <w:pPr>
              <w:pStyle w:val="NoSpacing"/>
              <w:jc w:val="center"/>
              <w:rPr>
                <w:rFonts w:ascii="Arial" w:hAnsi="Arial" w:cs="Arial"/>
                <w:b/>
                <w:bCs/>
                <w:sz w:val="20"/>
                <w:szCs w:val="20"/>
                <w:lang w:eastAsia="en-GB"/>
              </w:rPr>
            </w:pPr>
            <w:r w:rsidRPr="2B090F35">
              <w:rPr>
                <w:rFonts w:ascii="Arial" w:hAnsi="Arial" w:cs="Arial"/>
                <w:b/>
                <w:bCs/>
                <w:sz w:val="20"/>
                <w:szCs w:val="20"/>
                <w:lang w:eastAsia="en-GB"/>
              </w:rPr>
              <w:t>Vocabulary Knowledge</w:t>
            </w:r>
          </w:p>
          <w:p w14:paraId="2BBB6977"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Pupils should:</w:t>
            </w:r>
          </w:p>
          <w:p w14:paraId="6CA5FDC1" w14:textId="374B0C3C" w:rsidR="2B090F35" w:rsidRDefault="2B090F35" w:rsidP="2B090F35">
            <w:pPr>
              <w:pStyle w:val="NoSpacing"/>
              <w:jc w:val="center"/>
              <w:rPr>
                <w:rFonts w:ascii="Arial" w:hAnsi="Arial" w:cs="Arial"/>
                <w:sz w:val="20"/>
                <w:szCs w:val="20"/>
                <w:lang w:eastAsia="en-GB"/>
              </w:rPr>
            </w:pPr>
          </w:p>
          <w:p w14:paraId="4FC9CED3"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Know how to select precise vocabulary for effect</w:t>
            </w:r>
          </w:p>
          <w:p w14:paraId="5D3410DA" w14:textId="6F68DB18" w:rsidR="2B090F35" w:rsidRDefault="2B090F35" w:rsidP="2B090F35">
            <w:pPr>
              <w:pStyle w:val="NoSpacing"/>
              <w:jc w:val="center"/>
              <w:rPr>
                <w:rFonts w:ascii="Arial" w:hAnsi="Arial" w:cs="Arial"/>
                <w:sz w:val="20"/>
                <w:szCs w:val="20"/>
                <w:lang w:eastAsia="en-GB"/>
              </w:rPr>
            </w:pPr>
          </w:p>
          <w:p w14:paraId="0C105144"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Understand how vocabulary choice can change the tone or impact of writing</w:t>
            </w:r>
          </w:p>
          <w:p w14:paraId="3B3DC01C" w14:textId="54053394" w:rsidR="2B090F35" w:rsidRDefault="2B090F35" w:rsidP="2B090F35">
            <w:pPr>
              <w:pStyle w:val="NoSpacing"/>
              <w:jc w:val="center"/>
              <w:rPr>
                <w:rFonts w:ascii="Arial" w:hAnsi="Arial" w:cs="Arial"/>
                <w:sz w:val="20"/>
                <w:szCs w:val="20"/>
                <w:lang w:eastAsia="en-GB"/>
              </w:rPr>
            </w:pPr>
          </w:p>
          <w:p w14:paraId="690A64A8"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Be able to use figurative language eg: simile, metaphor, personification) in creative writing</w:t>
            </w:r>
          </w:p>
          <w:p w14:paraId="750F8150" w14:textId="76433F3C" w:rsidR="2B090F35" w:rsidRDefault="2B090F35" w:rsidP="2B090F35">
            <w:pPr>
              <w:pStyle w:val="NoSpacing"/>
              <w:jc w:val="center"/>
              <w:rPr>
                <w:rFonts w:ascii="Arial" w:hAnsi="Arial" w:cs="Arial"/>
                <w:b/>
                <w:bCs/>
                <w:sz w:val="20"/>
                <w:szCs w:val="20"/>
                <w:lang w:eastAsia="en-GB"/>
              </w:rPr>
            </w:pPr>
          </w:p>
          <w:p w14:paraId="4EC481C2" w14:textId="77777777" w:rsidR="00571FEA" w:rsidRPr="00E323F5" w:rsidRDefault="4E67FD83" w:rsidP="2B090F35">
            <w:pPr>
              <w:pStyle w:val="NoSpacing"/>
              <w:jc w:val="center"/>
              <w:rPr>
                <w:rFonts w:ascii="Arial" w:hAnsi="Arial" w:cs="Arial"/>
                <w:b/>
                <w:bCs/>
                <w:sz w:val="20"/>
                <w:szCs w:val="20"/>
                <w:lang w:eastAsia="en-GB"/>
              </w:rPr>
            </w:pPr>
            <w:r w:rsidRPr="2B090F35">
              <w:rPr>
                <w:rFonts w:ascii="Arial" w:hAnsi="Arial" w:cs="Arial"/>
                <w:b/>
                <w:bCs/>
                <w:sz w:val="20"/>
                <w:szCs w:val="20"/>
                <w:lang w:eastAsia="en-GB"/>
              </w:rPr>
              <w:t>Planning, Drafting &amp; Editing Knowledge</w:t>
            </w:r>
          </w:p>
          <w:p w14:paraId="63B2CB90"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Pupils should:</w:t>
            </w:r>
          </w:p>
          <w:p w14:paraId="34DC3A7B" w14:textId="512584CC" w:rsidR="2B090F35" w:rsidRDefault="2B090F35" w:rsidP="2B090F35">
            <w:pPr>
              <w:pStyle w:val="NoSpacing"/>
              <w:jc w:val="center"/>
              <w:rPr>
                <w:rFonts w:ascii="Arial" w:hAnsi="Arial" w:cs="Arial"/>
                <w:sz w:val="20"/>
                <w:szCs w:val="20"/>
                <w:lang w:eastAsia="en-GB"/>
              </w:rPr>
            </w:pPr>
          </w:p>
          <w:p w14:paraId="5D383637"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Know how to plan writing effectively, considering purpose and audience</w:t>
            </w:r>
          </w:p>
          <w:p w14:paraId="7282C363" w14:textId="1D79B22C" w:rsidR="2B090F35" w:rsidRDefault="2B090F35" w:rsidP="2B090F35">
            <w:pPr>
              <w:pStyle w:val="NoSpacing"/>
              <w:jc w:val="center"/>
              <w:rPr>
                <w:rFonts w:ascii="Arial" w:hAnsi="Arial" w:cs="Arial"/>
                <w:sz w:val="20"/>
                <w:szCs w:val="20"/>
                <w:lang w:eastAsia="en-GB"/>
              </w:rPr>
            </w:pPr>
          </w:p>
          <w:p w14:paraId="5084D331"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Understand how to draft and structure writing using appropriate paragraphing</w:t>
            </w:r>
          </w:p>
          <w:p w14:paraId="6F63AA9D" w14:textId="69028212" w:rsidR="2B090F35" w:rsidRDefault="2B090F35" w:rsidP="2B090F35">
            <w:pPr>
              <w:pStyle w:val="NoSpacing"/>
              <w:jc w:val="center"/>
              <w:rPr>
                <w:rFonts w:ascii="Arial" w:hAnsi="Arial" w:cs="Arial"/>
                <w:sz w:val="20"/>
                <w:szCs w:val="20"/>
                <w:lang w:eastAsia="en-GB"/>
              </w:rPr>
            </w:pPr>
          </w:p>
          <w:p w14:paraId="12A6D845"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Be able to evaluate and edit their own and others’ writing for:</w:t>
            </w:r>
          </w:p>
          <w:p w14:paraId="25C37DE6"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lastRenderedPageBreak/>
              <w:t>Clarity</w:t>
            </w:r>
          </w:p>
          <w:p w14:paraId="57C1A82F"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Accuracy</w:t>
            </w:r>
          </w:p>
          <w:p w14:paraId="3B5E05CA"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Effectiveness eg: sentence variety, word choice</w:t>
            </w:r>
          </w:p>
          <w:p w14:paraId="41A1D401" w14:textId="702F18B7" w:rsidR="2B090F35" w:rsidRDefault="2B090F35" w:rsidP="2B090F35">
            <w:pPr>
              <w:pStyle w:val="NoSpacing"/>
              <w:jc w:val="center"/>
              <w:rPr>
                <w:rFonts w:ascii="Arial" w:hAnsi="Arial" w:cs="Arial"/>
                <w:b/>
                <w:bCs/>
                <w:sz w:val="20"/>
                <w:szCs w:val="20"/>
                <w:lang w:eastAsia="en-GB"/>
              </w:rPr>
            </w:pPr>
          </w:p>
          <w:p w14:paraId="2110F3BF" w14:textId="77777777" w:rsidR="00571FEA" w:rsidRPr="00E323F5" w:rsidRDefault="4E67FD83" w:rsidP="2B090F35">
            <w:pPr>
              <w:pStyle w:val="NoSpacing"/>
              <w:jc w:val="center"/>
              <w:rPr>
                <w:rFonts w:ascii="Arial" w:hAnsi="Arial" w:cs="Arial"/>
                <w:b/>
                <w:bCs/>
                <w:sz w:val="20"/>
                <w:szCs w:val="20"/>
                <w:lang w:eastAsia="en-GB"/>
              </w:rPr>
            </w:pPr>
            <w:r w:rsidRPr="2B090F35">
              <w:rPr>
                <w:rFonts w:ascii="Arial" w:hAnsi="Arial" w:cs="Arial"/>
                <w:b/>
                <w:bCs/>
                <w:sz w:val="20"/>
                <w:szCs w:val="20"/>
                <w:lang w:eastAsia="en-GB"/>
              </w:rPr>
              <w:t>Handwriting &amp; Presentation Knowledge</w:t>
            </w:r>
          </w:p>
          <w:p w14:paraId="2263A64D"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Pupils should:</w:t>
            </w:r>
          </w:p>
          <w:p w14:paraId="63EFAF7D"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Write using a legible, joined handwriting style</w:t>
            </w:r>
          </w:p>
          <w:p w14:paraId="7D2C2E3D" w14:textId="77777777"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Know when and how to present work neatly and appropriately</w:t>
            </w:r>
          </w:p>
          <w:p w14:paraId="752418B5" w14:textId="6A88EC1E" w:rsidR="2B090F35" w:rsidRDefault="2B090F35" w:rsidP="2B090F35">
            <w:pPr>
              <w:pStyle w:val="NoSpacing"/>
              <w:ind w:left="360"/>
              <w:jc w:val="center"/>
              <w:rPr>
                <w:rFonts w:ascii="Arial" w:hAnsi="Arial" w:cs="Arial"/>
                <w:sz w:val="20"/>
                <w:szCs w:val="20"/>
                <w:lang w:eastAsia="en-GB"/>
              </w:rPr>
            </w:pPr>
          </w:p>
          <w:p w14:paraId="12A25C39" w14:textId="22F6E694"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lang w:eastAsia="en-GB"/>
              </w:rPr>
              <w:t>Be able to write fluently and at speed</w:t>
            </w:r>
          </w:p>
        </w:tc>
        <w:tc>
          <w:tcPr>
            <w:tcW w:w="2127" w:type="dxa"/>
            <w:vMerge w:val="restart"/>
            <w:shd w:val="clear" w:color="auto" w:fill="FFFFFF" w:themeFill="background1"/>
          </w:tcPr>
          <w:p w14:paraId="74AEC2D2" w14:textId="7F2DFE97" w:rsidR="00571FEA" w:rsidRPr="00E323F5" w:rsidRDefault="4E67FD83" w:rsidP="2B090F35">
            <w:pPr>
              <w:pStyle w:val="NoSpacing"/>
              <w:jc w:val="center"/>
              <w:rPr>
                <w:rFonts w:ascii="Arial" w:hAnsi="Arial" w:cs="Arial"/>
                <w:b/>
                <w:bCs/>
                <w:sz w:val="20"/>
                <w:szCs w:val="20"/>
              </w:rPr>
            </w:pPr>
            <w:r w:rsidRPr="2B090F35">
              <w:rPr>
                <w:rFonts w:ascii="Arial" w:hAnsi="Arial" w:cs="Arial"/>
                <w:b/>
                <w:bCs/>
                <w:sz w:val="20"/>
                <w:szCs w:val="20"/>
              </w:rPr>
              <w:lastRenderedPageBreak/>
              <w:t xml:space="preserve">Social and emotional, linguistic, physical and cognitive skills </w:t>
            </w:r>
          </w:p>
          <w:p w14:paraId="7567D36E" w14:textId="0D63ABD3" w:rsidR="00571FEA" w:rsidRPr="00E323F5" w:rsidRDefault="00571FEA" w:rsidP="00571FEA">
            <w:pPr>
              <w:pStyle w:val="NoSpacing"/>
              <w:jc w:val="center"/>
              <w:rPr>
                <w:rFonts w:ascii="Arial" w:hAnsi="Arial" w:cs="Arial"/>
                <w:sz w:val="20"/>
                <w:szCs w:val="20"/>
                <w:lang w:eastAsia="en-GB"/>
              </w:rPr>
            </w:pPr>
            <w:r w:rsidRPr="00E323F5">
              <w:rPr>
                <w:rFonts w:ascii="Arial" w:hAnsi="Arial" w:cs="Arial"/>
                <w:sz w:val="20"/>
                <w:szCs w:val="20"/>
                <w:lang w:eastAsia="en-GB"/>
              </w:rPr>
              <w:t>Pupils should be able to:</w:t>
            </w:r>
          </w:p>
          <w:p w14:paraId="0D89F688" w14:textId="099350A7" w:rsidR="00571FEA" w:rsidRPr="00E323F5" w:rsidRDefault="15108D25" w:rsidP="2B090F35">
            <w:pPr>
              <w:pStyle w:val="NoSpacing"/>
              <w:jc w:val="center"/>
              <w:rPr>
                <w:rFonts w:ascii="Arial" w:hAnsi="Arial" w:cs="Arial"/>
                <w:sz w:val="20"/>
                <w:szCs w:val="20"/>
              </w:rPr>
            </w:pPr>
            <w:r w:rsidRPr="2B090F35">
              <w:rPr>
                <w:rFonts w:ascii="Arial" w:hAnsi="Arial" w:cs="Arial"/>
                <w:sz w:val="20"/>
                <w:szCs w:val="20"/>
              </w:rPr>
              <w:t>L</w:t>
            </w:r>
            <w:r w:rsidR="4E67FD83" w:rsidRPr="2B090F35">
              <w:rPr>
                <w:rFonts w:ascii="Arial" w:hAnsi="Arial" w:cs="Arial"/>
                <w:sz w:val="20"/>
                <w:szCs w:val="20"/>
              </w:rPr>
              <w:t xml:space="preserve">isten and respond appropriately to adults and their peers </w:t>
            </w:r>
          </w:p>
          <w:p w14:paraId="63830184" w14:textId="07AA2A01" w:rsidR="2B090F35" w:rsidRDefault="2B090F35" w:rsidP="2B090F35">
            <w:pPr>
              <w:pStyle w:val="NoSpacing"/>
              <w:jc w:val="center"/>
              <w:rPr>
                <w:rFonts w:ascii="Arial" w:hAnsi="Arial" w:cs="Arial"/>
                <w:sz w:val="20"/>
                <w:szCs w:val="20"/>
              </w:rPr>
            </w:pPr>
          </w:p>
          <w:p w14:paraId="55397FFF" w14:textId="28562D49" w:rsidR="00571FEA" w:rsidRPr="00E323F5" w:rsidRDefault="4E67FD83" w:rsidP="2B090F35">
            <w:pPr>
              <w:pStyle w:val="NoSpacing"/>
              <w:jc w:val="center"/>
              <w:rPr>
                <w:rFonts w:ascii="Arial" w:hAnsi="Arial" w:cs="Arial"/>
                <w:sz w:val="20"/>
                <w:szCs w:val="20"/>
              </w:rPr>
            </w:pPr>
            <w:r w:rsidRPr="2B090F35">
              <w:rPr>
                <w:rFonts w:ascii="Arial" w:hAnsi="Arial" w:cs="Arial"/>
                <w:sz w:val="20"/>
                <w:szCs w:val="20"/>
              </w:rPr>
              <w:t xml:space="preserve"> </w:t>
            </w:r>
            <w:r w:rsidR="15108D25" w:rsidRPr="2B090F35">
              <w:rPr>
                <w:rFonts w:ascii="Arial" w:hAnsi="Arial" w:cs="Arial"/>
                <w:sz w:val="20"/>
                <w:szCs w:val="20"/>
              </w:rPr>
              <w:t>A</w:t>
            </w:r>
            <w:r w:rsidRPr="2B090F35">
              <w:rPr>
                <w:rFonts w:ascii="Arial" w:hAnsi="Arial" w:cs="Arial"/>
                <w:sz w:val="20"/>
                <w:szCs w:val="20"/>
              </w:rPr>
              <w:t xml:space="preserve">sk relevant questions to extend their understanding and knowledge </w:t>
            </w:r>
          </w:p>
          <w:p w14:paraId="7B7AFB13" w14:textId="2CB9BA36" w:rsidR="2B090F35" w:rsidRDefault="2B090F35" w:rsidP="2B090F35">
            <w:pPr>
              <w:pStyle w:val="NoSpacing"/>
              <w:jc w:val="center"/>
              <w:rPr>
                <w:rFonts w:ascii="Arial" w:hAnsi="Arial" w:cs="Arial"/>
                <w:sz w:val="20"/>
                <w:szCs w:val="20"/>
              </w:rPr>
            </w:pPr>
          </w:p>
          <w:p w14:paraId="3AE678A0" w14:textId="508AC11D" w:rsidR="00571FEA" w:rsidRPr="00E323F5" w:rsidRDefault="4E67FD83" w:rsidP="2B090F35">
            <w:pPr>
              <w:pStyle w:val="NoSpacing"/>
              <w:jc w:val="center"/>
              <w:rPr>
                <w:rFonts w:ascii="Arial" w:hAnsi="Arial" w:cs="Arial"/>
                <w:sz w:val="20"/>
                <w:szCs w:val="20"/>
              </w:rPr>
            </w:pPr>
            <w:r w:rsidRPr="2B090F35">
              <w:rPr>
                <w:rFonts w:ascii="Arial" w:hAnsi="Arial" w:cs="Arial"/>
                <w:sz w:val="20"/>
                <w:szCs w:val="20"/>
              </w:rPr>
              <w:t xml:space="preserve"> </w:t>
            </w:r>
            <w:r w:rsidR="15108D25" w:rsidRPr="2B090F35">
              <w:rPr>
                <w:rFonts w:ascii="Arial" w:hAnsi="Arial" w:cs="Arial"/>
                <w:sz w:val="20"/>
                <w:szCs w:val="20"/>
              </w:rPr>
              <w:t>U</w:t>
            </w:r>
            <w:r w:rsidRPr="2B090F35">
              <w:rPr>
                <w:rFonts w:ascii="Arial" w:hAnsi="Arial" w:cs="Arial"/>
                <w:sz w:val="20"/>
                <w:szCs w:val="20"/>
              </w:rPr>
              <w:t xml:space="preserve">se relevant strategies to build their vocabulary </w:t>
            </w:r>
          </w:p>
          <w:p w14:paraId="3034A19A" w14:textId="608308ED" w:rsidR="2B090F35" w:rsidRDefault="2B090F35" w:rsidP="2B090F35">
            <w:pPr>
              <w:pStyle w:val="NoSpacing"/>
              <w:jc w:val="center"/>
              <w:rPr>
                <w:rFonts w:ascii="Arial" w:hAnsi="Arial" w:cs="Arial"/>
                <w:sz w:val="20"/>
                <w:szCs w:val="20"/>
              </w:rPr>
            </w:pPr>
          </w:p>
          <w:p w14:paraId="313E069C" w14:textId="277A5DAB" w:rsidR="00571FEA" w:rsidRPr="00E323F5" w:rsidRDefault="15108D25" w:rsidP="2B090F35">
            <w:pPr>
              <w:pStyle w:val="NoSpacing"/>
              <w:jc w:val="center"/>
              <w:rPr>
                <w:rFonts w:ascii="Arial" w:hAnsi="Arial" w:cs="Arial"/>
                <w:sz w:val="20"/>
                <w:szCs w:val="20"/>
              </w:rPr>
            </w:pPr>
            <w:r w:rsidRPr="2B090F35">
              <w:rPr>
                <w:rFonts w:ascii="Arial" w:hAnsi="Arial" w:cs="Arial"/>
                <w:sz w:val="20"/>
                <w:szCs w:val="20"/>
              </w:rPr>
              <w:t>A</w:t>
            </w:r>
            <w:r w:rsidR="4E67FD83" w:rsidRPr="2B090F35">
              <w:rPr>
                <w:rFonts w:ascii="Arial" w:hAnsi="Arial" w:cs="Arial"/>
                <w:sz w:val="20"/>
                <w:szCs w:val="20"/>
              </w:rPr>
              <w:t xml:space="preserve">rticulate and justify answers, arguments and opinions </w:t>
            </w:r>
          </w:p>
          <w:p w14:paraId="37E86AB4" w14:textId="266FBE20" w:rsidR="2B090F35" w:rsidRDefault="2B090F35" w:rsidP="2B090F35">
            <w:pPr>
              <w:pStyle w:val="NoSpacing"/>
              <w:jc w:val="center"/>
              <w:rPr>
                <w:rFonts w:ascii="Arial" w:hAnsi="Arial" w:cs="Arial"/>
                <w:sz w:val="20"/>
                <w:szCs w:val="20"/>
              </w:rPr>
            </w:pPr>
          </w:p>
          <w:p w14:paraId="370B0397" w14:textId="16CB1C93" w:rsidR="008F52AD" w:rsidRDefault="15108D25" w:rsidP="2B090F35">
            <w:pPr>
              <w:pStyle w:val="NoSpacing"/>
              <w:jc w:val="center"/>
              <w:rPr>
                <w:rFonts w:ascii="Arial" w:hAnsi="Arial" w:cs="Arial"/>
                <w:sz w:val="20"/>
                <w:szCs w:val="20"/>
              </w:rPr>
            </w:pPr>
            <w:r w:rsidRPr="2B090F35">
              <w:rPr>
                <w:rFonts w:ascii="Arial" w:hAnsi="Arial" w:cs="Arial"/>
                <w:sz w:val="20"/>
                <w:szCs w:val="20"/>
              </w:rPr>
              <w:lastRenderedPageBreak/>
              <w:t>G</w:t>
            </w:r>
            <w:r w:rsidR="4E67FD83" w:rsidRPr="2B090F35">
              <w:rPr>
                <w:rFonts w:ascii="Arial" w:hAnsi="Arial" w:cs="Arial"/>
                <w:sz w:val="20"/>
                <w:szCs w:val="20"/>
              </w:rPr>
              <w:t xml:space="preserve">ive well-structured descriptions, explanations and narratives for different purposes, including for expressing feelings </w:t>
            </w:r>
          </w:p>
          <w:p w14:paraId="7F03176F" w14:textId="614CA890" w:rsidR="2B090F35" w:rsidRDefault="2B090F35" w:rsidP="2B090F35">
            <w:pPr>
              <w:pStyle w:val="NoSpacing"/>
              <w:jc w:val="center"/>
              <w:rPr>
                <w:rFonts w:ascii="Arial" w:hAnsi="Arial" w:cs="Arial"/>
                <w:sz w:val="20"/>
                <w:szCs w:val="20"/>
              </w:rPr>
            </w:pPr>
          </w:p>
          <w:p w14:paraId="56900A93" w14:textId="6125174C" w:rsidR="00571FEA" w:rsidRPr="00E323F5" w:rsidRDefault="15108D25" w:rsidP="2B090F35">
            <w:pPr>
              <w:pStyle w:val="NoSpacing"/>
              <w:jc w:val="center"/>
              <w:rPr>
                <w:rFonts w:ascii="Arial" w:hAnsi="Arial" w:cs="Arial"/>
                <w:sz w:val="20"/>
                <w:szCs w:val="20"/>
              </w:rPr>
            </w:pPr>
            <w:r w:rsidRPr="2B090F35">
              <w:rPr>
                <w:rFonts w:ascii="Arial" w:hAnsi="Arial" w:cs="Arial"/>
                <w:sz w:val="20"/>
                <w:szCs w:val="20"/>
              </w:rPr>
              <w:t>M</w:t>
            </w:r>
            <w:r w:rsidR="4E67FD83" w:rsidRPr="2B090F35">
              <w:rPr>
                <w:rFonts w:ascii="Arial" w:hAnsi="Arial" w:cs="Arial"/>
                <w:sz w:val="20"/>
                <w:szCs w:val="20"/>
              </w:rPr>
              <w:t>aintain attention and participate actively in collaborative conversations, staying on topic and initiating and responding to comments</w:t>
            </w:r>
          </w:p>
          <w:p w14:paraId="69064EAB" w14:textId="673DF823" w:rsidR="00571FEA" w:rsidRPr="00E323F5" w:rsidRDefault="15108D25" w:rsidP="2B090F35">
            <w:pPr>
              <w:pStyle w:val="NoSpacing"/>
              <w:jc w:val="center"/>
              <w:rPr>
                <w:rFonts w:ascii="Arial" w:hAnsi="Arial" w:cs="Arial"/>
                <w:sz w:val="20"/>
                <w:szCs w:val="20"/>
              </w:rPr>
            </w:pPr>
            <w:r w:rsidRPr="2B090F35">
              <w:rPr>
                <w:rFonts w:ascii="Arial" w:hAnsi="Arial" w:cs="Arial"/>
                <w:sz w:val="20"/>
                <w:szCs w:val="20"/>
              </w:rPr>
              <w:t>U</w:t>
            </w:r>
            <w:r w:rsidR="4E67FD83" w:rsidRPr="2B090F35">
              <w:rPr>
                <w:rFonts w:ascii="Arial" w:hAnsi="Arial" w:cs="Arial"/>
                <w:sz w:val="20"/>
                <w:szCs w:val="20"/>
              </w:rPr>
              <w:t xml:space="preserve">se spoken language to develop understanding through speculating, hypothesising, imagining and exploring ideas </w:t>
            </w:r>
          </w:p>
          <w:p w14:paraId="3C70291D" w14:textId="16E5F359" w:rsidR="2B090F35" w:rsidRDefault="2B090F35" w:rsidP="2B090F35">
            <w:pPr>
              <w:pStyle w:val="NoSpacing"/>
              <w:jc w:val="center"/>
              <w:rPr>
                <w:rFonts w:ascii="Arial" w:hAnsi="Arial" w:cs="Arial"/>
                <w:sz w:val="20"/>
                <w:szCs w:val="20"/>
              </w:rPr>
            </w:pPr>
          </w:p>
          <w:p w14:paraId="5B6876CC" w14:textId="491B768F" w:rsidR="00571FEA" w:rsidRPr="00E323F5" w:rsidRDefault="3414DDC1" w:rsidP="2B090F35">
            <w:pPr>
              <w:pStyle w:val="NoSpacing"/>
              <w:jc w:val="center"/>
              <w:rPr>
                <w:rFonts w:ascii="Arial" w:hAnsi="Arial" w:cs="Arial"/>
                <w:sz w:val="20"/>
                <w:szCs w:val="20"/>
              </w:rPr>
            </w:pPr>
            <w:r w:rsidRPr="2B090F35">
              <w:rPr>
                <w:rFonts w:ascii="Arial" w:hAnsi="Arial" w:cs="Arial"/>
                <w:sz w:val="20"/>
                <w:szCs w:val="20"/>
              </w:rPr>
              <w:t>S</w:t>
            </w:r>
            <w:r w:rsidR="4E67FD83" w:rsidRPr="2B090F35">
              <w:rPr>
                <w:rFonts w:ascii="Arial" w:hAnsi="Arial" w:cs="Arial"/>
                <w:sz w:val="20"/>
                <w:szCs w:val="20"/>
              </w:rPr>
              <w:t xml:space="preserve">peak audibly and fluently with an increasing command of </w:t>
            </w:r>
            <w:r w:rsidRPr="2B090F35">
              <w:rPr>
                <w:rFonts w:ascii="Arial" w:hAnsi="Arial" w:cs="Arial"/>
                <w:sz w:val="20"/>
                <w:szCs w:val="20"/>
              </w:rPr>
              <w:t>s</w:t>
            </w:r>
            <w:r w:rsidR="4E67FD83" w:rsidRPr="2B090F35">
              <w:rPr>
                <w:rFonts w:ascii="Arial" w:hAnsi="Arial" w:cs="Arial"/>
                <w:sz w:val="20"/>
                <w:szCs w:val="20"/>
              </w:rPr>
              <w:t xml:space="preserve">tandard English </w:t>
            </w:r>
          </w:p>
          <w:p w14:paraId="60E2AD99" w14:textId="44E3C3D8" w:rsidR="2B090F35" w:rsidRDefault="2B090F35" w:rsidP="2B090F35">
            <w:pPr>
              <w:pStyle w:val="NoSpacing"/>
              <w:jc w:val="center"/>
              <w:rPr>
                <w:rFonts w:ascii="Arial" w:hAnsi="Arial" w:cs="Arial"/>
                <w:sz w:val="20"/>
                <w:szCs w:val="20"/>
              </w:rPr>
            </w:pPr>
          </w:p>
          <w:p w14:paraId="256ED346" w14:textId="107C15AD" w:rsidR="009E5D12" w:rsidRDefault="3414DDC1" w:rsidP="2B090F35">
            <w:pPr>
              <w:pStyle w:val="NoSpacing"/>
              <w:jc w:val="center"/>
              <w:rPr>
                <w:rFonts w:ascii="Arial" w:hAnsi="Arial" w:cs="Arial"/>
                <w:sz w:val="20"/>
                <w:szCs w:val="20"/>
              </w:rPr>
            </w:pPr>
            <w:r w:rsidRPr="2B090F35">
              <w:rPr>
                <w:rFonts w:ascii="Arial" w:hAnsi="Arial" w:cs="Arial"/>
                <w:sz w:val="20"/>
                <w:szCs w:val="20"/>
              </w:rPr>
              <w:t>P</w:t>
            </w:r>
            <w:r w:rsidR="4E67FD83" w:rsidRPr="2B090F35">
              <w:rPr>
                <w:rFonts w:ascii="Arial" w:hAnsi="Arial" w:cs="Arial"/>
                <w:sz w:val="20"/>
                <w:szCs w:val="20"/>
              </w:rPr>
              <w:t>articipate in discussions, presentations, performances, role play/</w:t>
            </w:r>
          </w:p>
          <w:p w14:paraId="327B63DA" w14:textId="446D053D" w:rsidR="00571FEA" w:rsidRPr="00E323F5" w:rsidRDefault="4E67FD83" w:rsidP="2B090F35">
            <w:pPr>
              <w:pStyle w:val="NoSpacing"/>
              <w:ind w:left="360"/>
              <w:jc w:val="center"/>
              <w:rPr>
                <w:rFonts w:ascii="Arial" w:hAnsi="Arial" w:cs="Arial"/>
                <w:sz w:val="20"/>
                <w:szCs w:val="20"/>
              </w:rPr>
            </w:pPr>
            <w:r w:rsidRPr="2B090F35">
              <w:rPr>
                <w:rFonts w:ascii="Arial" w:hAnsi="Arial" w:cs="Arial"/>
                <w:sz w:val="20"/>
                <w:szCs w:val="20"/>
              </w:rPr>
              <w:t xml:space="preserve">improvisations and debates </w:t>
            </w:r>
          </w:p>
          <w:p w14:paraId="27E40A0F" w14:textId="48E81B93" w:rsidR="2B090F35" w:rsidRDefault="2B090F35" w:rsidP="2B090F35">
            <w:pPr>
              <w:pStyle w:val="NoSpacing"/>
              <w:jc w:val="center"/>
              <w:rPr>
                <w:rFonts w:ascii="Arial" w:hAnsi="Arial" w:cs="Arial"/>
                <w:sz w:val="20"/>
                <w:szCs w:val="20"/>
              </w:rPr>
            </w:pPr>
          </w:p>
          <w:p w14:paraId="7EFE12C6" w14:textId="4719CDAA" w:rsidR="00571FEA" w:rsidRPr="00E323F5" w:rsidRDefault="3414DDC1" w:rsidP="2B090F35">
            <w:pPr>
              <w:pStyle w:val="NoSpacing"/>
              <w:jc w:val="center"/>
              <w:rPr>
                <w:rFonts w:ascii="Arial" w:hAnsi="Arial" w:cs="Arial"/>
                <w:sz w:val="20"/>
                <w:szCs w:val="20"/>
              </w:rPr>
            </w:pPr>
            <w:r w:rsidRPr="2B090F35">
              <w:rPr>
                <w:rFonts w:ascii="Arial" w:hAnsi="Arial" w:cs="Arial"/>
                <w:sz w:val="20"/>
                <w:szCs w:val="20"/>
              </w:rPr>
              <w:t>G</w:t>
            </w:r>
            <w:r w:rsidR="4E67FD83" w:rsidRPr="2B090F35">
              <w:rPr>
                <w:rFonts w:ascii="Arial" w:hAnsi="Arial" w:cs="Arial"/>
                <w:sz w:val="20"/>
                <w:szCs w:val="20"/>
              </w:rPr>
              <w:t>ain, maintain and monitor the interest of the listener(s)</w:t>
            </w:r>
          </w:p>
          <w:p w14:paraId="17522F8C" w14:textId="73DF1B65" w:rsidR="2B090F35" w:rsidRDefault="2B090F35" w:rsidP="2B090F35">
            <w:pPr>
              <w:pStyle w:val="NoSpacing"/>
              <w:jc w:val="center"/>
              <w:rPr>
                <w:rFonts w:ascii="Arial" w:hAnsi="Arial" w:cs="Arial"/>
                <w:sz w:val="20"/>
                <w:szCs w:val="20"/>
              </w:rPr>
            </w:pPr>
          </w:p>
          <w:p w14:paraId="513F5A1E" w14:textId="2FA7D991" w:rsidR="00571FEA" w:rsidRPr="00E323F5" w:rsidRDefault="416D9AB6" w:rsidP="2B090F35">
            <w:pPr>
              <w:pStyle w:val="NoSpacing"/>
              <w:jc w:val="center"/>
              <w:rPr>
                <w:rFonts w:ascii="Arial" w:hAnsi="Arial" w:cs="Arial"/>
                <w:sz w:val="20"/>
                <w:szCs w:val="20"/>
              </w:rPr>
            </w:pPr>
            <w:r w:rsidRPr="2B090F35">
              <w:rPr>
                <w:rFonts w:ascii="Arial" w:hAnsi="Arial" w:cs="Arial"/>
                <w:sz w:val="20"/>
                <w:szCs w:val="20"/>
              </w:rPr>
              <w:t>C</w:t>
            </w:r>
            <w:r w:rsidR="4E67FD83" w:rsidRPr="2B090F35">
              <w:rPr>
                <w:rFonts w:ascii="Arial" w:hAnsi="Arial" w:cs="Arial"/>
                <w:sz w:val="20"/>
                <w:szCs w:val="20"/>
              </w:rPr>
              <w:t xml:space="preserve">onsider and evaluate different viewpoints, attending to and building on the contributions of others </w:t>
            </w:r>
          </w:p>
          <w:p w14:paraId="15229B82" w14:textId="661BB8FC" w:rsidR="2B090F35" w:rsidRDefault="2B090F35" w:rsidP="2B090F35">
            <w:pPr>
              <w:pStyle w:val="NoSpacing"/>
              <w:jc w:val="center"/>
              <w:rPr>
                <w:rFonts w:ascii="Arial" w:hAnsi="Arial" w:cs="Arial"/>
                <w:sz w:val="20"/>
                <w:szCs w:val="20"/>
              </w:rPr>
            </w:pPr>
          </w:p>
          <w:p w14:paraId="3B224840" w14:textId="2371654C" w:rsidR="00571FEA" w:rsidRPr="00E323F5" w:rsidRDefault="416D9AB6" w:rsidP="2B090F35">
            <w:pPr>
              <w:pStyle w:val="NoSpacing"/>
              <w:jc w:val="center"/>
              <w:rPr>
                <w:rFonts w:ascii="Arial" w:hAnsi="Arial" w:cs="Arial"/>
                <w:sz w:val="20"/>
                <w:szCs w:val="20"/>
                <w:lang w:eastAsia="en-GB"/>
              </w:rPr>
            </w:pPr>
            <w:r w:rsidRPr="2B090F35">
              <w:rPr>
                <w:rFonts w:ascii="Arial" w:hAnsi="Arial" w:cs="Arial"/>
                <w:sz w:val="20"/>
                <w:szCs w:val="20"/>
              </w:rPr>
              <w:t>S</w:t>
            </w:r>
            <w:r w:rsidR="4E67FD83" w:rsidRPr="2B090F35">
              <w:rPr>
                <w:rFonts w:ascii="Arial" w:hAnsi="Arial" w:cs="Arial"/>
                <w:sz w:val="20"/>
                <w:szCs w:val="20"/>
              </w:rPr>
              <w:t>elect and use appropriate registers for effective communication</w:t>
            </w:r>
          </w:p>
        </w:tc>
        <w:tc>
          <w:tcPr>
            <w:tcW w:w="2127" w:type="dxa"/>
            <w:vMerge w:val="restart"/>
            <w:shd w:val="clear" w:color="auto" w:fill="FFFFFF" w:themeFill="background1"/>
          </w:tcPr>
          <w:p w14:paraId="2409F79F" w14:textId="4267E54F" w:rsidR="00571FEA" w:rsidRPr="00E323F5" w:rsidRDefault="5B04C0C1" w:rsidP="2B090F35">
            <w:pPr>
              <w:pStyle w:val="NoSpacing"/>
              <w:jc w:val="center"/>
              <w:rPr>
                <w:rFonts w:ascii="Arial" w:hAnsi="Arial" w:cs="Arial"/>
                <w:b/>
                <w:bCs/>
                <w:sz w:val="20"/>
                <w:szCs w:val="20"/>
              </w:rPr>
            </w:pPr>
            <w:r w:rsidRPr="2B090F35">
              <w:rPr>
                <w:rFonts w:ascii="Arial" w:hAnsi="Arial" w:cs="Arial"/>
                <w:b/>
                <w:bCs/>
                <w:sz w:val="20"/>
                <w:szCs w:val="20"/>
              </w:rPr>
              <w:lastRenderedPageBreak/>
              <w:t>S</w:t>
            </w:r>
            <w:r w:rsidR="4E67FD83" w:rsidRPr="2B090F35">
              <w:rPr>
                <w:rFonts w:ascii="Arial" w:hAnsi="Arial" w:cs="Arial"/>
                <w:b/>
                <w:bCs/>
                <w:sz w:val="20"/>
                <w:szCs w:val="20"/>
              </w:rPr>
              <w:t>ubstantive knowledge and understanding within a specific discipline</w:t>
            </w:r>
          </w:p>
          <w:p w14:paraId="49DE6BB4" w14:textId="77777777" w:rsidR="00571FEA" w:rsidRPr="00E323F5" w:rsidRDefault="00571FEA" w:rsidP="2B090F35">
            <w:pPr>
              <w:pStyle w:val="NoSpacing"/>
              <w:jc w:val="center"/>
              <w:rPr>
                <w:rFonts w:ascii="Arial" w:hAnsi="Arial" w:cs="Arial"/>
                <w:sz w:val="20"/>
                <w:szCs w:val="20"/>
              </w:rPr>
            </w:pPr>
          </w:p>
          <w:p w14:paraId="1376E2BC" w14:textId="6C9FC1CE" w:rsidR="00571FEA" w:rsidRPr="00E323F5" w:rsidRDefault="4E67FD83" w:rsidP="2B090F35">
            <w:pPr>
              <w:pStyle w:val="NoSpacing"/>
              <w:jc w:val="center"/>
              <w:rPr>
                <w:rFonts w:ascii="Arial" w:hAnsi="Arial" w:cs="Arial"/>
                <w:b/>
                <w:bCs/>
                <w:sz w:val="20"/>
                <w:szCs w:val="20"/>
              </w:rPr>
            </w:pPr>
            <w:r w:rsidRPr="2B090F35">
              <w:rPr>
                <w:rFonts w:ascii="Arial" w:hAnsi="Arial" w:cs="Arial"/>
                <w:b/>
                <w:bCs/>
                <w:sz w:val="20"/>
                <w:szCs w:val="20"/>
              </w:rPr>
              <w:t>Knowledge of the language of argument:</w:t>
            </w:r>
          </w:p>
          <w:p w14:paraId="4AA86B13" w14:textId="3A5D60CD" w:rsidR="2B090F35" w:rsidRDefault="2B090F35" w:rsidP="2B090F35">
            <w:pPr>
              <w:pStyle w:val="NoSpacing"/>
              <w:jc w:val="center"/>
              <w:rPr>
                <w:rFonts w:ascii="Arial" w:hAnsi="Arial" w:cs="Arial"/>
                <w:sz w:val="20"/>
                <w:szCs w:val="20"/>
              </w:rPr>
            </w:pPr>
          </w:p>
          <w:p w14:paraId="61A9F69C" w14:textId="5B6735C9" w:rsidR="00571FEA" w:rsidRPr="00E323F5" w:rsidRDefault="4E67FD83" w:rsidP="2B090F35">
            <w:pPr>
              <w:pStyle w:val="NoSpacing"/>
              <w:jc w:val="center"/>
              <w:rPr>
                <w:rFonts w:ascii="Arial" w:hAnsi="Arial" w:cs="Arial"/>
                <w:sz w:val="20"/>
                <w:szCs w:val="20"/>
              </w:rPr>
            </w:pPr>
            <w:r w:rsidRPr="2B090F35">
              <w:rPr>
                <w:rFonts w:ascii="Arial" w:hAnsi="Arial" w:cs="Arial"/>
                <w:sz w:val="20"/>
                <w:szCs w:val="20"/>
              </w:rPr>
              <w:t xml:space="preserve">Know how to use rhetorical and/ or persuasive language when making points, and being able to argue strongly for one side of a debate. </w:t>
            </w:r>
          </w:p>
          <w:p w14:paraId="25608596" w14:textId="24D9F6CD" w:rsidR="00571FEA" w:rsidRPr="00E323F5" w:rsidRDefault="00571FEA" w:rsidP="2B090F35">
            <w:pPr>
              <w:pStyle w:val="NoSpacing"/>
              <w:jc w:val="center"/>
              <w:rPr>
                <w:rFonts w:ascii="Arial" w:hAnsi="Arial" w:cs="Arial"/>
                <w:sz w:val="20"/>
                <w:szCs w:val="20"/>
              </w:rPr>
            </w:pPr>
          </w:p>
          <w:p w14:paraId="7D0C725F" w14:textId="5DA96BDD" w:rsidR="00571FEA" w:rsidRPr="00E323F5" w:rsidRDefault="4E67FD83" w:rsidP="2B090F35">
            <w:pPr>
              <w:pStyle w:val="NoSpacing"/>
              <w:jc w:val="center"/>
              <w:rPr>
                <w:rFonts w:ascii="Arial" w:hAnsi="Arial" w:cs="Arial"/>
                <w:sz w:val="20"/>
                <w:szCs w:val="20"/>
              </w:rPr>
            </w:pPr>
            <w:r w:rsidRPr="2B090F35">
              <w:rPr>
                <w:rFonts w:ascii="Arial" w:hAnsi="Arial" w:cs="Arial"/>
                <w:sz w:val="20"/>
                <w:szCs w:val="20"/>
              </w:rPr>
              <w:t xml:space="preserve">Then being able to challenge others appropriately to attempt to persuade them to change their mind </w:t>
            </w:r>
          </w:p>
          <w:p w14:paraId="3E943FD5" w14:textId="77777777" w:rsidR="00571FEA" w:rsidRPr="00E323F5" w:rsidRDefault="00571FEA" w:rsidP="2B090F35">
            <w:pPr>
              <w:pStyle w:val="NoSpacing"/>
              <w:ind w:left="360"/>
              <w:jc w:val="center"/>
              <w:rPr>
                <w:rFonts w:ascii="Arial" w:hAnsi="Arial" w:cs="Arial"/>
                <w:sz w:val="20"/>
                <w:szCs w:val="20"/>
              </w:rPr>
            </w:pPr>
          </w:p>
          <w:p w14:paraId="60A6CC0A" w14:textId="32CA2459" w:rsidR="00571FEA" w:rsidRPr="00E323F5" w:rsidRDefault="4E67FD83" w:rsidP="2B090F35">
            <w:pPr>
              <w:pStyle w:val="NoSpacing"/>
              <w:jc w:val="center"/>
              <w:rPr>
                <w:rFonts w:ascii="Arial" w:hAnsi="Arial" w:cs="Arial"/>
                <w:b/>
                <w:bCs/>
                <w:sz w:val="20"/>
                <w:szCs w:val="20"/>
              </w:rPr>
            </w:pPr>
            <w:r w:rsidRPr="2B090F35">
              <w:rPr>
                <w:rFonts w:ascii="Arial" w:hAnsi="Arial" w:cs="Arial"/>
                <w:b/>
                <w:bCs/>
                <w:sz w:val="20"/>
                <w:szCs w:val="20"/>
              </w:rPr>
              <w:t>Knowledge of the language of comparison:</w:t>
            </w:r>
          </w:p>
          <w:p w14:paraId="000191EC" w14:textId="538E3B1A" w:rsidR="2B090F35" w:rsidRDefault="2B090F35" w:rsidP="2B090F35">
            <w:pPr>
              <w:pStyle w:val="NoSpacing"/>
              <w:jc w:val="center"/>
              <w:rPr>
                <w:rFonts w:ascii="Arial" w:hAnsi="Arial" w:cs="Arial"/>
                <w:sz w:val="20"/>
                <w:szCs w:val="20"/>
              </w:rPr>
            </w:pPr>
          </w:p>
          <w:p w14:paraId="236F283C" w14:textId="78C308AB" w:rsidR="00571FEA" w:rsidRPr="00E323F5" w:rsidRDefault="4E67FD83" w:rsidP="2B090F35">
            <w:pPr>
              <w:pStyle w:val="NoSpacing"/>
              <w:jc w:val="center"/>
              <w:rPr>
                <w:rFonts w:ascii="Arial" w:hAnsi="Arial" w:cs="Arial"/>
                <w:sz w:val="20"/>
                <w:szCs w:val="20"/>
              </w:rPr>
            </w:pPr>
            <w:r w:rsidRPr="2B090F35">
              <w:rPr>
                <w:rFonts w:ascii="Arial" w:hAnsi="Arial" w:cs="Arial"/>
                <w:sz w:val="20"/>
                <w:szCs w:val="20"/>
              </w:rPr>
              <w:t>Know</w:t>
            </w:r>
            <w:r w:rsidR="416D9AB6" w:rsidRPr="2B090F35">
              <w:rPr>
                <w:rFonts w:ascii="Arial" w:hAnsi="Arial" w:cs="Arial"/>
                <w:sz w:val="20"/>
                <w:szCs w:val="20"/>
              </w:rPr>
              <w:t xml:space="preserve"> </w:t>
            </w:r>
            <w:r w:rsidRPr="2B090F35">
              <w:rPr>
                <w:rFonts w:ascii="Arial" w:hAnsi="Arial" w:cs="Arial"/>
                <w:sz w:val="20"/>
                <w:szCs w:val="20"/>
              </w:rPr>
              <w:t>how to extend comparisons so that the degree of significance between similarities and differences is communicated</w:t>
            </w:r>
          </w:p>
          <w:p w14:paraId="19945F99" w14:textId="77777777" w:rsidR="00571FEA" w:rsidRPr="00E323F5" w:rsidRDefault="00571FEA" w:rsidP="2B090F35">
            <w:pPr>
              <w:pStyle w:val="NoSpacing"/>
              <w:ind w:left="360"/>
              <w:jc w:val="center"/>
              <w:rPr>
                <w:rFonts w:ascii="Arial" w:hAnsi="Arial" w:cs="Arial"/>
                <w:sz w:val="20"/>
                <w:szCs w:val="20"/>
              </w:rPr>
            </w:pPr>
          </w:p>
          <w:p w14:paraId="3FACFE3D" w14:textId="3E5C6D0A" w:rsidR="00571FEA" w:rsidRPr="00E323F5" w:rsidRDefault="00571FEA" w:rsidP="2B090F35">
            <w:pPr>
              <w:pStyle w:val="NoSpacing"/>
              <w:jc w:val="center"/>
              <w:rPr>
                <w:rFonts w:ascii="Arial" w:hAnsi="Arial" w:cs="Arial"/>
                <w:b/>
                <w:bCs/>
                <w:sz w:val="20"/>
                <w:szCs w:val="20"/>
              </w:rPr>
            </w:pPr>
          </w:p>
          <w:p w14:paraId="45486A18" w14:textId="3520A8A8" w:rsidR="00571FEA" w:rsidRPr="00E323F5" w:rsidRDefault="00571FEA" w:rsidP="2B090F35">
            <w:pPr>
              <w:pStyle w:val="NoSpacing"/>
              <w:jc w:val="center"/>
              <w:rPr>
                <w:rFonts w:ascii="Arial" w:hAnsi="Arial" w:cs="Arial"/>
                <w:b/>
                <w:bCs/>
                <w:sz w:val="20"/>
                <w:szCs w:val="20"/>
              </w:rPr>
            </w:pPr>
          </w:p>
          <w:p w14:paraId="692D4818" w14:textId="5104C780" w:rsidR="00571FEA" w:rsidRPr="00E323F5" w:rsidRDefault="00571FEA" w:rsidP="2B090F35">
            <w:pPr>
              <w:pStyle w:val="NoSpacing"/>
              <w:jc w:val="center"/>
              <w:rPr>
                <w:rFonts w:ascii="Arial" w:hAnsi="Arial" w:cs="Arial"/>
                <w:b/>
                <w:bCs/>
                <w:sz w:val="20"/>
                <w:szCs w:val="20"/>
              </w:rPr>
            </w:pPr>
          </w:p>
          <w:p w14:paraId="785C870B" w14:textId="44A05E53" w:rsidR="00571FEA" w:rsidRPr="00E323F5" w:rsidRDefault="4E67FD83" w:rsidP="2B090F35">
            <w:pPr>
              <w:pStyle w:val="NoSpacing"/>
              <w:jc w:val="center"/>
              <w:rPr>
                <w:rFonts w:ascii="Arial" w:hAnsi="Arial" w:cs="Arial"/>
                <w:b/>
                <w:bCs/>
                <w:sz w:val="20"/>
                <w:szCs w:val="20"/>
              </w:rPr>
            </w:pPr>
            <w:r w:rsidRPr="2B090F35">
              <w:rPr>
                <w:rFonts w:ascii="Arial" w:hAnsi="Arial" w:cs="Arial"/>
                <w:b/>
                <w:bCs/>
                <w:sz w:val="20"/>
                <w:szCs w:val="20"/>
              </w:rPr>
              <w:t>Knowledge of the language of deduction:</w:t>
            </w:r>
            <w:r w:rsidRPr="2B090F35">
              <w:rPr>
                <w:rFonts w:ascii="Arial" w:hAnsi="Arial" w:cs="Arial"/>
                <w:sz w:val="20"/>
                <w:szCs w:val="20"/>
              </w:rPr>
              <w:t xml:space="preserve"> </w:t>
            </w:r>
          </w:p>
          <w:p w14:paraId="417C2B79" w14:textId="01C2CE57" w:rsidR="00571FEA" w:rsidRPr="00E323F5" w:rsidRDefault="00571FEA" w:rsidP="2B090F35">
            <w:pPr>
              <w:pStyle w:val="NoSpacing"/>
              <w:jc w:val="center"/>
              <w:rPr>
                <w:rFonts w:ascii="Arial" w:hAnsi="Arial" w:cs="Arial"/>
                <w:sz w:val="20"/>
                <w:szCs w:val="20"/>
              </w:rPr>
            </w:pPr>
          </w:p>
          <w:p w14:paraId="649D026D" w14:textId="2C6A4282" w:rsidR="00571FEA" w:rsidRPr="00E323F5" w:rsidRDefault="4E67FD83" w:rsidP="2B090F35">
            <w:pPr>
              <w:pStyle w:val="NoSpacing"/>
              <w:jc w:val="center"/>
              <w:rPr>
                <w:rFonts w:ascii="Arial" w:hAnsi="Arial" w:cs="Arial"/>
                <w:sz w:val="20"/>
                <w:szCs w:val="20"/>
              </w:rPr>
            </w:pPr>
            <w:r w:rsidRPr="2B090F35">
              <w:rPr>
                <w:rFonts w:ascii="Arial" w:hAnsi="Arial" w:cs="Arial"/>
                <w:sz w:val="20"/>
                <w:szCs w:val="20"/>
              </w:rPr>
              <w:t>Recognise that evidence may have been presented to create a specific deduction</w:t>
            </w:r>
          </w:p>
          <w:p w14:paraId="13B63D4A" w14:textId="77777777" w:rsidR="00571FEA" w:rsidRPr="00E323F5" w:rsidRDefault="00571FEA" w:rsidP="2B090F35">
            <w:pPr>
              <w:pStyle w:val="NoSpacing"/>
              <w:ind w:left="360"/>
              <w:jc w:val="center"/>
              <w:rPr>
                <w:rFonts w:ascii="Arial" w:hAnsi="Arial" w:cs="Arial"/>
                <w:sz w:val="20"/>
                <w:szCs w:val="20"/>
              </w:rPr>
            </w:pPr>
          </w:p>
          <w:p w14:paraId="228C3EE0" w14:textId="2DCA0533" w:rsidR="00571FEA" w:rsidRPr="00E323F5" w:rsidRDefault="4E67FD83" w:rsidP="2B090F35">
            <w:pPr>
              <w:pStyle w:val="NoSpacing"/>
              <w:jc w:val="center"/>
              <w:rPr>
                <w:rFonts w:ascii="Arial" w:hAnsi="Arial" w:cs="Arial"/>
                <w:sz w:val="20"/>
                <w:szCs w:val="20"/>
              </w:rPr>
            </w:pPr>
            <w:r w:rsidRPr="2B090F35">
              <w:rPr>
                <w:rFonts w:ascii="Arial" w:hAnsi="Arial" w:cs="Arial"/>
                <w:b/>
                <w:bCs/>
                <w:sz w:val="20"/>
                <w:szCs w:val="20"/>
              </w:rPr>
              <w:t>Knowledge of the language of description</w:t>
            </w:r>
            <w:r w:rsidRPr="2B090F35">
              <w:rPr>
                <w:rFonts w:ascii="Arial" w:hAnsi="Arial" w:cs="Arial"/>
                <w:sz w:val="20"/>
                <w:szCs w:val="20"/>
              </w:rPr>
              <w:t>:</w:t>
            </w:r>
          </w:p>
          <w:p w14:paraId="105B3653" w14:textId="5E95AE56" w:rsidR="2B090F35" w:rsidRDefault="2B090F35" w:rsidP="2B090F35">
            <w:pPr>
              <w:pStyle w:val="NoSpacing"/>
              <w:jc w:val="center"/>
              <w:rPr>
                <w:rFonts w:ascii="Arial" w:hAnsi="Arial" w:cs="Arial"/>
                <w:sz w:val="20"/>
                <w:szCs w:val="20"/>
              </w:rPr>
            </w:pPr>
          </w:p>
          <w:p w14:paraId="6052064C" w14:textId="53BE333E" w:rsidR="00571FEA" w:rsidRPr="00E323F5" w:rsidRDefault="4E67FD83" w:rsidP="2B090F35">
            <w:pPr>
              <w:pStyle w:val="NoSpacing"/>
              <w:jc w:val="center"/>
              <w:rPr>
                <w:rFonts w:ascii="Arial" w:hAnsi="Arial" w:cs="Arial"/>
                <w:sz w:val="20"/>
                <w:szCs w:val="20"/>
              </w:rPr>
            </w:pPr>
            <w:r w:rsidRPr="2B090F35">
              <w:rPr>
                <w:rFonts w:ascii="Arial" w:hAnsi="Arial" w:cs="Arial"/>
                <w:sz w:val="20"/>
                <w:szCs w:val="20"/>
              </w:rPr>
              <w:t>Know how to introduce idiom to descriptions, and extend the use of simile and metaphor</w:t>
            </w:r>
          </w:p>
          <w:p w14:paraId="3544C726" w14:textId="77777777" w:rsidR="00571FEA" w:rsidRPr="00E323F5" w:rsidRDefault="00571FEA" w:rsidP="2B090F35">
            <w:pPr>
              <w:pStyle w:val="NoSpacing"/>
              <w:ind w:left="360"/>
              <w:jc w:val="center"/>
              <w:rPr>
                <w:rFonts w:ascii="Arial" w:hAnsi="Arial" w:cs="Arial"/>
                <w:sz w:val="20"/>
                <w:szCs w:val="20"/>
              </w:rPr>
            </w:pPr>
          </w:p>
          <w:p w14:paraId="3A75965A" w14:textId="380D0E26" w:rsidR="00571FEA" w:rsidRPr="00E323F5" w:rsidRDefault="4E67FD83" w:rsidP="2B090F35">
            <w:pPr>
              <w:pStyle w:val="NoSpacing"/>
              <w:jc w:val="center"/>
              <w:rPr>
                <w:rFonts w:ascii="Arial" w:hAnsi="Arial" w:cs="Arial"/>
                <w:b/>
                <w:bCs/>
                <w:sz w:val="20"/>
                <w:szCs w:val="20"/>
              </w:rPr>
            </w:pPr>
            <w:r w:rsidRPr="2B090F35">
              <w:rPr>
                <w:rFonts w:ascii="Arial" w:hAnsi="Arial" w:cs="Arial"/>
                <w:b/>
                <w:bCs/>
                <w:sz w:val="20"/>
                <w:szCs w:val="20"/>
              </w:rPr>
              <w:t>Knowledge of the language of evaluation:</w:t>
            </w:r>
          </w:p>
          <w:p w14:paraId="59B960F2" w14:textId="12A4ED6D" w:rsidR="2B090F35" w:rsidRDefault="2B090F35" w:rsidP="2B090F35">
            <w:pPr>
              <w:pStyle w:val="NoSpacing"/>
              <w:jc w:val="center"/>
              <w:rPr>
                <w:rFonts w:ascii="Arial" w:hAnsi="Arial" w:cs="Arial"/>
                <w:sz w:val="20"/>
                <w:szCs w:val="20"/>
              </w:rPr>
            </w:pPr>
          </w:p>
          <w:p w14:paraId="227959AF" w14:textId="48A1D00A" w:rsidR="00571FEA" w:rsidRPr="00E323F5" w:rsidRDefault="4E67FD83" w:rsidP="2B090F35">
            <w:pPr>
              <w:pStyle w:val="NoSpacing"/>
              <w:jc w:val="center"/>
              <w:rPr>
                <w:rFonts w:ascii="Arial" w:hAnsi="Arial" w:cs="Arial"/>
                <w:sz w:val="20"/>
                <w:szCs w:val="20"/>
              </w:rPr>
            </w:pPr>
            <w:r w:rsidRPr="2B090F35">
              <w:rPr>
                <w:rFonts w:ascii="Arial" w:hAnsi="Arial" w:cs="Arial"/>
                <w:sz w:val="20"/>
                <w:szCs w:val="20"/>
              </w:rPr>
              <w:t>Know</w:t>
            </w:r>
            <w:r w:rsidR="4BE659C6" w:rsidRPr="2B090F35">
              <w:rPr>
                <w:rFonts w:ascii="Arial" w:hAnsi="Arial" w:cs="Arial"/>
                <w:sz w:val="20"/>
                <w:szCs w:val="20"/>
              </w:rPr>
              <w:t xml:space="preserve"> </w:t>
            </w:r>
            <w:r w:rsidRPr="2B090F35">
              <w:rPr>
                <w:rFonts w:ascii="Arial" w:hAnsi="Arial" w:cs="Arial"/>
                <w:sz w:val="20"/>
                <w:szCs w:val="20"/>
              </w:rPr>
              <w:t>how to extend evaluations to include alternative possible processes and/</w:t>
            </w:r>
            <w:r w:rsidR="4BE659C6" w:rsidRPr="2B090F35">
              <w:rPr>
                <w:rFonts w:ascii="Arial" w:hAnsi="Arial" w:cs="Arial"/>
                <w:sz w:val="20"/>
                <w:szCs w:val="20"/>
              </w:rPr>
              <w:t>o</w:t>
            </w:r>
            <w:r w:rsidRPr="2B090F35">
              <w:rPr>
                <w:rFonts w:ascii="Arial" w:hAnsi="Arial" w:cs="Arial"/>
                <w:sz w:val="20"/>
                <w:szCs w:val="20"/>
              </w:rPr>
              <w:t>r outcomes that would achieve the desired effect</w:t>
            </w:r>
          </w:p>
          <w:p w14:paraId="52A3ED1F" w14:textId="77777777" w:rsidR="00571FEA" w:rsidRPr="00E323F5" w:rsidRDefault="00571FEA" w:rsidP="2B090F35">
            <w:pPr>
              <w:pStyle w:val="NoSpacing"/>
              <w:ind w:left="360"/>
              <w:jc w:val="center"/>
              <w:rPr>
                <w:rFonts w:ascii="Arial" w:hAnsi="Arial" w:cs="Arial"/>
                <w:sz w:val="20"/>
                <w:szCs w:val="20"/>
              </w:rPr>
            </w:pPr>
          </w:p>
          <w:p w14:paraId="330243A4" w14:textId="69681FB7" w:rsidR="00571FEA" w:rsidRPr="00E323F5" w:rsidRDefault="4E67FD83" w:rsidP="2B090F35">
            <w:pPr>
              <w:pStyle w:val="NoSpacing"/>
              <w:jc w:val="center"/>
              <w:rPr>
                <w:rFonts w:ascii="Arial" w:hAnsi="Arial" w:cs="Arial"/>
                <w:b/>
                <w:bCs/>
                <w:sz w:val="20"/>
                <w:szCs w:val="20"/>
              </w:rPr>
            </w:pPr>
            <w:r w:rsidRPr="2B090F35">
              <w:rPr>
                <w:rFonts w:ascii="Arial" w:hAnsi="Arial" w:cs="Arial"/>
                <w:b/>
                <w:bCs/>
                <w:sz w:val="20"/>
                <w:szCs w:val="20"/>
              </w:rPr>
              <w:t>Knowledge of the language of explanation:</w:t>
            </w:r>
          </w:p>
          <w:p w14:paraId="5E9E3423" w14:textId="296C583F" w:rsidR="00571FEA" w:rsidRPr="00E323F5" w:rsidRDefault="4E67FD83" w:rsidP="2B090F35">
            <w:pPr>
              <w:pStyle w:val="NoSpacing"/>
              <w:jc w:val="center"/>
              <w:rPr>
                <w:rFonts w:ascii="Arial" w:hAnsi="Arial" w:cs="Arial"/>
                <w:sz w:val="20"/>
                <w:szCs w:val="20"/>
              </w:rPr>
            </w:pPr>
            <w:r w:rsidRPr="2B090F35">
              <w:rPr>
                <w:rFonts w:ascii="Arial" w:hAnsi="Arial" w:cs="Arial"/>
                <w:sz w:val="20"/>
                <w:szCs w:val="20"/>
              </w:rPr>
              <w:t>Know how to provide explanations and precisely develop explanations where cause and effect are clearly identified and linked</w:t>
            </w:r>
          </w:p>
          <w:p w14:paraId="054109D8" w14:textId="77777777" w:rsidR="00571FEA" w:rsidRPr="00E323F5" w:rsidRDefault="00571FEA" w:rsidP="2B090F35">
            <w:pPr>
              <w:pStyle w:val="NoSpacing"/>
              <w:ind w:left="360"/>
              <w:jc w:val="center"/>
              <w:rPr>
                <w:rFonts w:ascii="Arial" w:hAnsi="Arial" w:cs="Arial"/>
                <w:sz w:val="20"/>
                <w:szCs w:val="20"/>
              </w:rPr>
            </w:pPr>
          </w:p>
          <w:p w14:paraId="4394493C" w14:textId="2BEC8FB6" w:rsidR="00571FEA" w:rsidRPr="00E323F5" w:rsidRDefault="4E67FD83" w:rsidP="2B090F35">
            <w:pPr>
              <w:pStyle w:val="NoSpacing"/>
              <w:jc w:val="center"/>
              <w:rPr>
                <w:rFonts w:ascii="Arial" w:hAnsi="Arial" w:cs="Arial"/>
                <w:b/>
                <w:bCs/>
                <w:sz w:val="20"/>
                <w:szCs w:val="20"/>
              </w:rPr>
            </w:pPr>
            <w:r w:rsidRPr="2B090F35">
              <w:rPr>
                <w:rFonts w:ascii="Arial" w:hAnsi="Arial" w:cs="Arial"/>
                <w:b/>
                <w:bCs/>
                <w:sz w:val="20"/>
                <w:szCs w:val="20"/>
              </w:rPr>
              <w:t>Knowledge of the language of hypothesis and prediction:</w:t>
            </w:r>
          </w:p>
          <w:p w14:paraId="54B841FF" w14:textId="38C04EED" w:rsidR="00571FEA" w:rsidRPr="00E323F5" w:rsidRDefault="4E67FD83" w:rsidP="2B090F35">
            <w:pPr>
              <w:pStyle w:val="NoSpacing"/>
              <w:jc w:val="center"/>
              <w:rPr>
                <w:rFonts w:ascii="Arial" w:hAnsi="Arial" w:cs="Arial"/>
                <w:sz w:val="20"/>
                <w:szCs w:val="20"/>
              </w:rPr>
            </w:pPr>
            <w:r w:rsidRPr="2B090F35">
              <w:rPr>
                <w:rFonts w:ascii="Arial" w:hAnsi="Arial" w:cs="Arial"/>
                <w:sz w:val="20"/>
                <w:szCs w:val="20"/>
              </w:rPr>
              <w:t xml:space="preserve">Knowing how to extend hypothetical </w:t>
            </w:r>
            <w:r w:rsidRPr="2B090F35">
              <w:rPr>
                <w:rFonts w:ascii="Arial" w:hAnsi="Arial" w:cs="Arial"/>
                <w:sz w:val="20"/>
                <w:szCs w:val="20"/>
              </w:rPr>
              <w:lastRenderedPageBreak/>
              <w:t>thinking beyond one supposition</w:t>
            </w:r>
          </w:p>
          <w:p w14:paraId="208DE9AC" w14:textId="6FEB792B" w:rsidR="00571FEA" w:rsidRPr="00E323F5" w:rsidRDefault="00571FEA" w:rsidP="2B090F35">
            <w:pPr>
              <w:pStyle w:val="NoSpacing"/>
              <w:jc w:val="center"/>
              <w:rPr>
                <w:rFonts w:ascii="Arial" w:hAnsi="Arial" w:cs="Arial"/>
                <w:sz w:val="20"/>
                <w:szCs w:val="20"/>
              </w:rPr>
            </w:pPr>
          </w:p>
          <w:p w14:paraId="7F993EE7" w14:textId="50EB6356" w:rsidR="00571FEA" w:rsidRPr="00E323F5" w:rsidRDefault="4E67FD83" w:rsidP="2B090F35">
            <w:pPr>
              <w:pStyle w:val="NoSpacing"/>
              <w:jc w:val="center"/>
              <w:rPr>
                <w:rFonts w:ascii="Arial" w:hAnsi="Arial" w:cs="Arial"/>
                <w:sz w:val="20"/>
                <w:szCs w:val="20"/>
              </w:rPr>
            </w:pPr>
            <w:r w:rsidRPr="2B090F35">
              <w:rPr>
                <w:rFonts w:ascii="Arial" w:hAnsi="Arial" w:cs="Arial"/>
                <w:sz w:val="20"/>
                <w:szCs w:val="20"/>
              </w:rPr>
              <w:t xml:space="preserve"> </w:t>
            </w:r>
            <w:r w:rsidR="5CE1CA53" w:rsidRPr="2B090F35">
              <w:rPr>
                <w:rFonts w:ascii="Arial" w:hAnsi="Arial" w:cs="Arial"/>
                <w:sz w:val="20"/>
                <w:szCs w:val="20"/>
              </w:rPr>
              <w:t>B</w:t>
            </w:r>
            <w:r w:rsidRPr="2B090F35">
              <w:rPr>
                <w:rFonts w:ascii="Arial" w:hAnsi="Arial" w:cs="Arial"/>
                <w:sz w:val="20"/>
                <w:szCs w:val="20"/>
              </w:rPr>
              <w:t>e able to use a range of verbs that indicate hypothesising</w:t>
            </w:r>
          </w:p>
          <w:p w14:paraId="210929AA" w14:textId="77777777" w:rsidR="00571FEA" w:rsidRPr="00E323F5" w:rsidRDefault="00571FEA" w:rsidP="2B090F35">
            <w:pPr>
              <w:pStyle w:val="NoSpacing"/>
              <w:ind w:left="360"/>
              <w:jc w:val="center"/>
              <w:rPr>
                <w:rFonts w:ascii="Arial" w:hAnsi="Arial" w:cs="Arial"/>
                <w:sz w:val="20"/>
                <w:szCs w:val="20"/>
              </w:rPr>
            </w:pPr>
          </w:p>
          <w:p w14:paraId="1B415829" w14:textId="43BC5861" w:rsidR="00571FEA" w:rsidRPr="00E323F5" w:rsidRDefault="4E67FD83" w:rsidP="2B090F35">
            <w:pPr>
              <w:pStyle w:val="NoSpacing"/>
              <w:jc w:val="center"/>
              <w:rPr>
                <w:rFonts w:ascii="Arial" w:hAnsi="Arial" w:cs="Arial"/>
                <w:b/>
                <w:bCs/>
                <w:sz w:val="20"/>
                <w:szCs w:val="20"/>
              </w:rPr>
            </w:pPr>
            <w:r w:rsidRPr="2B090F35">
              <w:rPr>
                <w:rFonts w:ascii="Arial" w:hAnsi="Arial" w:cs="Arial"/>
                <w:b/>
                <w:bCs/>
                <w:sz w:val="20"/>
                <w:szCs w:val="20"/>
              </w:rPr>
              <w:t>Knowledge of the language of</w:t>
            </w:r>
          </w:p>
          <w:p w14:paraId="0AE4ABB2" w14:textId="77777777" w:rsidR="00571FEA" w:rsidRPr="00E323F5" w:rsidRDefault="4E67FD83" w:rsidP="2B090F35">
            <w:pPr>
              <w:pStyle w:val="NoSpacing"/>
              <w:jc w:val="center"/>
              <w:rPr>
                <w:rFonts w:ascii="Arial" w:hAnsi="Arial" w:cs="Arial"/>
                <w:b/>
                <w:bCs/>
                <w:sz w:val="20"/>
                <w:szCs w:val="20"/>
              </w:rPr>
            </w:pPr>
            <w:r w:rsidRPr="2B090F35">
              <w:rPr>
                <w:rFonts w:ascii="Arial" w:hAnsi="Arial" w:cs="Arial"/>
                <w:b/>
                <w:bCs/>
                <w:sz w:val="20"/>
                <w:szCs w:val="20"/>
              </w:rPr>
              <w:t>opinion:</w:t>
            </w:r>
          </w:p>
          <w:p w14:paraId="30AD98F7" w14:textId="68EDDEA4" w:rsidR="2B090F35" w:rsidRDefault="2B090F35" w:rsidP="2B090F35">
            <w:pPr>
              <w:pStyle w:val="NoSpacing"/>
              <w:ind w:left="360"/>
              <w:jc w:val="center"/>
              <w:rPr>
                <w:rFonts w:ascii="Arial" w:hAnsi="Arial" w:cs="Arial"/>
                <w:b/>
                <w:bCs/>
                <w:sz w:val="20"/>
                <w:szCs w:val="20"/>
              </w:rPr>
            </w:pPr>
          </w:p>
          <w:p w14:paraId="3BDB80F4" w14:textId="7F3E5357" w:rsidR="00571FEA" w:rsidRPr="00E323F5" w:rsidRDefault="4E67FD83" w:rsidP="2B090F35">
            <w:pPr>
              <w:pStyle w:val="NoSpacing"/>
              <w:jc w:val="center"/>
              <w:rPr>
                <w:rFonts w:ascii="Arial" w:hAnsi="Arial" w:cs="Arial"/>
                <w:sz w:val="20"/>
                <w:szCs w:val="20"/>
              </w:rPr>
            </w:pPr>
            <w:r w:rsidRPr="2B090F35">
              <w:rPr>
                <w:rFonts w:ascii="Arial" w:hAnsi="Arial" w:cs="Arial"/>
                <w:sz w:val="20"/>
                <w:szCs w:val="20"/>
              </w:rPr>
              <w:t>Knowing how to develop generalised opinions that other people might also hold and being able to link opinions and ideas to</w:t>
            </w:r>
            <w:r w:rsidR="1E47214F" w:rsidRPr="2B090F35">
              <w:rPr>
                <w:rFonts w:ascii="Arial" w:hAnsi="Arial" w:cs="Arial"/>
                <w:sz w:val="20"/>
                <w:szCs w:val="20"/>
              </w:rPr>
              <w:t xml:space="preserve"> </w:t>
            </w:r>
            <w:proofErr w:type="gramStart"/>
            <w:r w:rsidRPr="2B090F35">
              <w:rPr>
                <w:rFonts w:ascii="Arial" w:hAnsi="Arial" w:cs="Arial"/>
                <w:sz w:val="20"/>
                <w:szCs w:val="20"/>
              </w:rPr>
              <w:t>other</w:t>
            </w:r>
            <w:proofErr w:type="gramEnd"/>
            <w:r w:rsidRPr="2B090F35">
              <w:rPr>
                <w:rFonts w:ascii="Arial" w:hAnsi="Arial" w:cs="Arial"/>
                <w:sz w:val="20"/>
                <w:szCs w:val="20"/>
              </w:rPr>
              <w:t xml:space="preserve"> conceptual knowledge</w:t>
            </w:r>
          </w:p>
          <w:p w14:paraId="5BA10525" w14:textId="77777777" w:rsidR="00571FEA" w:rsidRPr="00E323F5" w:rsidRDefault="00571FEA" w:rsidP="2B090F35">
            <w:pPr>
              <w:pStyle w:val="NoSpacing"/>
              <w:ind w:left="360"/>
              <w:jc w:val="center"/>
              <w:rPr>
                <w:rFonts w:ascii="Arial" w:hAnsi="Arial" w:cs="Arial"/>
                <w:sz w:val="20"/>
                <w:szCs w:val="20"/>
              </w:rPr>
            </w:pPr>
          </w:p>
          <w:p w14:paraId="1BE5A878" w14:textId="7E93DF3A" w:rsidR="00571FEA" w:rsidRPr="00E323F5" w:rsidRDefault="4E67FD83" w:rsidP="2B090F35">
            <w:pPr>
              <w:pStyle w:val="NoSpacing"/>
              <w:jc w:val="center"/>
              <w:rPr>
                <w:rFonts w:ascii="Arial" w:hAnsi="Arial" w:cs="Arial"/>
                <w:b/>
                <w:bCs/>
                <w:sz w:val="20"/>
                <w:szCs w:val="20"/>
              </w:rPr>
            </w:pPr>
            <w:r w:rsidRPr="2B090F35">
              <w:rPr>
                <w:rFonts w:ascii="Arial" w:hAnsi="Arial" w:cs="Arial"/>
                <w:b/>
                <w:bCs/>
                <w:sz w:val="20"/>
                <w:szCs w:val="20"/>
              </w:rPr>
              <w:lastRenderedPageBreak/>
              <w:t>Knowledge of the language of retelling:</w:t>
            </w:r>
          </w:p>
          <w:p w14:paraId="6DF79079" w14:textId="37C4466F" w:rsidR="00571FEA" w:rsidRPr="00E323F5" w:rsidRDefault="4E67FD83" w:rsidP="2B090F35">
            <w:pPr>
              <w:pStyle w:val="NoSpacing"/>
              <w:jc w:val="center"/>
              <w:rPr>
                <w:rFonts w:ascii="Arial" w:hAnsi="Arial" w:cs="Arial"/>
                <w:sz w:val="20"/>
                <w:szCs w:val="20"/>
              </w:rPr>
            </w:pPr>
            <w:r w:rsidRPr="2B090F35">
              <w:rPr>
                <w:rFonts w:ascii="Arial" w:hAnsi="Arial" w:cs="Arial"/>
                <w:sz w:val="20"/>
                <w:szCs w:val="20"/>
              </w:rPr>
              <w:t>Knowing how to retell stories and events, using appropriate and interesting connectives that draw conclusions on events occurring and from other stories</w:t>
            </w:r>
          </w:p>
          <w:p w14:paraId="200A6D0F" w14:textId="77777777" w:rsidR="00571FEA" w:rsidRPr="00E323F5" w:rsidRDefault="00571FEA" w:rsidP="2B090F35">
            <w:pPr>
              <w:pStyle w:val="NoSpacing"/>
              <w:ind w:left="360"/>
              <w:jc w:val="center"/>
              <w:rPr>
                <w:rFonts w:ascii="Arial" w:hAnsi="Arial" w:cs="Arial"/>
                <w:sz w:val="20"/>
                <w:szCs w:val="20"/>
              </w:rPr>
            </w:pPr>
          </w:p>
          <w:p w14:paraId="47C315F3" w14:textId="0F056AD0" w:rsidR="00571FEA" w:rsidRPr="00E323F5" w:rsidRDefault="4E67FD83" w:rsidP="2B090F35">
            <w:pPr>
              <w:pStyle w:val="NoSpacing"/>
              <w:jc w:val="center"/>
              <w:rPr>
                <w:rFonts w:ascii="Arial" w:hAnsi="Arial" w:cs="Arial"/>
                <w:b/>
                <w:bCs/>
                <w:sz w:val="20"/>
                <w:szCs w:val="20"/>
              </w:rPr>
            </w:pPr>
            <w:r w:rsidRPr="2B090F35">
              <w:rPr>
                <w:rFonts w:ascii="Arial" w:hAnsi="Arial" w:cs="Arial"/>
                <w:b/>
                <w:bCs/>
                <w:sz w:val="20"/>
                <w:szCs w:val="20"/>
              </w:rPr>
              <w:t>Knowledge of the language of sequencing:</w:t>
            </w:r>
          </w:p>
          <w:p w14:paraId="7AE8D6DA" w14:textId="22E5082E"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rPr>
              <w:t xml:space="preserve">Knowing how to extend descriptions to include concurrent events. </w:t>
            </w:r>
          </w:p>
          <w:p w14:paraId="77E2631E" w14:textId="3DCD045E" w:rsidR="00571FEA" w:rsidRPr="00E323F5" w:rsidRDefault="00571FEA" w:rsidP="2B090F35">
            <w:pPr>
              <w:pStyle w:val="NoSpacing"/>
              <w:jc w:val="center"/>
              <w:rPr>
                <w:rFonts w:ascii="Arial" w:hAnsi="Arial" w:cs="Arial"/>
                <w:sz w:val="20"/>
                <w:szCs w:val="20"/>
              </w:rPr>
            </w:pPr>
          </w:p>
          <w:p w14:paraId="2070DF69" w14:textId="2F08F100" w:rsidR="00571FEA" w:rsidRPr="00E323F5" w:rsidRDefault="4E67FD83" w:rsidP="2B090F35">
            <w:pPr>
              <w:pStyle w:val="NoSpacing"/>
              <w:jc w:val="center"/>
              <w:rPr>
                <w:rFonts w:ascii="Arial" w:hAnsi="Arial" w:cs="Arial"/>
                <w:sz w:val="20"/>
                <w:szCs w:val="20"/>
                <w:lang w:eastAsia="en-GB"/>
              </w:rPr>
            </w:pPr>
            <w:r w:rsidRPr="2B090F35">
              <w:rPr>
                <w:rFonts w:ascii="Arial" w:hAnsi="Arial" w:cs="Arial"/>
                <w:sz w:val="20"/>
                <w:szCs w:val="20"/>
              </w:rPr>
              <w:t>Being able to precisely link causal events, parallel events and how sequences of events may be altered</w:t>
            </w:r>
          </w:p>
        </w:tc>
      </w:tr>
      <w:tr w:rsidR="00571FEA" w:rsidRPr="00324E0B" w14:paraId="3D5A300B" w14:textId="77777777" w:rsidTr="2B090F35">
        <w:trPr>
          <w:cantSplit/>
          <w:trHeight w:val="4004"/>
          <w:jc w:val="center"/>
        </w:trPr>
        <w:tc>
          <w:tcPr>
            <w:tcW w:w="421" w:type="dxa"/>
            <w:tcBorders>
              <w:top w:val="single" w:sz="8" w:space="0" w:color="auto"/>
              <w:left w:val="single" w:sz="8" w:space="0" w:color="auto"/>
              <w:bottom w:val="single" w:sz="8" w:space="0" w:color="auto"/>
              <w:right w:val="single" w:sz="8" w:space="0" w:color="auto"/>
            </w:tcBorders>
            <w:shd w:val="clear" w:color="auto" w:fill="336699"/>
            <w:textDirection w:val="btLr"/>
            <w:vAlign w:val="center"/>
          </w:tcPr>
          <w:p w14:paraId="4FBE5A77" w14:textId="37FBA883" w:rsidR="00571FEA" w:rsidRPr="00324E0B" w:rsidRDefault="4E67FD83" w:rsidP="00571FEA">
            <w:pPr>
              <w:ind w:left="113" w:right="113"/>
              <w:jc w:val="center"/>
              <w:rPr>
                <w:rFonts w:ascii="Arial" w:hAnsi="Arial" w:cs="Arial"/>
                <w:b/>
                <w:bCs/>
                <w:color w:val="FFFFFF" w:themeColor="background1"/>
                <w:sz w:val="20"/>
                <w:szCs w:val="20"/>
              </w:rPr>
            </w:pPr>
            <w:r w:rsidRPr="2B090F35">
              <w:rPr>
                <w:rFonts w:ascii="Arial" w:hAnsi="Arial" w:cs="Arial"/>
                <w:b/>
                <w:bCs/>
                <w:color w:val="FFFFFF" w:themeColor="background1"/>
                <w:sz w:val="20"/>
                <w:szCs w:val="20"/>
              </w:rPr>
              <w:lastRenderedPageBreak/>
              <w:t>H</w:t>
            </w:r>
            <w:r w:rsidR="27A68A5F" w:rsidRPr="2B090F35">
              <w:rPr>
                <w:rFonts w:ascii="Arial" w:hAnsi="Arial" w:cs="Arial"/>
                <w:b/>
                <w:bCs/>
                <w:color w:val="FFFFFF" w:themeColor="background1"/>
                <w:sz w:val="20"/>
                <w:szCs w:val="20"/>
              </w:rPr>
              <w:t>T</w:t>
            </w:r>
            <w:r w:rsidRPr="2B090F35">
              <w:rPr>
                <w:rFonts w:ascii="Arial" w:hAnsi="Arial" w:cs="Arial"/>
                <w:b/>
                <w:bCs/>
                <w:color w:val="FFFFFF" w:themeColor="background1"/>
                <w:sz w:val="20"/>
                <w:szCs w:val="20"/>
              </w:rPr>
              <w:t>2</w:t>
            </w:r>
          </w:p>
        </w:tc>
        <w:tc>
          <w:tcPr>
            <w:tcW w:w="1701" w:type="dxa"/>
            <w:tcBorders>
              <w:top w:val="single" w:sz="8" w:space="0" w:color="auto"/>
              <w:left w:val="single" w:sz="8" w:space="0" w:color="auto"/>
              <w:bottom w:val="single" w:sz="8" w:space="0" w:color="auto"/>
              <w:right w:val="single" w:sz="8" w:space="0" w:color="auto"/>
            </w:tcBorders>
            <w:shd w:val="clear" w:color="auto" w:fill="FFFFFF" w:themeFill="background1"/>
          </w:tcPr>
          <w:p w14:paraId="48CBBAC8" w14:textId="77777777" w:rsidR="00BD099C" w:rsidRPr="0016424D" w:rsidRDefault="00BD099C" w:rsidP="00BD099C">
            <w:pPr>
              <w:jc w:val="center"/>
              <w:rPr>
                <w:rFonts w:ascii="Arial" w:hAnsi="Arial" w:cs="Arial"/>
                <w:b/>
                <w:bCs/>
                <w:sz w:val="20"/>
                <w:szCs w:val="20"/>
              </w:rPr>
            </w:pPr>
            <w:r w:rsidRPr="0016424D">
              <w:rPr>
                <w:rFonts w:ascii="Arial" w:hAnsi="Arial" w:cs="Arial"/>
                <w:b/>
                <w:bCs/>
                <w:sz w:val="20"/>
                <w:szCs w:val="20"/>
              </w:rPr>
              <w:t>Persuasive Writing</w:t>
            </w:r>
          </w:p>
          <w:p w14:paraId="4AC95BBA" w14:textId="77777777" w:rsidR="00BD099C" w:rsidRPr="0016424D" w:rsidRDefault="00BD099C" w:rsidP="00BD099C">
            <w:pPr>
              <w:jc w:val="center"/>
              <w:rPr>
                <w:rFonts w:ascii="Arial" w:hAnsi="Arial" w:cs="Arial"/>
                <w:sz w:val="20"/>
                <w:szCs w:val="20"/>
              </w:rPr>
            </w:pPr>
            <w:r w:rsidRPr="0016424D">
              <w:rPr>
                <w:rFonts w:ascii="Arial" w:hAnsi="Arial" w:cs="Arial"/>
                <w:sz w:val="20"/>
                <w:szCs w:val="20"/>
              </w:rPr>
              <w:t>To be able to convince the audience of a position or a belief, using opinions</w:t>
            </w:r>
            <w:r>
              <w:rPr>
                <w:rFonts w:ascii="Arial" w:hAnsi="Arial" w:cs="Arial"/>
                <w:sz w:val="20"/>
                <w:szCs w:val="20"/>
              </w:rPr>
              <w:t xml:space="preserve">, </w:t>
            </w:r>
            <w:r w:rsidRPr="0016424D">
              <w:rPr>
                <w:rFonts w:ascii="Arial" w:hAnsi="Arial" w:cs="Arial"/>
                <w:sz w:val="20"/>
                <w:szCs w:val="20"/>
              </w:rPr>
              <w:t>justifications and reasons</w:t>
            </w:r>
          </w:p>
          <w:p w14:paraId="29D0DCF1" w14:textId="77777777" w:rsidR="00BD099C" w:rsidRPr="0016424D" w:rsidRDefault="00BD099C" w:rsidP="00BD099C">
            <w:pPr>
              <w:jc w:val="center"/>
              <w:rPr>
                <w:rFonts w:ascii="Arial" w:hAnsi="Arial" w:cs="Arial"/>
                <w:b/>
                <w:bCs/>
                <w:sz w:val="20"/>
                <w:szCs w:val="20"/>
              </w:rPr>
            </w:pPr>
          </w:p>
          <w:p w14:paraId="4CB8D261" w14:textId="77777777" w:rsidR="00BD099C" w:rsidRPr="0016424D" w:rsidRDefault="00BD099C" w:rsidP="00BD099C">
            <w:pPr>
              <w:jc w:val="center"/>
              <w:rPr>
                <w:rFonts w:ascii="Arial" w:hAnsi="Arial" w:cs="Arial"/>
                <w:sz w:val="20"/>
                <w:szCs w:val="20"/>
              </w:rPr>
            </w:pPr>
            <w:r w:rsidRPr="0016424D">
              <w:rPr>
                <w:rFonts w:ascii="Arial" w:hAnsi="Arial" w:cs="Arial"/>
                <w:sz w:val="20"/>
                <w:szCs w:val="20"/>
              </w:rPr>
              <w:t>To include:</w:t>
            </w:r>
          </w:p>
          <w:p w14:paraId="696BC25B" w14:textId="77777777" w:rsidR="00BD099C" w:rsidRPr="0016424D" w:rsidRDefault="00BD099C" w:rsidP="00BD099C">
            <w:pPr>
              <w:jc w:val="center"/>
              <w:rPr>
                <w:rFonts w:ascii="Arial" w:hAnsi="Arial" w:cs="Arial"/>
                <w:sz w:val="20"/>
                <w:szCs w:val="20"/>
              </w:rPr>
            </w:pPr>
            <w:r w:rsidRPr="0016424D">
              <w:rPr>
                <w:rFonts w:ascii="Arial" w:hAnsi="Arial" w:cs="Arial"/>
                <w:sz w:val="20"/>
                <w:szCs w:val="20"/>
              </w:rPr>
              <w:t>Cover letters</w:t>
            </w:r>
          </w:p>
          <w:p w14:paraId="660C0535" w14:textId="77777777" w:rsidR="00BD099C" w:rsidRPr="0016424D" w:rsidRDefault="00BD099C" w:rsidP="00BD099C">
            <w:pPr>
              <w:jc w:val="center"/>
              <w:rPr>
                <w:rFonts w:ascii="Arial" w:hAnsi="Arial" w:cs="Arial"/>
                <w:sz w:val="20"/>
                <w:szCs w:val="20"/>
              </w:rPr>
            </w:pPr>
            <w:r w:rsidRPr="0016424D">
              <w:rPr>
                <w:rFonts w:ascii="Arial" w:hAnsi="Arial" w:cs="Arial"/>
                <w:sz w:val="20"/>
                <w:szCs w:val="20"/>
              </w:rPr>
              <w:t>Newspaper/Magazine Articles</w:t>
            </w:r>
          </w:p>
          <w:p w14:paraId="7630AE86" w14:textId="77777777" w:rsidR="00BD099C" w:rsidRPr="0016424D" w:rsidRDefault="00BD099C" w:rsidP="00BD099C">
            <w:pPr>
              <w:jc w:val="center"/>
              <w:rPr>
                <w:rFonts w:ascii="Arial" w:hAnsi="Arial" w:cs="Arial"/>
                <w:sz w:val="20"/>
                <w:szCs w:val="20"/>
              </w:rPr>
            </w:pPr>
            <w:r w:rsidRPr="0016424D">
              <w:rPr>
                <w:rFonts w:ascii="Arial" w:hAnsi="Arial" w:cs="Arial"/>
                <w:sz w:val="20"/>
                <w:szCs w:val="20"/>
              </w:rPr>
              <w:t>Letters of complaint</w:t>
            </w:r>
          </w:p>
          <w:p w14:paraId="44A43694" w14:textId="77777777" w:rsidR="00BD099C" w:rsidRPr="0016424D" w:rsidRDefault="00BD099C" w:rsidP="00BD099C">
            <w:pPr>
              <w:jc w:val="center"/>
              <w:rPr>
                <w:rFonts w:ascii="Arial" w:hAnsi="Arial" w:cs="Arial"/>
                <w:sz w:val="20"/>
                <w:szCs w:val="20"/>
              </w:rPr>
            </w:pPr>
            <w:r w:rsidRPr="0016424D">
              <w:rPr>
                <w:rFonts w:ascii="Arial" w:hAnsi="Arial" w:cs="Arial"/>
                <w:sz w:val="20"/>
                <w:szCs w:val="20"/>
              </w:rPr>
              <w:t>Reviews</w:t>
            </w:r>
          </w:p>
          <w:p w14:paraId="6ACE94D2" w14:textId="77777777" w:rsidR="00BD099C" w:rsidRPr="0016424D" w:rsidRDefault="00BD099C" w:rsidP="00BD099C">
            <w:pPr>
              <w:jc w:val="center"/>
              <w:rPr>
                <w:rFonts w:ascii="Arial" w:hAnsi="Arial" w:cs="Arial"/>
                <w:sz w:val="20"/>
                <w:szCs w:val="20"/>
              </w:rPr>
            </w:pPr>
            <w:r w:rsidRPr="0016424D">
              <w:rPr>
                <w:rFonts w:ascii="Arial" w:hAnsi="Arial" w:cs="Arial"/>
                <w:sz w:val="20"/>
                <w:szCs w:val="20"/>
              </w:rPr>
              <w:t>Advertisements</w:t>
            </w:r>
          </w:p>
          <w:p w14:paraId="123019F4" w14:textId="77777777" w:rsidR="00BD099C" w:rsidRPr="0016424D" w:rsidRDefault="00BD099C" w:rsidP="00BD099C">
            <w:pPr>
              <w:jc w:val="center"/>
              <w:rPr>
                <w:rFonts w:ascii="Arial" w:hAnsi="Arial" w:cs="Arial"/>
                <w:sz w:val="20"/>
                <w:szCs w:val="20"/>
              </w:rPr>
            </w:pPr>
          </w:p>
          <w:p w14:paraId="5A605B37" w14:textId="77777777" w:rsidR="00BD099C" w:rsidRPr="0016424D" w:rsidRDefault="15A54916" w:rsidP="00BD099C">
            <w:pPr>
              <w:jc w:val="center"/>
              <w:rPr>
                <w:rFonts w:ascii="Arial" w:hAnsi="Arial" w:cs="Arial"/>
                <w:b/>
                <w:bCs/>
                <w:sz w:val="20"/>
                <w:szCs w:val="20"/>
              </w:rPr>
            </w:pPr>
            <w:r w:rsidRPr="2B090F35">
              <w:rPr>
                <w:rFonts w:ascii="Arial" w:hAnsi="Arial" w:cs="Arial"/>
                <w:b/>
                <w:bCs/>
                <w:sz w:val="20"/>
                <w:szCs w:val="20"/>
              </w:rPr>
              <w:t xml:space="preserve">CC - Eng, C, PS  </w:t>
            </w:r>
          </w:p>
          <w:p w14:paraId="3D9821F3" w14:textId="77777777" w:rsidR="00BD099C" w:rsidRPr="0016424D" w:rsidRDefault="00BD099C" w:rsidP="00BD099C">
            <w:pPr>
              <w:jc w:val="center"/>
              <w:rPr>
                <w:rFonts w:ascii="Arial" w:hAnsi="Arial" w:cs="Arial"/>
                <w:b/>
                <w:bCs/>
                <w:sz w:val="20"/>
                <w:szCs w:val="20"/>
              </w:rPr>
            </w:pPr>
            <w:r w:rsidRPr="0016424D">
              <w:rPr>
                <w:rFonts w:ascii="Arial" w:hAnsi="Arial" w:cs="Arial"/>
                <w:b/>
                <w:bCs/>
                <w:sz w:val="20"/>
                <w:szCs w:val="20"/>
              </w:rPr>
              <w:t>SMSC – So, H, I</w:t>
            </w:r>
          </w:p>
          <w:p w14:paraId="54A16198" w14:textId="5EF3C4A4" w:rsidR="00571FEA" w:rsidRPr="00E323F5" w:rsidRDefault="00571FEA" w:rsidP="00571FEA">
            <w:pPr>
              <w:jc w:val="center"/>
              <w:rPr>
                <w:rFonts w:ascii="Arial" w:hAnsi="Arial" w:cs="Arial"/>
                <w:b/>
                <w:bCs/>
                <w:sz w:val="20"/>
                <w:szCs w:val="20"/>
              </w:rPr>
            </w:pPr>
          </w:p>
        </w:tc>
        <w:tc>
          <w:tcPr>
            <w:tcW w:w="2126" w:type="dxa"/>
            <w:vMerge/>
            <w:vAlign w:val="center"/>
          </w:tcPr>
          <w:p w14:paraId="4E29E04E" w14:textId="77777777" w:rsidR="00571FEA" w:rsidRPr="00E323F5" w:rsidRDefault="00571FEA" w:rsidP="00571FEA">
            <w:pPr>
              <w:pStyle w:val="NoSpacing"/>
              <w:rPr>
                <w:rFonts w:ascii="Arial" w:hAnsi="Arial" w:cs="Arial"/>
                <w:sz w:val="20"/>
                <w:szCs w:val="20"/>
              </w:rPr>
            </w:pPr>
          </w:p>
        </w:tc>
        <w:tc>
          <w:tcPr>
            <w:tcW w:w="1984" w:type="dxa"/>
            <w:vMerge/>
            <w:vAlign w:val="center"/>
          </w:tcPr>
          <w:p w14:paraId="378EF33E" w14:textId="77777777" w:rsidR="00571FEA" w:rsidRPr="00E323F5" w:rsidRDefault="00571FEA" w:rsidP="00571FEA">
            <w:pPr>
              <w:rPr>
                <w:rFonts w:ascii="Arial" w:hAnsi="Arial" w:cs="Arial"/>
                <w:sz w:val="20"/>
                <w:szCs w:val="20"/>
              </w:rPr>
            </w:pPr>
          </w:p>
        </w:tc>
        <w:tc>
          <w:tcPr>
            <w:tcW w:w="2410" w:type="dxa"/>
            <w:vMerge/>
            <w:vAlign w:val="center"/>
          </w:tcPr>
          <w:p w14:paraId="02166260" w14:textId="77777777" w:rsidR="00571FEA" w:rsidRPr="00E323F5" w:rsidRDefault="00571FEA" w:rsidP="00571FEA">
            <w:pPr>
              <w:jc w:val="center"/>
              <w:rPr>
                <w:rFonts w:ascii="Arial" w:hAnsi="Arial" w:cs="Arial"/>
                <w:sz w:val="20"/>
                <w:szCs w:val="20"/>
              </w:rPr>
            </w:pPr>
          </w:p>
        </w:tc>
        <w:tc>
          <w:tcPr>
            <w:tcW w:w="2693" w:type="dxa"/>
            <w:vMerge/>
            <w:vAlign w:val="center"/>
          </w:tcPr>
          <w:p w14:paraId="2FC8AFFA" w14:textId="77777777" w:rsidR="00571FEA" w:rsidRPr="00324E0B" w:rsidRDefault="00571FEA" w:rsidP="00571FEA">
            <w:pPr>
              <w:pStyle w:val="NoSpacing"/>
              <w:rPr>
                <w:rFonts w:ascii="Arial" w:hAnsi="Arial" w:cs="Arial"/>
                <w:sz w:val="20"/>
                <w:szCs w:val="20"/>
                <w:lang w:eastAsia="en-GB"/>
              </w:rPr>
            </w:pPr>
          </w:p>
        </w:tc>
        <w:tc>
          <w:tcPr>
            <w:tcW w:w="2268" w:type="dxa"/>
            <w:vMerge/>
          </w:tcPr>
          <w:p w14:paraId="4113DF04" w14:textId="77777777" w:rsidR="00571FEA" w:rsidRPr="00324E0B" w:rsidRDefault="00571FEA" w:rsidP="00571FEA">
            <w:pPr>
              <w:pStyle w:val="NoSpacing"/>
              <w:rPr>
                <w:rFonts w:ascii="Arial" w:hAnsi="Arial" w:cs="Arial"/>
                <w:sz w:val="20"/>
                <w:szCs w:val="20"/>
                <w:lang w:eastAsia="en-GB"/>
              </w:rPr>
            </w:pPr>
          </w:p>
        </w:tc>
        <w:tc>
          <w:tcPr>
            <w:tcW w:w="2127" w:type="dxa"/>
            <w:vMerge/>
          </w:tcPr>
          <w:p w14:paraId="325F7B17" w14:textId="77777777" w:rsidR="00571FEA" w:rsidRPr="00324E0B" w:rsidRDefault="00571FEA" w:rsidP="00571FEA">
            <w:pPr>
              <w:pStyle w:val="NoSpacing"/>
              <w:ind w:left="360"/>
              <w:rPr>
                <w:rFonts w:ascii="Arial" w:hAnsi="Arial" w:cs="Arial"/>
                <w:sz w:val="20"/>
                <w:szCs w:val="20"/>
                <w:lang w:eastAsia="en-GB"/>
              </w:rPr>
            </w:pPr>
          </w:p>
        </w:tc>
        <w:tc>
          <w:tcPr>
            <w:tcW w:w="2127" w:type="dxa"/>
            <w:vMerge/>
          </w:tcPr>
          <w:p w14:paraId="1401E4A5" w14:textId="77777777" w:rsidR="00571FEA" w:rsidRPr="00324E0B" w:rsidRDefault="00571FEA" w:rsidP="00571FEA">
            <w:pPr>
              <w:pStyle w:val="NoSpacing"/>
              <w:ind w:left="360"/>
              <w:rPr>
                <w:rFonts w:ascii="Arial" w:hAnsi="Arial" w:cs="Arial"/>
                <w:sz w:val="20"/>
                <w:szCs w:val="20"/>
                <w:lang w:eastAsia="en-GB"/>
              </w:rPr>
            </w:pPr>
          </w:p>
        </w:tc>
        <w:tc>
          <w:tcPr>
            <w:tcW w:w="2127" w:type="dxa"/>
            <w:vMerge/>
          </w:tcPr>
          <w:p w14:paraId="27AD45C4" w14:textId="77777777" w:rsidR="00571FEA" w:rsidRPr="00324E0B" w:rsidRDefault="00571FEA" w:rsidP="00571FEA">
            <w:pPr>
              <w:pStyle w:val="NoSpacing"/>
              <w:ind w:left="360"/>
              <w:rPr>
                <w:rFonts w:ascii="Arial" w:hAnsi="Arial" w:cs="Arial"/>
                <w:sz w:val="20"/>
                <w:szCs w:val="20"/>
                <w:lang w:eastAsia="en-GB"/>
              </w:rPr>
            </w:pPr>
          </w:p>
        </w:tc>
      </w:tr>
      <w:tr w:rsidR="00571FEA" w:rsidRPr="00324E0B" w14:paraId="10C51EFF" w14:textId="77777777" w:rsidTr="2B090F35">
        <w:trPr>
          <w:cantSplit/>
          <w:trHeight w:val="4004"/>
          <w:jc w:val="center"/>
        </w:trPr>
        <w:tc>
          <w:tcPr>
            <w:tcW w:w="421" w:type="dxa"/>
            <w:tcBorders>
              <w:top w:val="single" w:sz="8" w:space="0" w:color="auto"/>
              <w:left w:val="single" w:sz="8" w:space="0" w:color="auto"/>
              <w:bottom w:val="single" w:sz="8" w:space="0" w:color="auto"/>
              <w:right w:val="single" w:sz="8" w:space="0" w:color="auto"/>
            </w:tcBorders>
            <w:shd w:val="clear" w:color="auto" w:fill="336699"/>
            <w:textDirection w:val="btLr"/>
            <w:vAlign w:val="center"/>
          </w:tcPr>
          <w:p w14:paraId="7A45ADC9" w14:textId="31102FEC" w:rsidR="00571FEA" w:rsidRPr="00324E0B" w:rsidRDefault="7CE7E0B4" w:rsidP="00571FEA">
            <w:pPr>
              <w:ind w:left="113" w:right="113"/>
              <w:jc w:val="center"/>
              <w:rPr>
                <w:rFonts w:ascii="Arial" w:hAnsi="Arial" w:cs="Arial"/>
                <w:b/>
                <w:bCs/>
                <w:color w:val="FFFFFF" w:themeColor="background1"/>
                <w:sz w:val="20"/>
                <w:szCs w:val="20"/>
              </w:rPr>
            </w:pPr>
            <w:r w:rsidRPr="2B090F35">
              <w:rPr>
                <w:rFonts w:ascii="Arial" w:hAnsi="Arial" w:cs="Arial"/>
                <w:b/>
                <w:bCs/>
                <w:color w:val="FFFFFF" w:themeColor="background1"/>
                <w:sz w:val="20"/>
                <w:szCs w:val="20"/>
              </w:rPr>
              <w:t>HT</w:t>
            </w:r>
            <w:r w:rsidR="4E67FD83" w:rsidRPr="2B090F35">
              <w:rPr>
                <w:rFonts w:ascii="Arial" w:hAnsi="Arial" w:cs="Arial"/>
                <w:b/>
                <w:bCs/>
                <w:color w:val="FFFFFF" w:themeColor="background1"/>
                <w:sz w:val="20"/>
                <w:szCs w:val="20"/>
              </w:rPr>
              <w:t>3</w:t>
            </w:r>
          </w:p>
        </w:tc>
        <w:tc>
          <w:tcPr>
            <w:tcW w:w="1701" w:type="dxa"/>
            <w:tcBorders>
              <w:top w:val="single" w:sz="8" w:space="0" w:color="auto"/>
              <w:left w:val="single" w:sz="8" w:space="0" w:color="auto"/>
              <w:bottom w:val="single" w:sz="8" w:space="0" w:color="auto"/>
              <w:right w:val="single" w:sz="8" w:space="0" w:color="auto"/>
            </w:tcBorders>
            <w:shd w:val="clear" w:color="auto" w:fill="FFFFFF" w:themeFill="background1"/>
          </w:tcPr>
          <w:p w14:paraId="633FB508" w14:textId="77777777" w:rsidR="00571FEA" w:rsidRPr="00972518" w:rsidRDefault="00571FEA" w:rsidP="00571FEA">
            <w:pPr>
              <w:jc w:val="center"/>
              <w:rPr>
                <w:rFonts w:ascii="Arial" w:hAnsi="Arial" w:cs="Arial"/>
                <w:b/>
                <w:bCs/>
                <w:sz w:val="20"/>
                <w:szCs w:val="20"/>
              </w:rPr>
            </w:pPr>
            <w:r w:rsidRPr="00972518">
              <w:rPr>
                <w:rFonts w:ascii="Arial" w:hAnsi="Arial" w:cs="Arial"/>
                <w:b/>
                <w:bCs/>
                <w:sz w:val="20"/>
                <w:szCs w:val="20"/>
              </w:rPr>
              <w:t>Narrative Writing</w:t>
            </w:r>
          </w:p>
          <w:p w14:paraId="1E10DE4F" w14:textId="77777777" w:rsidR="00571FEA" w:rsidRPr="00972518" w:rsidRDefault="00571FEA" w:rsidP="00571FEA">
            <w:pPr>
              <w:jc w:val="center"/>
              <w:rPr>
                <w:rFonts w:ascii="Arial" w:hAnsi="Arial" w:cs="Arial"/>
                <w:sz w:val="20"/>
                <w:szCs w:val="20"/>
              </w:rPr>
            </w:pPr>
            <w:r w:rsidRPr="00972518">
              <w:rPr>
                <w:rFonts w:ascii="Arial" w:hAnsi="Arial" w:cs="Arial"/>
                <w:sz w:val="20"/>
                <w:szCs w:val="20"/>
              </w:rPr>
              <w:t>To be able to construct and communicate a story, complete with characters, conflict and settings</w:t>
            </w:r>
          </w:p>
          <w:p w14:paraId="082D2D7B" w14:textId="77777777" w:rsidR="00571FEA" w:rsidRPr="00972518" w:rsidRDefault="00571FEA" w:rsidP="00571FEA">
            <w:pPr>
              <w:jc w:val="center"/>
              <w:rPr>
                <w:rFonts w:ascii="Arial" w:hAnsi="Arial" w:cs="Arial"/>
                <w:sz w:val="20"/>
                <w:szCs w:val="20"/>
              </w:rPr>
            </w:pPr>
          </w:p>
          <w:p w14:paraId="483684AD" w14:textId="77777777" w:rsidR="00571FEA" w:rsidRPr="00972518" w:rsidRDefault="00571FEA" w:rsidP="00571FEA">
            <w:pPr>
              <w:jc w:val="center"/>
              <w:rPr>
                <w:rFonts w:ascii="Arial" w:hAnsi="Arial" w:cs="Arial"/>
                <w:sz w:val="20"/>
                <w:szCs w:val="20"/>
              </w:rPr>
            </w:pPr>
            <w:r w:rsidRPr="00972518">
              <w:rPr>
                <w:rFonts w:ascii="Arial" w:hAnsi="Arial" w:cs="Arial"/>
                <w:sz w:val="20"/>
                <w:szCs w:val="20"/>
              </w:rPr>
              <w:t>To include:</w:t>
            </w:r>
          </w:p>
          <w:p w14:paraId="270E0D2E" w14:textId="77777777" w:rsidR="00571FEA" w:rsidRPr="00972518" w:rsidRDefault="00571FEA" w:rsidP="00571FEA">
            <w:pPr>
              <w:jc w:val="center"/>
              <w:rPr>
                <w:rFonts w:ascii="Arial" w:hAnsi="Arial" w:cs="Arial"/>
                <w:sz w:val="20"/>
                <w:szCs w:val="20"/>
              </w:rPr>
            </w:pPr>
            <w:r w:rsidRPr="00972518">
              <w:rPr>
                <w:rFonts w:ascii="Arial" w:hAnsi="Arial" w:cs="Arial"/>
                <w:sz w:val="20"/>
                <w:szCs w:val="20"/>
              </w:rPr>
              <w:t>Poetry/poems</w:t>
            </w:r>
          </w:p>
          <w:p w14:paraId="611C7527" w14:textId="77777777" w:rsidR="00571FEA" w:rsidRPr="00972518" w:rsidRDefault="00571FEA" w:rsidP="00571FEA">
            <w:pPr>
              <w:jc w:val="center"/>
              <w:rPr>
                <w:rFonts w:ascii="Arial" w:hAnsi="Arial" w:cs="Arial"/>
                <w:sz w:val="20"/>
                <w:szCs w:val="20"/>
              </w:rPr>
            </w:pPr>
            <w:r w:rsidRPr="00972518">
              <w:rPr>
                <w:rFonts w:ascii="Arial" w:hAnsi="Arial" w:cs="Arial"/>
                <w:sz w:val="20"/>
                <w:szCs w:val="20"/>
              </w:rPr>
              <w:t>Short stories</w:t>
            </w:r>
          </w:p>
          <w:p w14:paraId="1BC73209" w14:textId="77777777" w:rsidR="00571FEA" w:rsidRDefault="00571FEA" w:rsidP="00571FEA">
            <w:pPr>
              <w:jc w:val="center"/>
              <w:rPr>
                <w:rFonts w:ascii="Arial" w:hAnsi="Arial" w:cs="Arial"/>
                <w:sz w:val="20"/>
                <w:szCs w:val="20"/>
              </w:rPr>
            </w:pPr>
            <w:r w:rsidRPr="00972518">
              <w:rPr>
                <w:rFonts w:ascii="Arial" w:hAnsi="Arial" w:cs="Arial"/>
                <w:sz w:val="20"/>
                <w:szCs w:val="20"/>
              </w:rPr>
              <w:t>Anecdotes</w:t>
            </w:r>
          </w:p>
          <w:p w14:paraId="62121A90" w14:textId="77777777" w:rsidR="00BD099C" w:rsidRPr="00972518" w:rsidRDefault="00BD099C" w:rsidP="00571FEA">
            <w:pPr>
              <w:jc w:val="center"/>
              <w:rPr>
                <w:rFonts w:ascii="Arial" w:hAnsi="Arial" w:cs="Arial"/>
                <w:sz w:val="20"/>
                <w:szCs w:val="20"/>
              </w:rPr>
            </w:pPr>
          </w:p>
          <w:p w14:paraId="43D74714" w14:textId="77777777" w:rsidR="00571FEA" w:rsidRPr="00972518" w:rsidRDefault="4E67FD83" w:rsidP="00571FEA">
            <w:pPr>
              <w:jc w:val="center"/>
              <w:rPr>
                <w:rFonts w:ascii="Arial" w:hAnsi="Arial" w:cs="Arial"/>
                <w:b/>
                <w:bCs/>
                <w:sz w:val="20"/>
                <w:szCs w:val="20"/>
              </w:rPr>
            </w:pPr>
            <w:r w:rsidRPr="2B090F35">
              <w:rPr>
                <w:rFonts w:ascii="Arial" w:hAnsi="Arial" w:cs="Arial"/>
                <w:b/>
                <w:bCs/>
                <w:sz w:val="20"/>
                <w:szCs w:val="20"/>
              </w:rPr>
              <w:t>CC-Eng,</w:t>
            </w:r>
            <w:r w:rsidRPr="2B090F35">
              <w:rPr>
                <w:rFonts w:ascii="Arial" w:hAnsi="Arial" w:cs="Arial"/>
                <w:sz w:val="20"/>
                <w:szCs w:val="20"/>
              </w:rPr>
              <w:t xml:space="preserve"> </w:t>
            </w:r>
            <w:r w:rsidRPr="2B090F35">
              <w:rPr>
                <w:rFonts w:ascii="Arial" w:hAnsi="Arial" w:cs="Arial"/>
                <w:b/>
                <w:bCs/>
                <w:sz w:val="20"/>
                <w:szCs w:val="20"/>
              </w:rPr>
              <w:t>H</w:t>
            </w:r>
          </w:p>
          <w:p w14:paraId="5E28F91F" w14:textId="34CEB2DE" w:rsidR="00571FEA" w:rsidRPr="0034475E" w:rsidRDefault="4E67FD83" w:rsidP="00571FEA">
            <w:pPr>
              <w:jc w:val="center"/>
              <w:rPr>
                <w:rFonts w:ascii="Arial" w:hAnsi="Arial" w:cs="Arial"/>
                <w:b/>
                <w:bCs/>
                <w:sz w:val="18"/>
                <w:szCs w:val="18"/>
              </w:rPr>
            </w:pPr>
            <w:r w:rsidRPr="2B090F35">
              <w:rPr>
                <w:rFonts w:ascii="Arial" w:hAnsi="Arial" w:cs="Arial"/>
                <w:b/>
                <w:bCs/>
                <w:sz w:val="20"/>
                <w:szCs w:val="20"/>
              </w:rPr>
              <w:t>SMSC – C, Rel, M</w:t>
            </w:r>
          </w:p>
        </w:tc>
        <w:tc>
          <w:tcPr>
            <w:tcW w:w="2126" w:type="dxa"/>
            <w:vMerge/>
            <w:vAlign w:val="center"/>
          </w:tcPr>
          <w:p w14:paraId="64E9F2E6" w14:textId="77777777" w:rsidR="00571FEA" w:rsidRPr="00324E0B" w:rsidRDefault="00571FEA" w:rsidP="00571FEA">
            <w:pPr>
              <w:pStyle w:val="NoSpacing"/>
              <w:rPr>
                <w:rFonts w:ascii="Arial" w:hAnsi="Arial" w:cs="Arial"/>
                <w:sz w:val="20"/>
                <w:szCs w:val="20"/>
              </w:rPr>
            </w:pPr>
          </w:p>
        </w:tc>
        <w:tc>
          <w:tcPr>
            <w:tcW w:w="1984" w:type="dxa"/>
            <w:vMerge/>
            <w:vAlign w:val="center"/>
          </w:tcPr>
          <w:p w14:paraId="7E185D2F" w14:textId="77777777" w:rsidR="00571FEA" w:rsidRPr="00324E0B" w:rsidRDefault="00571FEA" w:rsidP="00571FEA">
            <w:pPr>
              <w:rPr>
                <w:rFonts w:ascii="Arial" w:hAnsi="Arial" w:cs="Arial"/>
                <w:sz w:val="20"/>
                <w:szCs w:val="20"/>
              </w:rPr>
            </w:pPr>
          </w:p>
        </w:tc>
        <w:tc>
          <w:tcPr>
            <w:tcW w:w="2410" w:type="dxa"/>
            <w:vMerge/>
            <w:vAlign w:val="center"/>
          </w:tcPr>
          <w:p w14:paraId="07BBC90B" w14:textId="77777777" w:rsidR="00571FEA" w:rsidRPr="00324E0B" w:rsidRDefault="00571FEA" w:rsidP="00571FEA">
            <w:pPr>
              <w:jc w:val="center"/>
              <w:rPr>
                <w:rFonts w:ascii="Arial" w:hAnsi="Arial" w:cs="Arial"/>
                <w:sz w:val="20"/>
                <w:szCs w:val="20"/>
              </w:rPr>
            </w:pPr>
          </w:p>
        </w:tc>
        <w:tc>
          <w:tcPr>
            <w:tcW w:w="2693" w:type="dxa"/>
            <w:vMerge/>
            <w:vAlign w:val="center"/>
          </w:tcPr>
          <w:p w14:paraId="4A1C4CF0" w14:textId="77777777" w:rsidR="00571FEA" w:rsidRPr="00324E0B" w:rsidRDefault="00571FEA" w:rsidP="00571FEA">
            <w:pPr>
              <w:pStyle w:val="NoSpacing"/>
              <w:rPr>
                <w:rFonts w:ascii="Arial" w:hAnsi="Arial" w:cs="Arial"/>
                <w:sz w:val="20"/>
                <w:szCs w:val="20"/>
                <w:lang w:eastAsia="en-GB"/>
              </w:rPr>
            </w:pPr>
          </w:p>
        </w:tc>
        <w:tc>
          <w:tcPr>
            <w:tcW w:w="2268" w:type="dxa"/>
            <w:vMerge/>
          </w:tcPr>
          <w:p w14:paraId="3AC077E4" w14:textId="77777777" w:rsidR="00571FEA" w:rsidRPr="00324E0B" w:rsidRDefault="00571FEA" w:rsidP="00571FEA">
            <w:pPr>
              <w:pStyle w:val="NoSpacing"/>
              <w:rPr>
                <w:rFonts w:ascii="Arial" w:hAnsi="Arial" w:cs="Arial"/>
                <w:sz w:val="20"/>
                <w:szCs w:val="20"/>
                <w:lang w:eastAsia="en-GB"/>
              </w:rPr>
            </w:pPr>
          </w:p>
        </w:tc>
        <w:tc>
          <w:tcPr>
            <w:tcW w:w="2127" w:type="dxa"/>
            <w:vMerge/>
          </w:tcPr>
          <w:p w14:paraId="04C44477" w14:textId="77777777" w:rsidR="00571FEA" w:rsidRPr="00324E0B" w:rsidRDefault="00571FEA" w:rsidP="00571FEA">
            <w:pPr>
              <w:pStyle w:val="NoSpacing"/>
              <w:ind w:left="360"/>
              <w:rPr>
                <w:rFonts w:ascii="Arial" w:hAnsi="Arial" w:cs="Arial"/>
                <w:sz w:val="20"/>
                <w:szCs w:val="20"/>
                <w:lang w:eastAsia="en-GB"/>
              </w:rPr>
            </w:pPr>
          </w:p>
        </w:tc>
        <w:tc>
          <w:tcPr>
            <w:tcW w:w="2127" w:type="dxa"/>
            <w:vMerge/>
          </w:tcPr>
          <w:p w14:paraId="78834C83" w14:textId="77777777" w:rsidR="00571FEA" w:rsidRPr="00324E0B" w:rsidRDefault="00571FEA" w:rsidP="00571FEA">
            <w:pPr>
              <w:pStyle w:val="NoSpacing"/>
              <w:ind w:left="360"/>
              <w:rPr>
                <w:rFonts w:ascii="Arial" w:hAnsi="Arial" w:cs="Arial"/>
                <w:sz w:val="20"/>
                <w:szCs w:val="20"/>
                <w:lang w:eastAsia="en-GB"/>
              </w:rPr>
            </w:pPr>
          </w:p>
        </w:tc>
        <w:tc>
          <w:tcPr>
            <w:tcW w:w="2127" w:type="dxa"/>
            <w:vMerge/>
          </w:tcPr>
          <w:p w14:paraId="601B4223" w14:textId="77777777" w:rsidR="00571FEA" w:rsidRPr="00324E0B" w:rsidRDefault="00571FEA" w:rsidP="00571FEA">
            <w:pPr>
              <w:pStyle w:val="NoSpacing"/>
              <w:ind w:left="360"/>
              <w:rPr>
                <w:rFonts w:ascii="Arial" w:hAnsi="Arial" w:cs="Arial"/>
                <w:sz w:val="20"/>
                <w:szCs w:val="20"/>
                <w:lang w:eastAsia="en-GB"/>
              </w:rPr>
            </w:pPr>
          </w:p>
        </w:tc>
      </w:tr>
      <w:tr w:rsidR="00571FEA" w:rsidRPr="00324E0B" w14:paraId="1DC79D4D" w14:textId="77777777" w:rsidTr="2B090F35">
        <w:trPr>
          <w:cantSplit/>
          <w:trHeight w:val="4004"/>
          <w:jc w:val="center"/>
        </w:trPr>
        <w:tc>
          <w:tcPr>
            <w:tcW w:w="421" w:type="dxa"/>
            <w:tcBorders>
              <w:top w:val="single" w:sz="8" w:space="0" w:color="auto"/>
              <w:left w:val="single" w:sz="8" w:space="0" w:color="auto"/>
              <w:bottom w:val="single" w:sz="8" w:space="0" w:color="auto"/>
              <w:right w:val="single" w:sz="8" w:space="0" w:color="auto"/>
            </w:tcBorders>
            <w:shd w:val="clear" w:color="auto" w:fill="336699"/>
            <w:textDirection w:val="btLr"/>
            <w:vAlign w:val="center"/>
          </w:tcPr>
          <w:p w14:paraId="05F62C4A" w14:textId="2F4D8B4D" w:rsidR="00571FEA" w:rsidRPr="00324E0B" w:rsidRDefault="4E67FD83" w:rsidP="00571FEA">
            <w:pPr>
              <w:ind w:left="113" w:right="113"/>
              <w:jc w:val="center"/>
              <w:rPr>
                <w:rFonts w:ascii="Arial" w:hAnsi="Arial" w:cs="Arial"/>
                <w:b/>
                <w:bCs/>
                <w:color w:val="FFFFFF" w:themeColor="background1"/>
                <w:sz w:val="20"/>
                <w:szCs w:val="20"/>
              </w:rPr>
            </w:pPr>
            <w:r w:rsidRPr="2B090F35">
              <w:rPr>
                <w:rFonts w:ascii="Arial" w:hAnsi="Arial" w:cs="Arial"/>
                <w:b/>
                <w:bCs/>
                <w:color w:val="FFFFFF" w:themeColor="background1"/>
                <w:sz w:val="20"/>
                <w:szCs w:val="20"/>
              </w:rPr>
              <w:t>H</w:t>
            </w:r>
            <w:r w:rsidR="753B48E8" w:rsidRPr="2B090F35">
              <w:rPr>
                <w:rFonts w:ascii="Arial" w:hAnsi="Arial" w:cs="Arial"/>
                <w:b/>
                <w:bCs/>
                <w:color w:val="FFFFFF" w:themeColor="background1"/>
                <w:sz w:val="20"/>
                <w:szCs w:val="20"/>
              </w:rPr>
              <w:t>T</w:t>
            </w:r>
            <w:r w:rsidRPr="2B090F35">
              <w:rPr>
                <w:rFonts w:ascii="Arial" w:hAnsi="Arial" w:cs="Arial"/>
                <w:b/>
                <w:bCs/>
                <w:color w:val="FFFFFF" w:themeColor="background1"/>
                <w:sz w:val="20"/>
                <w:szCs w:val="20"/>
              </w:rPr>
              <w:t>4</w:t>
            </w:r>
          </w:p>
        </w:tc>
        <w:tc>
          <w:tcPr>
            <w:tcW w:w="1701" w:type="dxa"/>
            <w:tcBorders>
              <w:top w:val="single" w:sz="8" w:space="0" w:color="auto"/>
              <w:left w:val="single" w:sz="8" w:space="0" w:color="auto"/>
              <w:bottom w:val="single" w:sz="8" w:space="0" w:color="auto"/>
              <w:right w:val="single" w:sz="8" w:space="0" w:color="auto"/>
            </w:tcBorders>
            <w:shd w:val="clear" w:color="auto" w:fill="FFFFFF" w:themeFill="background1"/>
          </w:tcPr>
          <w:p w14:paraId="2E8FD189" w14:textId="77777777" w:rsidR="00571FEA" w:rsidRPr="00972518" w:rsidRDefault="00571FEA" w:rsidP="00571FEA">
            <w:pPr>
              <w:jc w:val="center"/>
              <w:rPr>
                <w:rFonts w:ascii="Arial" w:hAnsi="Arial" w:cs="Arial"/>
                <w:b/>
                <w:bCs/>
                <w:sz w:val="20"/>
                <w:szCs w:val="20"/>
              </w:rPr>
            </w:pPr>
            <w:r w:rsidRPr="00972518">
              <w:rPr>
                <w:rFonts w:ascii="Arial" w:hAnsi="Arial" w:cs="Arial"/>
                <w:b/>
                <w:bCs/>
                <w:sz w:val="20"/>
                <w:szCs w:val="20"/>
              </w:rPr>
              <w:t>Expository Writing</w:t>
            </w:r>
          </w:p>
          <w:p w14:paraId="5E664039" w14:textId="77777777" w:rsidR="00571FEA" w:rsidRPr="00972518" w:rsidRDefault="00571FEA" w:rsidP="00571FEA">
            <w:pPr>
              <w:jc w:val="center"/>
              <w:rPr>
                <w:rFonts w:ascii="Arial" w:hAnsi="Arial" w:cs="Arial"/>
                <w:sz w:val="20"/>
                <w:szCs w:val="20"/>
              </w:rPr>
            </w:pPr>
            <w:r w:rsidRPr="00972518">
              <w:rPr>
                <w:rFonts w:ascii="Arial" w:hAnsi="Arial" w:cs="Arial"/>
                <w:sz w:val="20"/>
                <w:szCs w:val="20"/>
              </w:rPr>
              <w:t>To be able to explain a concept, imparting information to a wider audience, focussing on the facts of the topic including statistics and evidence</w:t>
            </w:r>
          </w:p>
          <w:p w14:paraId="13BAA12D" w14:textId="77777777" w:rsidR="00571FEA" w:rsidRPr="00972518" w:rsidRDefault="00571FEA" w:rsidP="00571FEA">
            <w:pPr>
              <w:jc w:val="center"/>
              <w:rPr>
                <w:rFonts w:ascii="Arial" w:hAnsi="Arial" w:cs="Arial"/>
                <w:sz w:val="20"/>
                <w:szCs w:val="20"/>
              </w:rPr>
            </w:pPr>
          </w:p>
          <w:p w14:paraId="79C60659" w14:textId="77777777" w:rsidR="00571FEA" w:rsidRPr="00972518" w:rsidRDefault="00571FEA" w:rsidP="00571FEA">
            <w:pPr>
              <w:jc w:val="center"/>
              <w:rPr>
                <w:rFonts w:ascii="Arial" w:hAnsi="Arial" w:cs="Arial"/>
                <w:sz w:val="20"/>
                <w:szCs w:val="20"/>
              </w:rPr>
            </w:pPr>
            <w:r w:rsidRPr="00972518">
              <w:rPr>
                <w:rFonts w:ascii="Arial" w:hAnsi="Arial" w:cs="Arial"/>
                <w:sz w:val="20"/>
                <w:szCs w:val="20"/>
              </w:rPr>
              <w:t>To include:</w:t>
            </w:r>
          </w:p>
          <w:p w14:paraId="3CEE7DB7" w14:textId="77777777" w:rsidR="00571FEA" w:rsidRPr="00972518" w:rsidRDefault="00571FEA" w:rsidP="00571FEA">
            <w:pPr>
              <w:jc w:val="center"/>
              <w:rPr>
                <w:rFonts w:ascii="Arial" w:hAnsi="Arial" w:cs="Arial"/>
                <w:sz w:val="20"/>
                <w:szCs w:val="20"/>
              </w:rPr>
            </w:pPr>
            <w:r w:rsidRPr="00972518">
              <w:rPr>
                <w:rFonts w:ascii="Arial" w:hAnsi="Arial" w:cs="Arial"/>
                <w:sz w:val="20"/>
                <w:szCs w:val="20"/>
              </w:rPr>
              <w:t>Textbooks</w:t>
            </w:r>
          </w:p>
          <w:p w14:paraId="2459B936" w14:textId="77777777" w:rsidR="00571FEA" w:rsidRPr="00972518" w:rsidRDefault="00571FEA" w:rsidP="00571FEA">
            <w:pPr>
              <w:jc w:val="center"/>
              <w:rPr>
                <w:rFonts w:ascii="Arial" w:hAnsi="Arial" w:cs="Arial"/>
                <w:sz w:val="20"/>
                <w:szCs w:val="20"/>
              </w:rPr>
            </w:pPr>
            <w:r w:rsidRPr="00972518">
              <w:rPr>
                <w:rFonts w:ascii="Arial" w:hAnsi="Arial" w:cs="Arial"/>
                <w:sz w:val="20"/>
                <w:szCs w:val="20"/>
              </w:rPr>
              <w:t>How to articles</w:t>
            </w:r>
          </w:p>
          <w:p w14:paraId="21231D64" w14:textId="77777777" w:rsidR="00571FEA" w:rsidRPr="00972518" w:rsidRDefault="00571FEA" w:rsidP="00571FEA">
            <w:pPr>
              <w:jc w:val="center"/>
              <w:rPr>
                <w:rFonts w:ascii="Arial" w:hAnsi="Arial" w:cs="Arial"/>
                <w:sz w:val="20"/>
                <w:szCs w:val="20"/>
              </w:rPr>
            </w:pPr>
            <w:r w:rsidRPr="00972518">
              <w:rPr>
                <w:rFonts w:ascii="Arial" w:hAnsi="Arial" w:cs="Arial"/>
                <w:sz w:val="20"/>
                <w:szCs w:val="20"/>
              </w:rPr>
              <w:t>Step by step guides</w:t>
            </w:r>
          </w:p>
          <w:p w14:paraId="5B2B57D3" w14:textId="77777777" w:rsidR="00571FEA" w:rsidRPr="00972518" w:rsidRDefault="4E67FD83" w:rsidP="00571FEA">
            <w:pPr>
              <w:jc w:val="center"/>
              <w:rPr>
                <w:rFonts w:ascii="Arial" w:hAnsi="Arial" w:cs="Arial"/>
                <w:sz w:val="20"/>
                <w:szCs w:val="20"/>
              </w:rPr>
            </w:pPr>
            <w:r w:rsidRPr="2B090F35">
              <w:rPr>
                <w:rFonts w:ascii="Arial" w:hAnsi="Arial" w:cs="Arial"/>
                <w:sz w:val="20"/>
                <w:szCs w:val="20"/>
              </w:rPr>
              <w:t>Recipes</w:t>
            </w:r>
          </w:p>
          <w:p w14:paraId="2E6522C2" w14:textId="59DE9021" w:rsidR="2B090F35" w:rsidRDefault="2B090F35" w:rsidP="2B090F35">
            <w:pPr>
              <w:jc w:val="center"/>
              <w:rPr>
                <w:rFonts w:ascii="Arial" w:hAnsi="Arial" w:cs="Arial"/>
                <w:b/>
                <w:bCs/>
                <w:sz w:val="20"/>
                <w:szCs w:val="20"/>
              </w:rPr>
            </w:pPr>
          </w:p>
          <w:p w14:paraId="28D512F8" w14:textId="77777777" w:rsidR="00571FEA" w:rsidRPr="00972518" w:rsidRDefault="4E67FD83" w:rsidP="00571FEA">
            <w:pPr>
              <w:jc w:val="center"/>
              <w:rPr>
                <w:rFonts w:ascii="Arial" w:hAnsi="Arial" w:cs="Arial"/>
                <w:b/>
                <w:bCs/>
                <w:sz w:val="20"/>
                <w:szCs w:val="20"/>
              </w:rPr>
            </w:pPr>
            <w:r w:rsidRPr="2B090F35">
              <w:rPr>
                <w:rFonts w:ascii="Arial" w:hAnsi="Arial" w:cs="Arial"/>
                <w:b/>
                <w:bCs/>
                <w:sz w:val="20"/>
                <w:szCs w:val="20"/>
              </w:rPr>
              <w:t>CC-Eng, M, G, FT, CR</w:t>
            </w:r>
          </w:p>
          <w:p w14:paraId="61708D25" w14:textId="6396D360" w:rsidR="2B090F35" w:rsidRDefault="2B090F35" w:rsidP="2B090F35">
            <w:pPr>
              <w:jc w:val="center"/>
              <w:rPr>
                <w:rFonts w:ascii="Arial" w:hAnsi="Arial" w:cs="Arial"/>
                <w:b/>
                <w:bCs/>
                <w:sz w:val="20"/>
                <w:szCs w:val="20"/>
              </w:rPr>
            </w:pPr>
          </w:p>
          <w:p w14:paraId="500DBBF1" w14:textId="11457B5B" w:rsidR="00571FEA" w:rsidRPr="00972518" w:rsidRDefault="00571FEA" w:rsidP="00571FEA">
            <w:pPr>
              <w:jc w:val="center"/>
              <w:rPr>
                <w:rFonts w:ascii="Arial" w:hAnsi="Arial" w:cs="Arial"/>
                <w:b/>
                <w:bCs/>
                <w:sz w:val="20"/>
                <w:szCs w:val="20"/>
              </w:rPr>
            </w:pPr>
            <w:r w:rsidRPr="00972518">
              <w:rPr>
                <w:rFonts w:ascii="Arial" w:hAnsi="Arial" w:cs="Arial"/>
                <w:b/>
                <w:bCs/>
                <w:sz w:val="20"/>
                <w:szCs w:val="20"/>
              </w:rPr>
              <w:t>SMSC – C, H</w:t>
            </w:r>
          </w:p>
        </w:tc>
        <w:tc>
          <w:tcPr>
            <w:tcW w:w="2126" w:type="dxa"/>
            <w:vMerge/>
            <w:vAlign w:val="center"/>
          </w:tcPr>
          <w:p w14:paraId="39EFFB12" w14:textId="77777777" w:rsidR="00571FEA" w:rsidRPr="00324E0B" w:rsidRDefault="00571FEA" w:rsidP="00571FEA">
            <w:pPr>
              <w:pStyle w:val="NoSpacing"/>
              <w:rPr>
                <w:rFonts w:ascii="Arial" w:hAnsi="Arial" w:cs="Arial"/>
                <w:sz w:val="20"/>
                <w:szCs w:val="20"/>
              </w:rPr>
            </w:pPr>
          </w:p>
        </w:tc>
        <w:tc>
          <w:tcPr>
            <w:tcW w:w="1984" w:type="dxa"/>
            <w:vMerge/>
            <w:vAlign w:val="center"/>
          </w:tcPr>
          <w:p w14:paraId="467FB84E" w14:textId="77777777" w:rsidR="00571FEA" w:rsidRPr="00324E0B" w:rsidRDefault="00571FEA" w:rsidP="00571FEA">
            <w:pPr>
              <w:rPr>
                <w:rFonts w:ascii="Arial" w:hAnsi="Arial" w:cs="Arial"/>
                <w:sz w:val="20"/>
                <w:szCs w:val="20"/>
              </w:rPr>
            </w:pPr>
          </w:p>
        </w:tc>
        <w:tc>
          <w:tcPr>
            <w:tcW w:w="2410" w:type="dxa"/>
            <w:vMerge/>
            <w:vAlign w:val="center"/>
          </w:tcPr>
          <w:p w14:paraId="2CCE6F37" w14:textId="77777777" w:rsidR="00571FEA" w:rsidRPr="00324E0B" w:rsidRDefault="00571FEA" w:rsidP="00571FEA">
            <w:pPr>
              <w:jc w:val="center"/>
              <w:rPr>
                <w:rFonts w:ascii="Arial" w:hAnsi="Arial" w:cs="Arial"/>
                <w:sz w:val="20"/>
                <w:szCs w:val="20"/>
              </w:rPr>
            </w:pPr>
          </w:p>
        </w:tc>
        <w:tc>
          <w:tcPr>
            <w:tcW w:w="2693" w:type="dxa"/>
            <w:vMerge/>
            <w:vAlign w:val="center"/>
          </w:tcPr>
          <w:p w14:paraId="068D5385" w14:textId="77777777" w:rsidR="00571FEA" w:rsidRPr="00324E0B" w:rsidRDefault="00571FEA" w:rsidP="00571FEA">
            <w:pPr>
              <w:pStyle w:val="NoSpacing"/>
              <w:rPr>
                <w:rFonts w:ascii="Arial" w:hAnsi="Arial" w:cs="Arial"/>
                <w:sz w:val="20"/>
                <w:szCs w:val="20"/>
                <w:lang w:eastAsia="en-GB"/>
              </w:rPr>
            </w:pPr>
          </w:p>
        </w:tc>
        <w:tc>
          <w:tcPr>
            <w:tcW w:w="2268" w:type="dxa"/>
            <w:vMerge/>
          </w:tcPr>
          <w:p w14:paraId="76C9D42E" w14:textId="77777777" w:rsidR="00571FEA" w:rsidRPr="00324E0B" w:rsidRDefault="00571FEA" w:rsidP="00571FEA">
            <w:pPr>
              <w:pStyle w:val="NoSpacing"/>
              <w:rPr>
                <w:rFonts w:ascii="Arial" w:hAnsi="Arial" w:cs="Arial"/>
                <w:sz w:val="20"/>
                <w:szCs w:val="20"/>
                <w:lang w:eastAsia="en-GB"/>
              </w:rPr>
            </w:pPr>
          </w:p>
        </w:tc>
        <w:tc>
          <w:tcPr>
            <w:tcW w:w="2127" w:type="dxa"/>
            <w:vMerge/>
          </w:tcPr>
          <w:p w14:paraId="37DDD1C3" w14:textId="77777777" w:rsidR="00571FEA" w:rsidRPr="00324E0B" w:rsidRDefault="00571FEA" w:rsidP="00571FEA">
            <w:pPr>
              <w:pStyle w:val="NoSpacing"/>
              <w:ind w:left="360"/>
              <w:rPr>
                <w:rFonts w:ascii="Arial" w:hAnsi="Arial" w:cs="Arial"/>
                <w:sz w:val="20"/>
                <w:szCs w:val="20"/>
                <w:lang w:eastAsia="en-GB"/>
              </w:rPr>
            </w:pPr>
          </w:p>
        </w:tc>
        <w:tc>
          <w:tcPr>
            <w:tcW w:w="2127" w:type="dxa"/>
            <w:vMerge/>
          </w:tcPr>
          <w:p w14:paraId="53C4F2CA" w14:textId="77777777" w:rsidR="00571FEA" w:rsidRPr="00324E0B" w:rsidRDefault="00571FEA" w:rsidP="00571FEA">
            <w:pPr>
              <w:pStyle w:val="NoSpacing"/>
              <w:ind w:left="360"/>
              <w:rPr>
                <w:rFonts w:ascii="Arial" w:hAnsi="Arial" w:cs="Arial"/>
                <w:sz w:val="20"/>
                <w:szCs w:val="20"/>
                <w:lang w:eastAsia="en-GB"/>
              </w:rPr>
            </w:pPr>
          </w:p>
        </w:tc>
        <w:tc>
          <w:tcPr>
            <w:tcW w:w="2127" w:type="dxa"/>
            <w:vMerge/>
          </w:tcPr>
          <w:p w14:paraId="45A31E20" w14:textId="77777777" w:rsidR="00571FEA" w:rsidRPr="00324E0B" w:rsidRDefault="00571FEA" w:rsidP="00571FEA">
            <w:pPr>
              <w:pStyle w:val="NoSpacing"/>
              <w:ind w:left="360"/>
              <w:rPr>
                <w:rFonts w:ascii="Arial" w:hAnsi="Arial" w:cs="Arial"/>
                <w:sz w:val="20"/>
                <w:szCs w:val="20"/>
                <w:lang w:eastAsia="en-GB"/>
              </w:rPr>
            </w:pPr>
          </w:p>
        </w:tc>
      </w:tr>
      <w:tr w:rsidR="00571FEA" w:rsidRPr="00324E0B" w14:paraId="1280D793" w14:textId="77777777" w:rsidTr="2B090F35">
        <w:trPr>
          <w:cantSplit/>
          <w:trHeight w:val="4004"/>
          <w:jc w:val="center"/>
        </w:trPr>
        <w:tc>
          <w:tcPr>
            <w:tcW w:w="421" w:type="dxa"/>
            <w:tcBorders>
              <w:top w:val="single" w:sz="8" w:space="0" w:color="auto"/>
              <w:left w:val="single" w:sz="8" w:space="0" w:color="auto"/>
              <w:bottom w:val="single" w:sz="8" w:space="0" w:color="auto"/>
              <w:right w:val="single" w:sz="8" w:space="0" w:color="auto"/>
            </w:tcBorders>
            <w:shd w:val="clear" w:color="auto" w:fill="336699"/>
            <w:textDirection w:val="btLr"/>
            <w:vAlign w:val="center"/>
          </w:tcPr>
          <w:p w14:paraId="61153DCC" w14:textId="6CD2086F" w:rsidR="00571FEA" w:rsidRPr="0016424D" w:rsidRDefault="4E67FD83" w:rsidP="00571FEA">
            <w:pPr>
              <w:ind w:left="113" w:right="113"/>
              <w:jc w:val="center"/>
              <w:rPr>
                <w:rFonts w:ascii="Arial" w:hAnsi="Arial" w:cs="Arial"/>
                <w:b/>
                <w:bCs/>
                <w:color w:val="FFFFFF" w:themeColor="background1"/>
                <w:sz w:val="20"/>
                <w:szCs w:val="20"/>
              </w:rPr>
            </w:pPr>
            <w:r w:rsidRPr="2B090F35">
              <w:rPr>
                <w:rFonts w:ascii="Arial" w:hAnsi="Arial" w:cs="Arial"/>
                <w:b/>
                <w:bCs/>
                <w:color w:val="FFFFFF" w:themeColor="background1"/>
                <w:sz w:val="20"/>
                <w:szCs w:val="20"/>
              </w:rPr>
              <w:lastRenderedPageBreak/>
              <w:t>H</w:t>
            </w:r>
            <w:r w:rsidR="3E1A0DCF" w:rsidRPr="2B090F35">
              <w:rPr>
                <w:rFonts w:ascii="Arial" w:hAnsi="Arial" w:cs="Arial"/>
                <w:b/>
                <w:bCs/>
                <w:color w:val="FFFFFF" w:themeColor="background1"/>
                <w:sz w:val="20"/>
                <w:szCs w:val="20"/>
              </w:rPr>
              <w:t>T</w:t>
            </w:r>
            <w:r w:rsidRPr="2B090F35">
              <w:rPr>
                <w:rFonts w:ascii="Arial" w:hAnsi="Arial" w:cs="Arial"/>
                <w:b/>
                <w:bCs/>
                <w:color w:val="FFFFFF" w:themeColor="background1"/>
                <w:sz w:val="20"/>
                <w:szCs w:val="20"/>
              </w:rPr>
              <w:t>5</w:t>
            </w:r>
          </w:p>
        </w:tc>
        <w:tc>
          <w:tcPr>
            <w:tcW w:w="1701" w:type="dxa"/>
            <w:tcBorders>
              <w:top w:val="single" w:sz="8" w:space="0" w:color="auto"/>
              <w:left w:val="single" w:sz="8" w:space="0" w:color="auto"/>
              <w:bottom w:val="single" w:sz="8" w:space="0" w:color="auto"/>
              <w:right w:val="single" w:sz="8" w:space="0" w:color="auto"/>
            </w:tcBorders>
            <w:shd w:val="clear" w:color="auto" w:fill="FFFFFF" w:themeFill="background1"/>
          </w:tcPr>
          <w:p w14:paraId="7B54DBA3" w14:textId="77777777" w:rsidR="00571FEA" w:rsidRPr="0016424D" w:rsidRDefault="00571FEA" w:rsidP="00571FEA">
            <w:pPr>
              <w:jc w:val="center"/>
              <w:rPr>
                <w:rFonts w:ascii="Arial" w:hAnsi="Arial" w:cs="Arial"/>
                <w:b/>
                <w:bCs/>
                <w:sz w:val="20"/>
                <w:szCs w:val="20"/>
              </w:rPr>
            </w:pPr>
            <w:r w:rsidRPr="0016424D">
              <w:rPr>
                <w:rFonts w:ascii="Arial" w:hAnsi="Arial" w:cs="Arial"/>
                <w:b/>
                <w:bCs/>
                <w:sz w:val="20"/>
                <w:szCs w:val="20"/>
              </w:rPr>
              <w:t>Persuasive Writing</w:t>
            </w:r>
          </w:p>
          <w:p w14:paraId="017B06FC" w14:textId="46C99DCC" w:rsidR="00571FEA" w:rsidRPr="0016424D" w:rsidRDefault="00571FEA" w:rsidP="00571FEA">
            <w:pPr>
              <w:jc w:val="center"/>
              <w:rPr>
                <w:rFonts w:ascii="Arial" w:hAnsi="Arial" w:cs="Arial"/>
                <w:sz w:val="20"/>
                <w:szCs w:val="20"/>
              </w:rPr>
            </w:pPr>
            <w:r w:rsidRPr="0016424D">
              <w:rPr>
                <w:rFonts w:ascii="Arial" w:hAnsi="Arial" w:cs="Arial"/>
                <w:sz w:val="20"/>
                <w:szCs w:val="20"/>
              </w:rPr>
              <w:t>To be able to convince the audience of a position or a belief, using opinions</w:t>
            </w:r>
            <w:r w:rsidR="0016424D">
              <w:rPr>
                <w:rFonts w:ascii="Arial" w:hAnsi="Arial" w:cs="Arial"/>
                <w:sz w:val="20"/>
                <w:szCs w:val="20"/>
              </w:rPr>
              <w:t xml:space="preserve">, </w:t>
            </w:r>
            <w:r w:rsidRPr="0016424D">
              <w:rPr>
                <w:rFonts w:ascii="Arial" w:hAnsi="Arial" w:cs="Arial"/>
                <w:sz w:val="20"/>
                <w:szCs w:val="20"/>
              </w:rPr>
              <w:t>justifications and reasons</w:t>
            </w:r>
          </w:p>
          <w:p w14:paraId="67C7B44E" w14:textId="77777777" w:rsidR="00571FEA" w:rsidRPr="0016424D" w:rsidRDefault="00571FEA" w:rsidP="00571FEA">
            <w:pPr>
              <w:jc w:val="center"/>
              <w:rPr>
                <w:rFonts w:ascii="Arial" w:hAnsi="Arial" w:cs="Arial"/>
                <w:b/>
                <w:bCs/>
                <w:sz w:val="20"/>
                <w:szCs w:val="20"/>
              </w:rPr>
            </w:pPr>
          </w:p>
          <w:p w14:paraId="735D0E78" w14:textId="77777777" w:rsidR="00571FEA" w:rsidRPr="0016424D" w:rsidRDefault="00571FEA" w:rsidP="00571FEA">
            <w:pPr>
              <w:jc w:val="center"/>
              <w:rPr>
                <w:rFonts w:ascii="Arial" w:hAnsi="Arial" w:cs="Arial"/>
                <w:sz w:val="20"/>
                <w:szCs w:val="20"/>
              </w:rPr>
            </w:pPr>
            <w:r w:rsidRPr="0016424D">
              <w:rPr>
                <w:rFonts w:ascii="Arial" w:hAnsi="Arial" w:cs="Arial"/>
                <w:sz w:val="20"/>
                <w:szCs w:val="20"/>
              </w:rPr>
              <w:t>To include:</w:t>
            </w:r>
          </w:p>
          <w:p w14:paraId="5400F9BE" w14:textId="77777777" w:rsidR="00571FEA" w:rsidRPr="0016424D" w:rsidRDefault="00571FEA" w:rsidP="00571FEA">
            <w:pPr>
              <w:jc w:val="center"/>
              <w:rPr>
                <w:rFonts w:ascii="Arial" w:hAnsi="Arial" w:cs="Arial"/>
                <w:sz w:val="20"/>
                <w:szCs w:val="20"/>
              </w:rPr>
            </w:pPr>
            <w:r w:rsidRPr="0016424D">
              <w:rPr>
                <w:rFonts w:ascii="Arial" w:hAnsi="Arial" w:cs="Arial"/>
                <w:sz w:val="20"/>
                <w:szCs w:val="20"/>
              </w:rPr>
              <w:t>Cover letters</w:t>
            </w:r>
          </w:p>
          <w:p w14:paraId="4479DA72" w14:textId="77777777" w:rsidR="00571FEA" w:rsidRPr="0016424D" w:rsidRDefault="00571FEA" w:rsidP="00571FEA">
            <w:pPr>
              <w:jc w:val="center"/>
              <w:rPr>
                <w:rFonts w:ascii="Arial" w:hAnsi="Arial" w:cs="Arial"/>
                <w:sz w:val="20"/>
                <w:szCs w:val="20"/>
              </w:rPr>
            </w:pPr>
            <w:r w:rsidRPr="0016424D">
              <w:rPr>
                <w:rFonts w:ascii="Arial" w:hAnsi="Arial" w:cs="Arial"/>
                <w:sz w:val="20"/>
                <w:szCs w:val="20"/>
              </w:rPr>
              <w:t>Newspaper/Magazine Articles</w:t>
            </w:r>
          </w:p>
          <w:p w14:paraId="11BE1AE3" w14:textId="77777777" w:rsidR="00571FEA" w:rsidRPr="0016424D" w:rsidRDefault="00571FEA" w:rsidP="00571FEA">
            <w:pPr>
              <w:jc w:val="center"/>
              <w:rPr>
                <w:rFonts w:ascii="Arial" w:hAnsi="Arial" w:cs="Arial"/>
                <w:sz w:val="20"/>
                <w:szCs w:val="20"/>
              </w:rPr>
            </w:pPr>
            <w:r w:rsidRPr="0016424D">
              <w:rPr>
                <w:rFonts w:ascii="Arial" w:hAnsi="Arial" w:cs="Arial"/>
                <w:sz w:val="20"/>
                <w:szCs w:val="20"/>
              </w:rPr>
              <w:t>Letters of complaint</w:t>
            </w:r>
          </w:p>
          <w:p w14:paraId="451A3747" w14:textId="77777777" w:rsidR="00571FEA" w:rsidRPr="0016424D" w:rsidRDefault="00571FEA" w:rsidP="00571FEA">
            <w:pPr>
              <w:jc w:val="center"/>
              <w:rPr>
                <w:rFonts w:ascii="Arial" w:hAnsi="Arial" w:cs="Arial"/>
                <w:sz w:val="20"/>
                <w:szCs w:val="20"/>
              </w:rPr>
            </w:pPr>
            <w:r w:rsidRPr="0016424D">
              <w:rPr>
                <w:rFonts w:ascii="Arial" w:hAnsi="Arial" w:cs="Arial"/>
                <w:sz w:val="20"/>
                <w:szCs w:val="20"/>
              </w:rPr>
              <w:t>Reviews</w:t>
            </w:r>
          </w:p>
          <w:p w14:paraId="151B08A3" w14:textId="77777777" w:rsidR="00571FEA" w:rsidRPr="0016424D" w:rsidRDefault="00571FEA" w:rsidP="00571FEA">
            <w:pPr>
              <w:jc w:val="center"/>
              <w:rPr>
                <w:rFonts w:ascii="Arial" w:hAnsi="Arial" w:cs="Arial"/>
                <w:sz w:val="20"/>
                <w:szCs w:val="20"/>
              </w:rPr>
            </w:pPr>
            <w:r w:rsidRPr="0016424D">
              <w:rPr>
                <w:rFonts w:ascii="Arial" w:hAnsi="Arial" w:cs="Arial"/>
                <w:sz w:val="20"/>
                <w:szCs w:val="20"/>
              </w:rPr>
              <w:t>Advertisements</w:t>
            </w:r>
          </w:p>
          <w:p w14:paraId="49271966" w14:textId="77777777" w:rsidR="00571FEA" w:rsidRPr="0016424D" w:rsidRDefault="00571FEA" w:rsidP="00571FEA">
            <w:pPr>
              <w:jc w:val="center"/>
              <w:rPr>
                <w:rFonts w:ascii="Arial" w:hAnsi="Arial" w:cs="Arial"/>
                <w:sz w:val="20"/>
                <w:szCs w:val="20"/>
              </w:rPr>
            </w:pPr>
          </w:p>
          <w:p w14:paraId="7C064321" w14:textId="77777777" w:rsidR="00571FEA" w:rsidRPr="0016424D" w:rsidRDefault="4E67FD83" w:rsidP="00571FEA">
            <w:pPr>
              <w:jc w:val="center"/>
              <w:rPr>
                <w:rFonts w:ascii="Arial" w:hAnsi="Arial" w:cs="Arial"/>
                <w:b/>
                <w:bCs/>
                <w:sz w:val="20"/>
                <w:szCs w:val="20"/>
              </w:rPr>
            </w:pPr>
            <w:r w:rsidRPr="2B090F35">
              <w:rPr>
                <w:rFonts w:ascii="Arial" w:hAnsi="Arial" w:cs="Arial"/>
                <w:b/>
                <w:bCs/>
                <w:sz w:val="20"/>
                <w:szCs w:val="20"/>
              </w:rPr>
              <w:t xml:space="preserve">CC - Eng, C, PS  </w:t>
            </w:r>
          </w:p>
          <w:p w14:paraId="0F233B23" w14:textId="03EDD11D" w:rsidR="2B090F35" w:rsidRDefault="2B090F35" w:rsidP="2B090F35">
            <w:pPr>
              <w:jc w:val="center"/>
              <w:rPr>
                <w:rFonts w:ascii="Arial" w:hAnsi="Arial" w:cs="Arial"/>
                <w:b/>
                <w:bCs/>
                <w:sz w:val="20"/>
                <w:szCs w:val="20"/>
              </w:rPr>
            </w:pPr>
          </w:p>
          <w:p w14:paraId="174A4A78" w14:textId="77777777" w:rsidR="00571FEA" w:rsidRPr="0016424D" w:rsidRDefault="00571FEA" w:rsidP="00571FEA">
            <w:pPr>
              <w:jc w:val="center"/>
              <w:rPr>
                <w:rFonts w:ascii="Arial" w:hAnsi="Arial" w:cs="Arial"/>
                <w:b/>
                <w:bCs/>
                <w:sz w:val="20"/>
                <w:szCs w:val="20"/>
              </w:rPr>
            </w:pPr>
            <w:r w:rsidRPr="0016424D">
              <w:rPr>
                <w:rFonts w:ascii="Arial" w:hAnsi="Arial" w:cs="Arial"/>
                <w:b/>
                <w:bCs/>
                <w:sz w:val="20"/>
                <w:szCs w:val="20"/>
              </w:rPr>
              <w:t>SMSC – So, H, I</w:t>
            </w:r>
          </w:p>
          <w:p w14:paraId="06F092A1" w14:textId="3199FB92" w:rsidR="00571FEA" w:rsidRPr="0016424D" w:rsidRDefault="00571FEA" w:rsidP="00571FEA">
            <w:pPr>
              <w:jc w:val="center"/>
              <w:rPr>
                <w:rFonts w:ascii="Arial" w:hAnsi="Arial" w:cs="Arial"/>
                <w:b/>
                <w:bCs/>
                <w:sz w:val="20"/>
                <w:szCs w:val="20"/>
              </w:rPr>
            </w:pPr>
          </w:p>
        </w:tc>
        <w:tc>
          <w:tcPr>
            <w:tcW w:w="2126" w:type="dxa"/>
            <w:vMerge/>
            <w:vAlign w:val="center"/>
          </w:tcPr>
          <w:p w14:paraId="5635E3F5" w14:textId="77777777" w:rsidR="00571FEA" w:rsidRPr="00324E0B" w:rsidRDefault="00571FEA" w:rsidP="00571FEA">
            <w:pPr>
              <w:pStyle w:val="NoSpacing"/>
              <w:rPr>
                <w:rFonts w:ascii="Arial" w:hAnsi="Arial" w:cs="Arial"/>
                <w:sz w:val="20"/>
                <w:szCs w:val="20"/>
              </w:rPr>
            </w:pPr>
          </w:p>
        </w:tc>
        <w:tc>
          <w:tcPr>
            <w:tcW w:w="1984" w:type="dxa"/>
            <w:vMerge/>
            <w:vAlign w:val="center"/>
          </w:tcPr>
          <w:p w14:paraId="6C77140E" w14:textId="77777777" w:rsidR="00571FEA" w:rsidRPr="00324E0B" w:rsidRDefault="00571FEA" w:rsidP="00571FEA">
            <w:pPr>
              <w:rPr>
                <w:rFonts w:ascii="Arial" w:hAnsi="Arial" w:cs="Arial"/>
                <w:sz w:val="20"/>
                <w:szCs w:val="20"/>
              </w:rPr>
            </w:pPr>
          </w:p>
        </w:tc>
        <w:tc>
          <w:tcPr>
            <w:tcW w:w="2410" w:type="dxa"/>
            <w:vMerge/>
            <w:vAlign w:val="center"/>
          </w:tcPr>
          <w:p w14:paraId="2F494610" w14:textId="77777777" w:rsidR="00571FEA" w:rsidRPr="00324E0B" w:rsidRDefault="00571FEA" w:rsidP="00571FEA">
            <w:pPr>
              <w:jc w:val="center"/>
              <w:rPr>
                <w:rFonts w:ascii="Arial" w:hAnsi="Arial" w:cs="Arial"/>
                <w:sz w:val="20"/>
                <w:szCs w:val="20"/>
              </w:rPr>
            </w:pPr>
          </w:p>
        </w:tc>
        <w:tc>
          <w:tcPr>
            <w:tcW w:w="2693" w:type="dxa"/>
            <w:vMerge/>
            <w:vAlign w:val="center"/>
          </w:tcPr>
          <w:p w14:paraId="291199B9" w14:textId="77777777" w:rsidR="00571FEA" w:rsidRPr="00324E0B" w:rsidRDefault="00571FEA" w:rsidP="00571FEA">
            <w:pPr>
              <w:pStyle w:val="NoSpacing"/>
              <w:rPr>
                <w:rFonts w:ascii="Arial" w:hAnsi="Arial" w:cs="Arial"/>
                <w:sz w:val="20"/>
                <w:szCs w:val="20"/>
                <w:lang w:eastAsia="en-GB"/>
              </w:rPr>
            </w:pPr>
          </w:p>
        </w:tc>
        <w:tc>
          <w:tcPr>
            <w:tcW w:w="2268" w:type="dxa"/>
            <w:vMerge/>
          </w:tcPr>
          <w:p w14:paraId="234313BE" w14:textId="77777777" w:rsidR="00571FEA" w:rsidRPr="00324E0B" w:rsidRDefault="00571FEA" w:rsidP="00571FEA">
            <w:pPr>
              <w:pStyle w:val="NoSpacing"/>
              <w:rPr>
                <w:rFonts w:ascii="Arial" w:hAnsi="Arial" w:cs="Arial"/>
                <w:sz w:val="20"/>
                <w:szCs w:val="20"/>
                <w:lang w:eastAsia="en-GB"/>
              </w:rPr>
            </w:pPr>
          </w:p>
        </w:tc>
        <w:tc>
          <w:tcPr>
            <w:tcW w:w="2127" w:type="dxa"/>
            <w:vMerge/>
          </w:tcPr>
          <w:p w14:paraId="5F592914" w14:textId="77777777" w:rsidR="00571FEA" w:rsidRPr="00324E0B" w:rsidRDefault="00571FEA" w:rsidP="00571FEA">
            <w:pPr>
              <w:pStyle w:val="NoSpacing"/>
              <w:ind w:left="360"/>
              <w:rPr>
                <w:rFonts w:ascii="Arial" w:hAnsi="Arial" w:cs="Arial"/>
                <w:sz w:val="20"/>
                <w:szCs w:val="20"/>
                <w:lang w:eastAsia="en-GB"/>
              </w:rPr>
            </w:pPr>
          </w:p>
        </w:tc>
        <w:tc>
          <w:tcPr>
            <w:tcW w:w="2127" w:type="dxa"/>
            <w:vMerge/>
          </w:tcPr>
          <w:p w14:paraId="7A89C1EC" w14:textId="77777777" w:rsidR="00571FEA" w:rsidRPr="00324E0B" w:rsidRDefault="00571FEA" w:rsidP="00571FEA">
            <w:pPr>
              <w:pStyle w:val="NoSpacing"/>
              <w:ind w:left="360"/>
              <w:rPr>
                <w:rFonts w:ascii="Arial" w:hAnsi="Arial" w:cs="Arial"/>
                <w:sz w:val="20"/>
                <w:szCs w:val="20"/>
                <w:lang w:eastAsia="en-GB"/>
              </w:rPr>
            </w:pPr>
          </w:p>
        </w:tc>
        <w:tc>
          <w:tcPr>
            <w:tcW w:w="2127" w:type="dxa"/>
            <w:vMerge/>
          </w:tcPr>
          <w:p w14:paraId="11E17CE3" w14:textId="77777777" w:rsidR="00571FEA" w:rsidRPr="00324E0B" w:rsidRDefault="00571FEA" w:rsidP="00571FEA">
            <w:pPr>
              <w:pStyle w:val="NoSpacing"/>
              <w:ind w:left="360"/>
              <w:rPr>
                <w:rFonts w:ascii="Arial" w:hAnsi="Arial" w:cs="Arial"/>
                <w:sz w:val="20"/>
                <w:szCs w:val="20"/>
                <w:lang w:eastAsia="en-GB"/>
              </w:rPr>
            </w:pPr>
          </w:p>
        </w:tc>
      </w:tr>
      <w:tr w:rsidR="00571FEA" w:rsidRPr="00324E0B" w14:paraId="4BD735E0" w14:textId="77777777" w:rsidTr="2B090F35">
        <w:trPr>
          <w:cantSplit/>
          <w:trHeight w:val="4004"/>
          <w:jc w:val="center"/>
        </w:trPr>
        <w:tc>
          <w:tcPr>
            <w:tcW w:w="421" w:type="dxa"/>
            <w:tcBorders>
              <w:top w:val="single" w:sz="8" w:space="0" w:color="auto"/>
              <w:left w:val="single" w:sz="8" w:space="0" w:color="auto"/>
              <w:bottom w:val="single" w:sz="8" w:space="0" w:color="auto"/>
              <w:right w:val="single" w:sz="8" w:space="0" w:color="auto"/>
            </w:tcBorders>
            <w:shd w:val="clear" w:color="auto" w:fill="336699"/>
            <w:textDirection w:val="btLr"/>
            <w:vAlign w:val="center"/>
          </w:tcPr>
          <w:p w14:paraId="1BCC165B" w14:textId="047B279B" w:rsidR="00571FEA" w:rsidRPr="00324E0B" w:rsidRDefault="4E67FD83" w:rsidP="00571FEA">
            <w:pPr>
              <w:ind w:left="113" w:right="113"/>
              <w:jc w:val="center"/>
              <w:rPr>
                <w:rFonts w:ascii="Arial" w:hAnsi="Arial" w:cs="Arial"/>
                <w:b/>
                <w:bCs/>
                <w:color w:val="FFFFFF" w:themeColor="background1"/>
                <w:sz w:val="20"/>
                <w:szCs w:val="20"/>
              </w:rPr>
            </w:pPr>
            <w:r w:rsidRPr="2B090F35">
              <w:rPr>
                <w:rFonts w:ascii="Arial" w:hAnsi="Arial" w:cs="Arial"/>
                <w:b/>
                <w:bCs/>
                <w:color w:val="FFFFFF" w:themeColor="background1"/>
                <w:sz w:val="20"/>
                <w:szCs w:val="20"/>
              </w:rPr>
              <w:t>H</w:t>
            </w:r>
            <w:r w:rsidR="3C9083E9" w:rsidRPr="2B090F35">
              <w:rPr>
                <w:rFonts w:ascii="Arial" w:hAnsi="Arial" w:cs="Arial"/>
                <w:b/>
                <w:bCs/>
                <w:color w:val="FFFFFF" w:themeColor="background1"/>
                <w:sz w:val="20"/>
                <w:szCs w:val="20"/>
              </w:rPr>
              <w:t>T</w:t>
            </w:r>
            <w:r w:rsidRPr="2B090F35">
              <w:rPr>
                <w:rFonts w:ascii="Arial" w:hAnsi="Arial" w:cs="Arial"/>
                <w:b/>
                <w:bCs/>
                <w:color w:val="FFFFFF" w:themeColor="background1"/>
                <w:sz w:val="20"/>
                <w:szCs w:val="20"/>
              </w:rPr>
              <w:t>6</w:t>
            </w:r>
          </w:p>
        </w:tc>
        <w:tc>
          <w:tcPr>
            <w:tcW w:w="1701" w:type="dxa"/>
            <w:tcBorders>
              <w:top w:val="single" w:sz="8" w:space="0" w:color="auto"/>
              <w:left w:val="single" w:sz="8" w:space="0" w:color="auto"/>
              <w:bottom w:val="single" w:sz="8" w:space="0" w:color="auto"/>
              <w:right w:val="single" w:sz="8" w:space="0" w:color="auto"/>
            </w:tcBorders>
            <w:shd w:val="clear" w:color="auto" w:fill="FFFFFF" w:themeFill="background1"/>
          </w:tcPr>
          <w:p w14:paraId="5A6D397D" w14:textId="77777777" w:rsidR="00571FEA" w:rsidRPr="00E323F5" w:rsidRDefault="00571FEA" w:rsidP="00571FEA">
            <w:pPr>
              <w:jc w:val="center"/>
              <w:rPr>
                <w:rFonts w:ascii="Arial" w:hAnsi="Arial" w:cs="Arial"/>
                <w:b/>
                <w:bCs/>
                <w:sz w:val="20"/>
                <w:szCs w:val="20"/>
              </w:rPr>
            </w:pPr>
            <w:r w:rsidRPr="00E323F5">
              <w:rPr>
                <w:rFonts w:ascii="Arial" w:hAnsi="Arial" w:cs="Arial"/>
                <w:b/>
                <w:bCs/>
                <w:sz w:val="20"/>
                <w:szCs w:val="20"/>
              </w:rPr>
              <w:t>Descriptive Writing</w:t>
            </w:r>
          </w:p>
          <w:p w14:paraId="2B434501" w14:textId="77777777" w:rsidR="00571FEA" w:rsidRPr="00E323F5" w:rsidRDefault="00571FEA" w:rsidP="00571FEA">
            <w:pPr>
              <w:jc w:val="center"/>
              <w:rPr>
                <w:rFonts w:ascii="Arial" w:hAnsi="Arial" w:cs="Arial"/>
                <w:sz w:val="20"/>
                <w:szCs w:val="20"/>
              </w:rPr>
            </w:pPr>
            <w:r w:rsidRPr="00E323F5">
              <w:rPr>
                <w:rFonts w:ascii="Arial" w:hAnsi="Arial" w:cs="Arial"/>
                <w:sz w:val="20"/>
                <w:szCs w:val="20"/>
              </w:rPr>
              <w:t>To be able to paint a picture with words of a person, place or item with a focus on the audience</w:t>
            </w:r>
          </w:p>
          <w:p w14:paraId="4EBB13F9" w14:textId="77777777" w:rsidR="00571FEA" w:rsidRPr="00E323F5" w:rsidRDefault="00571FEA" w:rsidP="00571FEA">
            <w:pPr>
              <w:jc w:val="center"/>
              <w:rPr>
                <w:rFonts w:ascii="Arial" w:hAnsi="Arial" w:cs="Arial"/>
                <w:sz w:val="20"/>
                <w:szCs w:val="20"/>
              </w:rPr>
            </w:pPr>
          </w:p>
          <w:p w14:paraId="79FA24C6" w14:textId="77777777" w:rsidR="00571FEA" w:rsidRPr="00E323F5" w:rsidRDefault="00571FEA" w:rsidP="00571FEA">
            <w:pPr>
              <w:jc w:val="center"/>
              <w:rPr>
                <w:rFonts w:ascii="Arial" w:hAnsi="Arial" w:cs="Arial"/>
                <w:sz w:val="20"/>
                <w:szCs w:val="20"/>
              </w:rPr>
            </w:pPr>
            <w:r w:rsidRPr="00E323F5">
              <w:rPr>
                <w:rFonts w:ascii="Arial" w:hAnsi="Arial" w:cs="Arial"/>
                <w:sz w:val="20"/>
                <w:szCs w:val="20"/>
              </w:rPr>
              <w:t>To include:</w:t>
            </w:r>
          </w:p>
          <w:p w14:paraId="0C61C0A9" w14:textId="77777777" w:rsidR="00571FEA" w:rsidRPr="00E323F5" w:rsidRDefault="00571FEA" w:rsidP="00571FEA">
            <w:pPr>
              <w:jc w:val="center"/>
              <w:rPr>
                <w:rFonts w:ascii="Arial" w:hAnsi="Arial" w:cs="Arial"/>
                <w:sz w:val="20"/>
                <w:szCs w:val="20"/>
              </w:rPr>
            </w:pPr>
            <w:r w:rsidRPr="00E323F5">
              <w:rPr>
                <w:rFonts w:ascii="Arial" w:hAnsi="Arial" w:cs="Arial"/>
                <w:sz w:val="20"/>
                <w:szCs w:val="20"/>
              </w:rPr>
              <w:t>Poetry</w:t>
            </w:r>
          </w:p>
          <w:p w14:paraId="1D28C945" w14:textId="77777777" w:rsidR="00571FEA" w:rsidRPr="00E323F5" w:rsidRDefault="00571FEA" w:rsidP="00571FEA">
            <w:pPr>
              <w:jc w:val="center"/>
              <w:rPr>
                <w:rFonts w:ascii="Arial" w:hAnsi="Arial" w:cs="Arial"/>
                <w:sz w:val="20"/>
                <w:szCs w:val="20"/>
              </w:rPr>
            </w:pPr>
            <w:r w:rsidRPr="00E323F5">
              <w:rPr>
                <w:rFonts w:ascii="Arial" w:hAnsi="Arial" w:cs="Arial"/>
                <w:sz w:val="20"/>
                <w:szCs w:val="20"/>
              </w:rPr>
              <w:t>Journal writing</w:t>
            </w:r>
          </w:p>
          <w:p w14:paraId="40BE268C" w14:textId="77777777" w:rsidR="00571FEA" w:rsidRPr="00E323F5" w:rsidRDefault="00571FEA" w:rsidP="00571FEA">
            <w:pPr>
              <w:jc w:val="center"/>
              <w:rPr>
                <w:rFonts w:ascii="Arial" w:hAnsi="Arial" w:cs="Arial"/>
                <w:sz w:val="20"/>
                <w:szCs w:val="20"/>
              </w:rPr>
            </w:pPr>
            <w:r w:rsidRPr="00E323F5">
              <w:rPr>
                <w:rFonts w:ascii="Arial" w:hAnsi="Arial" w:cs="Arial"/>
                <w:sz w:val="20"/>
                <w:szCs w:val="20"/>
              </w:rPr>
              <w:t>Diary Writing</w:t>
            </w:r>
          </w:p>
          <w:p w14:paraId="59D99177" w14:textId="77777777" w:rsidR="00571FEA" w:rsidRPr="00E323F5" w:rsidRDefault="00571FEA" w:rsidP="00571FEA">
            <w:pPr>
              <w:jc w:val="center"/>
              <w:rPr>
                <w:rFonts w:ascii="Arial" w:hAnsi="Arial" w:cs="Arial"/>
                <w:sz w:val="20"/>
                <w:szCs w:val="20"/>
              </w:rPr>
            </w:pPr>
            <w:r w:rsidRPr="00E323F5">
              <w:rPr>
                <w:rFonts w:ascii="Arial" w:hAnsi="Arial" w:cs="Arial"/>
                <w:sz w:val="20"/>
                <w:szCs w:val="20"/>
              </w:rPr>
              <w:t>Description of nature, holidays, events</w:t>
            </w:r>
          </w:p>
          <w:p w14:paraId="0AAE5C73" w14:textId="77777777" w:rsidR="00571FEA" w:rsidRPr="00E323F5" w:rsidRDefault="00571FEA" w:rsidP="00571FEA">
            <w:pPr>
              <w:jc w:val="center"/>
              <w:rPr>
                <w:rFonts w:ascii="Arial" w:hAnsi="Arial" w:cs="Arial"/>
                <w:sz w:val="20"/>
                <w:szCs w:val="20"/>
              </w:rPr>
            </w:pPr>
            <w:r w:rsidRPr="00E323F5">
              <w:rPr>
                <w:rFonts w:ascii="Arial" w:hAnsi="Arial" w:cs="Arial"/>
                <w:sz w:val="20"/>
                <w:szCs w:val="20"/>
              </w:rPr>
              <w:t>Travel Guide</w:t>
            </w:r>
          </w:p>
          <w:p w14:paraId="5E1D4F90" w14:textId="77777777" w:rsidR="00571FEA" w:rsidRPr="00E323F5" w:rsidRDefault="4E67FD83" w:rsidP="00571FEA">
            <w:pPr>
              <w:jc w:val="center"/>
              <w:rPr>
                <w:rFonts w:ascii="Arial" w:hAnsi="Arial" w:cs="Arial"/>
                <w:sz w:val="20"/>
                <w:szCs w:val="20"/>
              </w:rPr>
            </w:pPr>
            <w:r w:rsidRPr="2B090F35">
              <w:rPr>
                <w:rFonts w:ascii="Arial" w:hAnsi="Arial" w:cs="Arial"/>
                <w:sz w:val="20"/>
                <w:szCs w:val="20"/>
              </w:rPr>
              <w:t>Fictional plays and stories</w:t>
            </w:r>
          </w:p>
          <w:p w14:paraId="10E01DAA" w14:textId="780E9BB8" w:rsidR="2B090F35" w:rsidRDefault="2B090F35" w:rsidP="2B090F35">
            <w:pPr>
              <w:jc w:val="center"/>
              <w:rPr>
                <w:rFonts w:ascii="Arial" w:hAnsi="Arial" w:cs="Arial"/>
                <w:b/>
                <w:bCs/>
                <w:sz w:val="20"/>
                <w:szCs w:val="20"/>
              </w:rPr>
            </w:pPr>
          </w:p>
          <w:p w14:paraId="25823276" w14:textId="77777777" w:rsidR="00571FEA" w:rsidRPr="00E323F5" w:rsidRDefault="4E67FD83" w:rsidP="00571FEA">
            <w:pPr>
              <w:jc w:val="center"/>
              <w:rPr>
                <w:rFonts w:ascii="Arial" w:hAnsi="Arial" w:cs="Arial"/>
                <w:b/>
                <w:bCs/>
                <w:sz w:val="20"/>
                <w:szCs w:val="20"/>
              </w:rPr>
            </w:pPr>
            <w:r w:rsidRPr="2B090F35">
              <w:rPr>
                <w:rFonts w:ascii="Arial" w:hAnsi="Arial" w:cs="Arial"/>
                <w:b/>
                <w:bCs/>
                <w:sz w:val="20"/>
                <w:szCs w:val="20"/>
              </w:rPr>
              <w:t>CC- Eng, G</w:t>
            </w:r>
          </w:p>
          <w:p w14:paraId="334179B0" w14:textId="29CD852A" w:rsidR="2B090F35" w:rsidRDefault="2B090F35" w:rsidP="2B090F35">
            <w:pPr>
              <w:jc w:val="center"/>
              <w:rPr>
                <w:rFonts w:ascii="Arial" w:hAnsi="Arial" w:cs="Arial"/>
                <w:b/>
                <w:bCs/>
                <w:sz w:val="20"/>
                <w:szCs w:val="20"/>
              </w:rPr>
            </w:pPr>
          </w:p>
          <w:p w14:paraId="2F8E85C9" w14:textId="0E9A2F2A" w:rsidR="00571FEA" w:rsidRPr="0034475E" w:rsidRDefault="4E67FD83" w:rsidP="2B090F35">
            <w:pPr>
              <w:jc w:val="center"/>
              <w:rPr>
                <w:rFonts w:ascii="Arial" w:hAnsi="Arial" w:cs="Arial"/>
                <w:b/>
                <w:bCs/>
                <w:sz w:val="18"/>
                <w:szCs w:val="18"/>
              </w:rPr>
            </w:pPr>
            <w:r w:rsidRPr="2B090F35">
              <w:rPr>
                <w:rFonts w:ascii="Arial" w:hAnsi="Arial" w:cs="Arial"/>
                <w:b/>
                <w:bCs/>
                <w:sz w:val="20"/>
                <w:szCs w:val="20"/>
              </w:rPr>
              <w:t>SMSC –</w:t>
            </w:r>
            <w:proofErr w:type="gramStart"/>
            <w:r w:rsidRPr="2B090F35">
              <w:rPr>
                <w:rFonts w:ascii="Arial" w:hAnsi="Arial" w:cs="Arial"/>
                <w:b/>
                <w:bCs/>
                <w:sz w:val="20"/>
                <w:szCs w:val="20"/>
              </w:rPr>
              <w:t>C ,</w:t>
            </w:r>
            <w:proofErr w:type="gramEnd"/>
            <w:r w:rsidRPr="2B090F35">
              <w:rPr>
                <w:rFonts w:ascii="Arial" w:hAnsi="Arial" w:cs="Arial"/>
                <w:b/>
                <w:bCs/>
                <w:sz w:val="20"/>
                <w:szCs w:val="20"/>
              </w:rPr>
              <w:t xml:space="preserve"> I, So</w:t>
            </w:r>
          </w:p>
          <w:p w14:paraId="7F82719A" w14:textId="2C2785C0" w:rsidR="00571FEA" w:rsidRPr="0034475E" w:rsidRDefault="00571FEA" w:rsidP="2B090F35">
            <w:pPr>
              <w:jc w:val="center"/>
              <w:rPr>
                <w:rFonts w:ascii="Arial" w:hAnsi="Arial" w:cs="Arial"/>
                <w:b/>
                <w:bCs/>
                <w:sz w:val="20"/>
                <w:szCs w:val="20"/>
              </w:rPr>
            </w:pPr>
          </w:p>
        </w:tc>
        <w:tc>
          <w:tcPr>
            <w:tcW w:w="2126" w:type="dxa"/>
            <w:vMerge/>
            <w:vAlign w:val="center"/>
          </w:tcPr>
          <w:p w14:paraId="4A4D2B43" w14:textId="77777777" w:rsidR="00571FEA" w:rsidRPr="00324E0B" w:rsidRDefault="00571FEA" w:rsidP="00571FEA">
            <w:pPr>
              <w:pStyle w:val="NoSpacing"/>
              <w:rPr>
                <w:rFonts w:ascii="Arial" w:hAnsi="Arial" w:cs="Arial"/>
                <w:sz w:val="20"/>
                <w:szCs w:val="20"/>
              </w:rPr>
            </w:pPr>
          </w:p>
        </w:tc>
        <w:tc>
          <w:tcPr>
            <w:tcW w:w="1984" w:type="dxa"/>
            <w:vMerge/>
            <w:shd w:val="clear" w:color="auto" w:fill="FFFFFF" w:themeFill="background1"/>
          </w:tcPr>
          <w:p w14:paraId="0D818F2C" w14:textId="77777777" w:rsidR="00571FEA" w:rsidRPr="00324E0B" w:rsidRDefault="00571FEA" w:rsidP="00571FEA">
            <w:pPr>
              <w:rPr>
                <w:rFonts w:ascii="Arial" w:hAnsi="Arial" w:cs="Arial"/>
                <w:sz w:val="20"/>
                <w:szCs w:val="20"/>
              </w:rPr>
            </w:pPr>
          </w:p>
        </w:tc>
        <w:tc>
          <w:tcPr>
            <w:tcW w:w="2410" w:type="dxa"/>
            <w:vMerge/>
            <w:shd w:val="clear" w:color="auto" w:fill="FFFFFF" w:themeFill="background1"/>
          </w:tcPr>
          <w:p w14:paraId="3E5E38B1" w14:textId="77777777" w:rsidR="00571FEA" w:rsidRPr="00324E0B" w:rsidRDefault="00571FEA" w:rsidP="00571FEA">
            <w:pPr>
              <w:jc w:val="center"/>
              <w:rPr>
                <w:rFonts w:ascii="Arial" w:hAnsi="Arial" w:cs="Arial"/>
                <w:sz w:val="20"/>
                <w:szCs w:val="20"/>
              </w:rPr>
            </w:pPr>
          </w:p>
        </w:tc>
        <w:tc>
          <w:tcPr>
            <w:tcW w:w="2693" w:type="dxa"/>
            <w:vMerge/>
            <w:shd w:val="clear" w:color="auto" w:fill="FFFFFF" w:themeFill="background1"/>
          </w:tcPr>
          <w:p w14:paraId="3FB1B07F" w14:textId="77777777" w:rsidR="00571FEA" w:rsidRPr="00324E0B" w:rsidRDefault="00571FEA" w:rsidP="00571FEA">
            <w:pPr>
              <w:pStyle w:val="NoSpacing"/>
              <w:rPr>
                <w:rFonts w:ascii="Arial" w:hAnsi="Arial" w:cs="Arial"/>
                <w:sz w:val="20"/>
                <w:szCs w:val="20"/>
                <w:lang w:eastAsia="en-GB"/>
              </w:rPr>
            </w:pPr>
          </w:p>
        </w:tc>
        <w:tc>
          <w:tcPr>
            <w:tcW w:w="2268" w:type="dxa"/>
            <w:vMerge/>
          </w:tcPr>
          <w:p w14:paraId="1ECCDBF2" w14:textId="77777777" w:rsidR="00571FEA" w:rsidRPr="00324E0B" w:rsidRDefault="00571FEA" w:rsidP="00571FEA">
            <w:pPr>
              <w:pStyle w:val="NoSpacing"/>
              <w:rPr>
                <w:rFonts w:ascii="Arial" w:hAnsi="Arial" w:cs="Arial"/>
                <w:sz w:val="20"/>
                <w:szCs w:val="20"/>
                <w:lang w:eastAsia="en-GB"/>
              </w:rPr>
            </w:pPr>
          </w:p>
        </w:tc>
        <w:tc>
          <w:tcPr>
            <w:tcW w:w="2127" w:type="dxa"/>
            <w:vMerge/>
          </w:tcPr>
          <w:p w14:paraId="341E844B" w14:textId="77777777" w:rsidR="00571FEA" w:rsidRPr="00324E0B" w:rsidRDefault="00571FEA" w:rsidP="00571FEA">
            <w:pPr>
              <w:pStyle w:val="NoSpacing"/>
              <w:ind w:left="360"/>
              <w:rPr>
                <w:rFonts w:ascii="Arial" w:hAnsi="Arial" w:cs="Arial"/>
                <w:sz w:val="20"/>
                <w:szCs w:val="20"/>
                <w:lang w:eastAsia="en-GB"/>
              </w:rPr>
            </w:pPr>
          </w:p>
        </w:tc>
        <w:tc>
          <w:tcPr>
            <w:tcW w:w="2127" w:type="dxa"/>
            <w:vMerge/>
            <w:shd w:val="clear" w:color="auto" w:fill="FFFFFF" w:themeFill="background1"/>
          </w:tcPr>
          <w:p w14:paraId="11C5FFA0" w14:textId="77777777" w:rsidR="00571FEA" w:rsidRPr="00324E0B" w:rsidRDefault="00571FEA" w:rsidP="00571FEA">
            <w:pPr>
              <w:pStyle w:val="NoSpacing"/>
              <w:ind w:left="360"/>
              <w:rPr>
                <w:rFonts w:ascii="Arial" w:hAnsi="Arial" w:cs="Arial"/>
                <w:sz w:val="20"/>
                <w:szCs w:val="20"/>
                <w:lang w:eastAsia="en-GB"/>
              </w:rPr>
            </w:pPr>
          </w:p>
        </w:tc>
        <w:tc>
          <w:tcPr>
            <w:tcW w:w="2127" w:type="dxa"/>
            <w:vMerge/>
          </w:tcPr>
          <w:p w14:paraId="73EC5073" w14:textId="77777777" w:rsidR="00571FEA" w:rsidRPr="00324E0B" w:rsidRDefault="00571FEA" w:rsidP="00571FEA">
            <w:pPr>
              <w:pStyle w:val="NoSpacing"/>
              <w:ind w:left="360"/>
              <w:rPr>
                <w:rFonts w:ascii="Arial" w:hAnsi="Arial" w:cs="Arial"/>
                <w:sz w:val="20"/>
                <w:szCs w:val="20"/>
                <w:lang w:eastAsia="en-GB"/>
              </w:rPr>
            </w:pPr>
          </w:p>
        </w:tc>
      </w:tr>
    </w:tbl>
    <w:p w14:paraId="46715E0D" w14:textId="77777777" w:rsidR="00E51A33" w:rsidRPr="00324E0B" w:rsidRDefault="00E51A33" w:rsidP="00DC7BCF">
      <w:pPr>
        <w:rPr>
          <w:rFonts w:ascii="Arial" w:hAnsi="Arial" w:cs="Arial"/>
          <w:sz w:val="20"/>
          <w:szCs w:val="20"/>
        </w:rPr>
      </w:pPr>
    </w:p>
    <w:sectPr w:rsidR="00E51A33" w:rsidRPr="00324E0B" w:rsidSect="0028734B">
      <w:pgSz w:w="23811" w:h="16838" w:orient="landscape" w:code="8"/>
      <w:pgMar w:top="284"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04849"/>
    <w:multiLevelType w:val="hybridMultilevel"/>
    <w:tmpl w:val="C11CF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3A4D0E"/>
    <w:multiLevelType w:val="hybridMultilevel"/>
    <w:tmpl w:val="CB54D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76D84"/>
    <w:multiLevelType w:val="multilevel"/>
    <w:tmpl w:val="78E69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2C3F24"/>
    <w:multiLevelType w:val="hybridMultilevel"/>
    <w:tmpl w:val="01EAA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D63FD7"/>
    <w:multiLevelType w:val="hybridMultilevel"/>
    <w:tmpl w:val="A858D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54549B"/>
    <w:multiLevelType w:val="multilevel"/>
    <w:tmpl w:val="08EC92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170999"/>
    <w:multiLevelType w:val="multilevel"/>
    <w:tmpl w:val="E83251D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AA2EAC"/>
    <w:multiLevelType w:val="hybridMultilevel"/>
    <w:tmpl w:val="5E24F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FD0729"/>
    <w:multiLevelType w:val="multilevel"/>
    <w:tmpl w:val="D1D0A8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551A27"/>
    <w:multiLevelType w:val="multilevel"/>
    <w:tmpl w:val="03622C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7E22E2"/>
    <w:multiLevelType w:val="hybridMultilevel"/>
    <w:tmpl w:val="E912D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31F4637"/>
    <w:multiLevelType w:val="hybridMultilevel"/>
    <w:tmpl w:val="D506E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3204C1"/>
    <w:multiLevelType w:val="multilevel"/>
    <w:tmpl w:val="2456616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CD2D48"/>
    <w:multiLevelType w:val="hybridMultilevel"/>
    <w:tmpl w:val="DC0A2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7567B7D"/>
    <w:multiLevelType w:val="hybridMultilevel"/>
    <w:tmpl w:val="56E4E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9BB476A"/>
    <w:multiLevelType w:val="multilevel"/>
    <w:tmpl w:val="78E69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D981363"/>
    <w:multiLevelType w:val="multilevel"/>
    <w:tmpl w:val="E2708C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7561A7"/>
    <w:multiLevelType w:val="hybridMultilevel"/>
    <w:tmpl w:val="434C2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09404B2"/>
    <w:multiLevelType w:val="multilevel"/>
    <w:tmpl w:val="78E69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D5358A"/>
    <w:multiLevelType w:val="hybridMultilevel"/>
    <w:tmpl w:val="5FE07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4B902DA"/>
    <w:multiLevelType w:val="multilevel"/>
    <w:tmpl w:val="78E69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9210B1B"/>
    <w:multiLevelType w:val="multilevel"/>
    <w:tmpl w:val="6E8696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BB4426E"/>
    <w:multiLevelType w:val="multilevel"/>
    <w:tmpl w:val="78E69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E715A70"/>
    <w:multiLevelType w:val="hybridMultilevel"/>
    <w:tmpl w:val="FE521B8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F2028F9"/>
    <w:multiLevelType w:val="hybridMultilevel"/>
    <w:tmpl w:val="268E8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A1B5760"/>
    <w:multiLevelType w:val="hybridMultilevel"/>
    <w:tmpl w:val="A1222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A934D0D"/>
    <w:multiLevelType w:val="multilevel"/>
    <w:tmpl w:val="3F4A6B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B223E03"/>
    <w:multiLevelType w:val="multilevel"/>
    <w:tmpl w:val="78E69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B892F95"/>
    <w:multiLevelType w:val="multilevel"/>
    <w:tmpl w:val="78E69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C316A19"/>
    <w:multiLevelType w:val="hybridMultilevel"/>
    <w:tmpl w:val="3160A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D151A44"/>
    <w:multiLevelType w:val="hybridMultilevel"/>
    <w:tmpl w:val="9F668EE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5E80B33"/>
    <w:multiLevelType w:val="hybridMultilevel"/>
    <w:tmpl w:val="A4249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7DA323A"/>
    <w:multiLevelType w:val="hybridMultilevel"/>
    <w:tmpl w:val="5248EF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49BC71FA"/>
    <w:multiLevelType w:val="multilevel"/>
    <w:tmpl w:val="78E69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A22402B"/>
    <w:multiLevelType w:val="hybridMultilevel"/>
    <w:tmpl w:val="FA88B4A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A253001"/>
    <w:multiLevelType w:val="hybridMultilevel"/>
    <w:tmpl w:val="82045D7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D1F652F"/>
    <w:multiLevelType w:val="hybridMultilevel"/>
    <w:tmpl w:val="01E27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111468D"/>
    <w:multiLevelType w:val="hybridMultilevel"/>
    <w:tmpl w:val="98020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15F6E88"/>
    <w:multiLevelType w:val="multilevel"/>
    <w:tmpl w:val="3118D9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53A68B7"/>
    <w:multiLevelType w:val="hybridMultilevel"/>
    <w:tmpl w:val="FC04E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5C419AA"/>
    <w:multiLevelType w:val="hybridMultilevel"/>
    <w:tmpl w:val="8D8CB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E7A4192"/>
    <w:multiLevelType w:val="hybridMultilevel"/>
    <w:tmpl w:val="61AEC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ED25D3E"/>
    <w:multiLevelType w:val="hybridMultilevel"/>
    <w:tmpl w:val="D5640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F9E6C98"/>
    <w:multiLevelType w:val="multilevel"/>
    <w:tmpl w:val="78E69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1292536"/>
    <w:multiLevelType w:val="hybridMultilevel"/>
    <w:tmpl w:val="A35CA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5802A8B"/>
    <w:multiLevelType w:val="hybridMultilevel"/>
    <w:tmpl w:val="C0365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6DC4485"/>
    <w:multiLevelType w:val="hybridMultilevel"/>
    <w:tmpl w:val="AE465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D4C45FD"/>
    <w:multiLevelType w:val="hybridMultilevel"/>
    <w:tmpl w:val="6B7AC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ED00190"/>
    <w:multiLevelType w:val="multilevel"/>
    <w:tmpl w:val="78E69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FEA2FE6"/>
    <w:multiLevelType w:val="hybridMultilevel"/>
    <w:tmpl w:val="9746F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1E409A4"/>
    <w:multiLevelType w:val="multilevel"/>
    <w:tmpl w:val="78E69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D782DA5"/>
    <w:multiLevelType w:val="multilevel"/>
    <w:tmpl w:val="335EF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F9259EE"/>
    <w:multiLevelType w:val="multilevel"/>
    <w:tmpl w:val="78E69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FB21A92"/>
    <w:multiLevelType w:val="multilevel"/>
    <w:tmpl w:val="78E69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4"/>
  </w:num>
  <w:num w:numId="2">
    <w:abstractNumId w:val="36"/>
  </w:num>
  <w:num w:numId="3">
    <w:abstractNumId w:val="40"/>
  </w:num>
  <w:num w:numId="4">
    <w:abstractNumId w:val="0"/>
  </w:num>
  <w:num w:numId="5">
    <w:abstractNumId w:val="11"/>
  </w:num>
  <w:num w:numId="6">
    <w:abstractNumId w:val="39"/>
  </w:num>
  <w:num w:numId="7">
    <w:abstractNumId w:val="25"/>
  </w:num>
  <w:num w:numId="8">
    <w:abstractNumId w:val="13"/>
  </w:num>
  <w:num w:numId="9">
    <w:abstractNumId w:val="3"/>
  </w:num>
  <w:num w:numId="10">
    <w:abstractNumId w:val="47"/>
  </w:num>
  <w:num w:numId="11">
    <w:abstractNumId w:val="7"/>
  </w:num>
  <w:num w:numId="12">
    <w:abstractNumId w:val="17"/>
  </w:num>
  <w:num w:numId="13">
    <w:abstractNumId w:val="27"/>
  </w:num>
  <w:num w:numId="14">
    <w:abstractNumId w:val="20"/>
  </w:num>
  <w:num w:numId="15">
    <w:abstractNumId w:val="28"/>
  </w:num>
  <w:num w:numId="16">
    <w:abstractNumId w:val="22"/>
  </w:num>
  <w:num w:numId="17">
    <w:abstractNumId w:val="18"/>
  </w:num>
  <w:num w:numId="18">
    <w:abstractNumId w:val="48"/>
  </w:num>
  <w:num w:numId="19">
    <w:abstractNumId w:val="43"/>
  </w:num>
  <w:num w:numId="20">
    <w:abstractNumId w:val="53"/>
  </w:num>
  <w:num w:numId="21">
    <w:abstractNumId w:val="33"/>
  </w:num>
  <w:num w:numId="22">
    <w:abstractNumId w:val="15"/>
  </w:num>
  <w:num w:numId="23">
    <w:abstractNumId w:val="50"/>
  </w:num>
  <w:num w:numId="24">
    <w:abstractNumId w:val="52"/>
  </w:num>
  <w:num w:numId="25">
    <w:abstractNumId w:val="2"/>
  </w:num>
  <w:num w:numId="26">
    <w:abstractNumId w:val="9"/>
  </w:num>
  <w:num w:numId="27">
    <w:abstractNumId w:val="38"/>
  </w:num>
  <w:num w:numId="28">
    <w:abstractNumId w:val="26"/>
  </w:num>
  <w:num w:numId="29">
    <w:abstractNumId w:val="5"/>
  </w:num>
  <w:num w:numId="30">
    <w:abstractNumId w:val="16"/>
  </w:num>
  <w:num w:numId="31">
    <w:abstractNumId w:val="51"/>
  </w:num>
  <w:num w:numId="32">
    <w:abstractNumId w:val="8"/>
  </w:num>
  <w:num w:numId="33">
    <w:abstractNumId w:val="21"/>
  </w:num>
  <w:num w:numId="34">
    <w:abstractNumId w:val="29"/>
  </w:num>
  <w:num w:numId="35">
    <w:abstractNumId w:val="30"/>
  </w:num>
  <w:num w:numId="36">
    <w:abstractNumId w:val="10"/>
  </w:num>
  <w:num w:numId="37">
    <w:abstractNumId w:val="24"/>
  </w:num>
  <w:num w:numId="38">
    <w:abstractNumId w:val="31"/>
  </w:num>
  <w:num w:numId="39">
    <w:abstractNumId w:val="14"/>
  </w:num>
  <w:num w:numId="40">
    <w:abstractNumId w:val="41"/>
  </w:num>
  <w:num w:numId="41">
    <w:abstractNumId w:val="42"/>
  </w:num>
  <w:num w:numId="42">
    <w:abstractNumId w:val="37"/>
  </w:num>
  <w:num w:numId="43">
    <w:abstractNumId w:val="49"/>
  </w:num>
  <w:num w:numId="44">
    <w:abstractNumId w:val="1"/>
  </w:num>
  <w:num w:numId="45">
    <w:abstractNumId w:val="45"/>
  </w:num>
  <w:num w:numId="46">
    <w:abstractNumId w:val="46"/>
  </w:num>
  <w:num w:numId="47">
    <w:abstractNumId w:val="19"/>
  </w:num>
  <w:num w:numId="48">
    <w:abstractNumId w:val="35"/>
  </w:num>
  <w:num w:numId="49">
    <w:abstractNumId w:val="23"/>
  </w:num>
  <w:num w:numId="50">
    <w:abstractNumId w:val="34"/>
  </w:num>
  <w:num w:numId="51">
    <w:abstractNumId w:val="6"/>
  </w:num>
  <w:num w:numId="52">
    <w:abstractNumId w:val="12"/>
  </w:num>
  <w:num w:numId="53">
    <w:abstractNumId w:val="32"/>
  </w:num>
  <w:num w:numId="54">
    <w:abstractNumId w:val="4"/>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49D"/>
    <w:rsid w:val="00005F8A"/>
    <w:rsid w:val="000142E8"/>
    <w:rsid w:val="00017909"/>
    <w:rsid w:val="00022FB1"/>
    <w:rsid w:val="00037927"/>
    <w:rsid w:val="0004752B"/>
    <w:rsid w:val="000532E9"/>
    <w:rsid w:val="00060583"/>
    <w:rsid w:val="000633B2"/>
    <w:rsid w:val="00063AE5"/>
    <w:rsid w:val="000650FC"/>
    <w:rsid w:val="00065CA8"/>
    <w:rsid w:val="000708E6"/>
    <w:rsid w:val="0008303F"/>
    <w:rsid w:val="00097753"/>
    <w:rsid w:val="000A0644"/>
    <w:rsid w:val="000A1455"/>
    <w:rsid w:val="000A165E"/>
    <w:rsid w:val="000A1C33"/>
    <w:rsid w:val="000B15E3"/>
    <w:rsid w:val="000C1043"/>
    <w:rsid w:val="000D16BB"/>
    <w:rsid w:val="000E4FBF"/>
    <w:rsid w:val="000E51E0"/>
    <w:rsid w:val="000E662A"/>
    <w:rsid w:val="0010549D"/>
    <w:rsid w:val="00111D25"/>
    <w:rsid w:val="001162A1"/>
    <w:rsid w:val="001237BA"/>
    <w:rsid w:val="00135CAE"/>
    <w:rsid w:val="00150511"/>
    <w:rsid w:val="00154355"/>
    <w:rsid w:val="001570A0"/>
    <w:rsid w:val="0016343E"/>
    <w:rsid w:val="0016424D"/>
    <w:rsid w:val="001673D8"/>
    <w:rsid w:val="00181497"/>
    <w:rsid w:val="00191185"/>
    <w:rsid w:val="00193AA0"/>
    <w:rsid w:val="001A30A2"/>
    <w:rsid w:val="001C348A"/>
    <w:rsid w:val="001D461F"/>
    <w:rsid w:val="001D4B6D"/>
    <w:rsid w:val="001E0511"/>
    <w:rsid w:val="001E7604"/>
    <w:rsid w:val="001F0480"/>
    <w:rsid w:val="001F5C4B"/>
    <w:rsid w:val="00201055"/>
    <w:rsid w:val="00222A77"/>
    <w:rsid w:val="00223916"/>
    <w:rsid w:val="00235A27"/>
    <w:rsid w:val="002419C6"/>
    <w:rsid w:val="00244C70"/>
    <w:rsid w:val="00247633"/>
    <w:rsid w:val="002553CC"/>
    <w:rsid w:val="0026082F"/>
    <w:rsid w:val="0026403B"/>
    <w:rsid w:val="0028734B"/>
    <w:rsid w:val="002A360D"/>
    <w:rsid w:val="002A4F17"/>
    <w:rsid w:val="002A7625"/>
    <w:rsid w:val="002B20A6"/>
    <w:rsid w:val="002B4C39"/>
    <w:rsid w:val="002E3E1A"/>
    <w:rsid w:val="002E5E9E"/>
    <w:rsid w:val="00307887"/>
    <w:rsid w:val="0031798B"/>
    <w:rsid w:val="00324E0B"/>
    <w:rsid w:val="00330E75"/>
    <w:rsid w:val="0033389E"/>
    <w:rsid w:val="00342227"/>
    <w:rsid w:val="003441D0"/>
    <w:rsid w:val="0034475E"/>
    <w:rsid w:val="00353C8A"/>
    <w:rsid w:val="00365ED6"/>
    <w:rsid w:val="00373AC0"/>
    <w:rsid w:val="00386806"/>
    <w:rsid w:val="0038695A"/>
    <w:rsid w:val="003A1649"/>
    <w:rsid w:val="003A7381"/>
    <w:rsid w:val="003B657B"/>
    <w:rsid w:val="003B6824"/>
    <w:rsid w:val="003B6C72"/>
    <w:rsid w:val="003C3B9B"/>
    <w:rsid w:val="003C4600"/>
    <w:rsid w:val="003C555C"/>
    <w:rsid w:val="003E0848"/>
    <w:rsid w:val="003E3AA1"/>
    <w:rsid w:val="003F4E27"/>
    <w:rsid w:val="00404DE5"/>
    <w:rsid w:val="00434004"/>
    <w:rsid w:val="00455634"/>
    <w:rsid w:val="00456F57"/>
    <w:rsid w:val="004614B5"/>
    <w:rsid w:val="004619FE"/>
    <w:rsid w:val="0047333C"/>
    <w:rsid w:val="0047569A"/>
    <w:rsid w:val="00475AB7"/>
    <w:rsid w:val="004829AD"/>
    <w:rsid w:val="00494EBE"/>
    <w:rsid w:val="004964E9"/>
    <w:rsid w:val="0049787A"/>
    <w:rsid w:val="004A139D"/>
    <w:rsid w:val="004A338A"/>
    <w:rsid w:val="004B1D8B"/>
    <w:rsid w:val="004D5122"/>
    <w:rsid w:val="004E3373"/>
    <w:rsid w:val="004E65F7"/>
    <w:rsid w:val="004F420E"/>
    <w:rsid w:val="00503721"/>
    <w:rsid w:val="00504F21"/>
    <w:rsid w:val="0050613C"/>
    <w:rsid w:val="00514C63"/>
    <w:rsid w:val="005150CC"/>
    <w:rsid w:val="00515111"/>
    <w:rsid w:val="005162D5"/>
    <w:rsid w:val="005371D2"/>
    <w:rsid w:val="005374EC"/>
    <w:rsid w:val="00554010"/>
    <w:rsid w:val="0055688A"/>
    <w:rsid w:val="00557C7E"/>
    <w:rsid w:val="00561E90"/>
    <w:rsid w:val="00562C1B"/>
    <w:rsid w:val="005651F9"/>
    <w:rsid w:val="00567DF7"/>
    <w:rsid w:val="0057149D"/>
    <w:rsid w:val="00571E29"/>
    <w:rsid w:val="00571FEA"/>
    <w:rsid w:val="00575909"/>
    <w:rsid w:val="00590313"/>
    <w:rsid w:val="005A0AB5"/>
    <w:rsid w:val="005A123C"/>
    <w:rsid w:val="005A28DF"/>
    <w:rsid w:val="005A5595"/>
    <w:rsid w:val="005B1AD3"/>
    <w:rsid w:val="005C58FF"/>
    <w:rsid w:val="005C61AE"/>
    <w:rsid w:val="005C6B89"/>
    <w:rsid w:val="005D520F"/>
    <w:rsid w:val="005D5BDA"/>
    <w:rsid w:val="005F2267"/>
    <w:rsid w:val="006003CD"/>
    <w:rsid w:val="006024CF"/>
    <w:rsid w:val="00625519"/>
    <w:rsid w:val="00627418"/>
    <w:rsid w:val="00633D97"/>
    <w:rsid w:val="00637D5C"/>
    <w:rsid w:val="00643ED6"/>
    <w:rsid w:val="00647E8B"/>
    <w:rsid w:val="00662078"/>
    <w:rsid w:val="00665EF8"/>
    <w:rsid w:val="006802C2"/>
    <w:rsid w:val="00683F18"/>
    <w:rsid w:val="00685253"/>
    <w:rsid w:val="00697764"/>
    <w:rsid w:val="006A7523"/>
    <w:rsid w:val="006B51C7"/>
    <w:rsid w:val="006C4F24"/>
    <w:rsid w:val="006D2040"/>
    <w:rsid w:val="006E456A"/>
    <w:rsid w:val="006E6A17"/>
    <w:rsid w:val="006F1842"/>
    <w:rsid w:val="006F6603"/>
    <w:rsid w:val="006F6D9F"/>
    <w:rsid w:val="00705CC3"/>
    <w:rsid w:val="00725BA6"/>
    <w:rsid w:val="007306E8"/>
    <w:rsid w:val="00731028"/>
    <w:rsid w:val="007328B7"/>
    <w:rsid w:val="007328DD"/>
    <w:rsid w:val="0074132C"/>
    <w:rsid w:val="00742A51"/>
    <w:rsid w:val="007442B5"/>
    <w:rsid w:val="00752274"/>
    <w:rsid w:val="0075368E"/>
    <w:rsid w:val="00753780"/>
    <w:rsid w:val="00755FA9"/>
    <w:rsid w:val="00760054"/>
    <w:rsid w:val="00773CB9"/>
    <w:rsid w:val="00774454"/>
    <w:rsid w:val="0077685D"/>
    <w:rsid w:val="007B3F72"/>
    <w:rsid w:val="007B5346"/>
    <w:rsid w:val="007C00DF"/>
    <w:rsid w:val="007C0F65"/>
    <w:rsid w:val="007F0326"/>
    <w:rsid w:val="007F70DB"/>
    <w:rsid w:val="007F776F"/>
    <w:rsid w:val="008054C9"/>
    <w:rsid w:val="00807146"/>
    <w:rsid w:val="008158C3"/>
    <w:rsid w:val="0082246B"/>
    <w:rsid w:val="008279CB"/>
    <w:rsid w:val="00830CAE"/>
    <w:rsid w:val="008376E7"/>
    <w:rsid w:val="00841EEE"/>
    <w:rsid w:val="008524BB"/>
    <w:rsid w:val="00856C73"/>
    <w:rsid w:val="0086122A"/>
    <w:rsid w:val="00863E14"/>
    <w:rsid w:val="0086611B"/>
    <w:rsid w:val="00884A79"/>
    <w:rsid w:val="00890239"/>
    <w:rsid w:val="008939D4"/>
    <w:rsid w:val="008A4C55"/>
    <w:rsid w:val="008B77A9"/>
    <w:rsid w:val="008C3A28"/>
    <w:rsid w:val="008C75EB"/>
    <w:rsid w:val="008E2A7D"/>
    <w:rsid w:val="008E325C"/>
    <w:rsid w:val="008E418F"/>
    <w:rsid w:val="008E4BEB"/>
    <w:rsid w:val="008F52AD"/>
    <w:rsid w:val="00902146"/>
    <w:rsid w:val="0091179B"/>
    <w:rsid w:val="0091659E"/>
    <w:rsid w:val="00931ED3"/>
    <w:rsid w:val="00937412"/>
    <w:rsid w:val="00940C05"/>
    <w:rsid w:val="00947003"/>
    <w:rsid w:val="00972518"/>
    <w:rsid w:val="00975181"/>
    <w:rsid w:val="00977A16"/>
    <w:rsid w:val="009810B0"/>
    <w:rsid w:val="00992E08"/>
    <w:rsid w:val="00996890"/>
    <w:rsid w:val="009A3418"/>
    <w:rsid w:val="009B3276"/>
    <w:rsid w:val="009B583B"/>
    <w:rsid w:val="009B69ED"/>
    <w:rsid w:val="009C09E0"/>
    <w:rsid w:val="009D0955"/>
    <w:rsid w:val="009D3530"/>
    <w:rsid w:val="009E5D12"/>
    <w:rsid w:val="009F0CD2"/>
    <w:rsid w:val="00A00E79"/>
    <w:rsid w:val="00A03E55"/>
    <w:rsid w:val="00A15025"/>
    <w:rsid w:val="00A15564"/>
    <w:rsid w:val="00A178DC"/>
    <w:rsid w:val="00A17979"/>
    <w:rsid w:val="00A17FD4"/>
    <w:rsid w:val="00A30294"/>
    <w:rsid w:val="00A30FDA"/>
    <w:rsid w:val="00A46F51"/>
    <w:rsid w:val="00A55404"/>
    <w:rsid w:val="00A66D09"/>
    <w:rsid w:val="00A71A22"/>
    <w:rsid w:val="00A73F17"/>
    <w:rsid w:val="00A802A1"/>
    <w:rsid w:val="00A82F5F"/>
    <w:rsid w:val="00A91BB3"/>
    <w:rsid w:val="00A944C1"/>
    <w:rsid w:val="00AB1928"/>
    <w:rsid w:val="00AB538E"/>
    <w:rsid w:val="00AB7128"/>
    <w:rsid w:val="00AC1E04"/>
    <w:rsid w:val="00AC7C15"/>
    <w:rsid w:val="00AD0A8D"/>
    <w:rsid w:val="00AD3DFA"/>
    <w:rsid w:val="00AD6C69"/>
    <w:rsid w:val="00AE5702"/>
    <w:rsid w:val="00AF1424"/>
    <w:rsid w:val="00AF239A"/>
    <w:rsid w:val="00AF2897"/>
    <w:rsid w:val="00AF5D62"/>
    <w:rsid w:val="00AF6CC6"/>
    <w:rsid w:val="00AF6E07"/>
    <w:rsid w:val="00AF7465"/>
    <w:rsid w:val="00B03176"/>
    <w:rsid w:val="00B07F98"/>
    <w:rsid w:val="00B17976"/>
    <w:rsid w:val="00B22F47"/>
    <w:rsid w:val="00B26AFA"/>
    <w:rsid w:val="00B27A62"/>
    <w:rsid w:val="00B32F78"/>
    <w:rsid w:val="00B45290"/>
    <w:rsid w:val="00B53699"/>
    <w:rsid w:val="00B563D9"/>
    <w:rsid w:val="00B645B4"/>
    <w:rsid w:val="00B729C5"/>
    <w:rsid w:val="00B72CE5"/>
    <w:rsid w:val="00B73493"/>
    <w:rsid w:val="00B82F1C"/>
    <w:rsid w:val="00B859F5"/>
    <w:rsid w:val="00B92434"/>
    <w:rsid w:val="00BA4E73"/>
    <w:rsid w:val="00BB14E1"/>
    <w:rsid w:val="00BB4337"/>
    <w:rsid w:val="00BBE067"/>
    <w:rsid w:val="00BC19CC"/>
    <w:rsid w:val="00BC332A"/>
    <w:rsid w:val="00BC4DF6"/>
    <w:rsid w:val="00BD099C"/>
    <w:rsid w:val="00BE0127"/>
    <w:rsid w:val="00BF1A2A"/>
    <w:rsid w:val="00BF3487"/>
    <w:rsid w:val="00BF6A51"/>
    <w:rsid w:val="00C1528D"/>
    <w:rsid w:val="00C1724D"/>
    <w:rsid w:val="00C516A2"/>
    <w:rsid w:val="00C547FB"/>
    <w:rsid w:val="00C62CBC"/>
    <w:rsid w:val="00C6388D"/>
    <w:rsid w:val="00C715CD"/>
    <w:rsid w:val="00C84B59"/>
    <w:rsid w:val="00C95305"/>
    <w:rsid w:val="00CA54EB"/>
    <w:rsid w:val="00CB021A"/>
    <w:rsid w:val="00CE053F"/>
    <w:rsid w:val="00CE33D7"/>
    <w:rsid w:val="00CF5C84"/>
    <w:rsid w:val="00D02454"/>
    <w:rsid w:val="00D041FF"/>
    <w:rsid w:val="00D11B46"/>
    <w:rsid w:val="00D16446"/>
    <w:rsid w:val="00D35128"/>
    <w:rsid w:val="00D536ED"/>
    <w:rsid w:val="00D64FEB"/>
    <w:rsid w:val="00D654E3"/>
    <w:rsid w:val="00D65AE3"/>
    <w:rsid w:val="00D67DB6"/>
    <w:rsid w:val="00DC7BCF"/>
    <w:rsid w:val="00DC7DDA"/>
    <w:rsid w:val="00DE0F59"/>
    <w:rsid w:val="00DE38D8"/>
    <w:rsid w:val="00DF2CBE"/>
    <w:rsid w:val="00DF5ED9"/>
    <w:rsid w:val="00E02EF5"/>
    <w:rsid w:val="00E131AF"/>
    <w:rsid w:val="00E21A98"/>
    <w:rsid w:val="00E244A7"/>
    <w:rsid w:val="00E323F5"/>
    <w:rsid w:val="00E33913"/>
    <w:rsid w:val="00E36694"/>
    <w:rsid w:val="00E407C0"/>
    <w:rsid w:val="00E45ECF"/>
    <w:rsid w:val="00E51A33"/>
    <w:rsid w:val="00E541E4"/>
    <w:rsid w:val="00E64CFF"/>
    <w:rsid w:val="00E76919"/>
    <w:rsid w:val="00E80AC3"/>
    <w:rsid w:val="00E81434"/>
    <w:rsid w:val="00E83766"/>
    <w:rsid w:val="00E855E8"/>
    <w:rsid w:val="00E9701D"/>
    <w:rsid w:val="00EA4F8E"/>
    <w:rsid w:val="00EB6DF6"/>
    <w:rsid w:val="00EC04B6"/>
    <w:rsid w:val="00EC0696"/>
    <w:rsid w:val="00EC3648"/>
    <w:rsid w:val="00ED12D5"/>
    <w:rsid w:val="00ED19DD"/>
    <w:rsid w:val="00EF1726"/>
    <w:rsid w:val="00EF7CDF"/>
    <w:rsid w:val="00F013D2"/>
    <w:rsid w:val="00F020E8"/>
    <w:rsid w:val="00F02C2F"/>
    <w:rsid w:val="00F050ED"/>
    <w:rsid w:val="00F31E1C"/>
    <w:rsid w:val="00F324CB"/>
    <w:rsid w:val="00F37914"/>
    <w:rsid w:val="00F47A59"/>
    <w:rsid w:val="00F615EC"/>
    <w:rsid w:val="00F7372C"/>
    <w:rsid w:val="00F765C6"/>
    <w:rsid w:val="00F82BDE"/>
    <w:rsid w:val="00F90138"/>
    <w:rsid w:val="00FA0029"/>
    <w:rsid w:val="00FA6D83"/>
    <w:rsid w:val="00FB0674"/>
    <w:rsid w:val="00FC4BD6"/>
    <w:rsid w:val="00FD7E86"/>
    <w:rsid w:val="00FE5D09"/>
    <w:rsid w:val="0A63FD97"/>
    <w:rsid w:val="0E3B5859"/>
    <w:rsid w:val="115778A1"/>
    <w:rsid w:val="118FCF80"/>
    <w:rsid w:val="15108D25"/>
    <w:rsid w:val="154405BE"/>
    <w:rsid w:val="157235CC"/>
    <w:rsid w:val="15A54916"/>
    <w:rsid w:val="15AE085B"/>
    <w:rsid w:val="19F3225E"/>
    <w:rsid w:val="1AEBFE91"/>
    <w:rsid w:val="1E47214F"/>
    <w:rsid w:val="1EB1624A"/>
    <w:rsid w:val="23627194"/>
    <w:rsid w:val="259BA257"/>
    <w:rsid w:val="27A68A5F"/>
    <w:rsid w:val="2B090F35"/>
    <w:rsid w:val="2B6C14DB"/>
    <w:rsid w:val="3225732F"/>
    <w:rsid w:val="32E58379"/>
    <w:rsid w:val="33AB2629"/>
    <w:rsid w:val="3414DDC1"/>
    <w:rsid w:val="374C57C3"/>
    <w:rsid w:val="37FC32E5"/>
    <w:rsid w:val="385EA7C7"/>
    <w:rsid w:val="3952A320"/>
    <w:rsid w:val="39B1FCD5"/>
    <w:rsid w:val="3C9083E9"/>
    <w:rsid w:val="3CE70457"/>
    <w:rsid w:val="3E0B21A0"/>
    <w:rsid w:val="3E1A0DCF"/>
    <w:rsid w:val="400B4A9B"/>
    <w:rsid w:val="416D9AB6"/>
    <w:rsid w:val="4170C30D"/>
    <w:rsid w:val="44315F5E"/>
    <w:rsid w:val="45CF2B98"/>
    <w:rsid w:val="47F86A4A"/>
    <w:rsid w:val="4BE659C6"/>
    <w:rsid w:val="4BEB4CB5"/>
    <w:rsid w:val="4E67FD83"/>
    <w:rsid w:val="4E90E257"/>
    <w:rsid w:val="4EF47B4E"/>
    <w:rsid w:val="5445139E"/>
    <w:rsid w:val="5B04C0C1"/>
    <w:rsid w:val="5BF4E951"/>
    <w:rsid w:val="5CE1CA53"/>
    <w:rsid w:val="5E87CC00"/>
    <w:rsid w:val="5EECE110"/>
    <w:rsid w:val="5F49C089"/>
    <w:rsid w:val="60884B2C"/>
    <w:rsid w:val="60ADA1CF"/>
    <w:rsid w:val="6292B134"/>
    <w:rsid w:val="6AB77AF3"/>
    <w:rsid w:val="6B2ADF05"/>
    <w:rsid w:val="6F9A58CF"/>
    <w:rsid w:val="753B48E8"/>
    <w:rsid w:val="7B373145"/>
    <w:rsid w:val="7CC73287"/>
    <w:rsid w:val="7CE7E0B4"/>
    <w:rsid w:val="7FDA4D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1F30E4"/>
  <w15:chartTrackingRefBased/>
  <w15:docId w15:val="{2E8E1F07-294F-4ED4-81C6-A803AACF9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EB6DF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AF5D6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1F048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714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AF5D62"/>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AF5D62"/>
    <w:rPr>
      <w:b/>
      <w:bCs/>
    </w:rPr>
  </w:style>
  <w:style w:type="character" w:styleId="Emphasis">
    <w:name w:val="Emphasis"/>
    <w:basedOn w:val="DefaultParagraphFont"/>
    <w:uiPriority w:val="20"/>
    <w:qFormat/>
    <w:rsid w:val="00AF5D62"/>
    <w:rPr>
      <w:i/>
      <w:iCs/>
    </w:rPr>
  </w:style>
  <w:style w:type="character" w:customStyle="1" w:styleId="Heading4Char">
    <w:name w:val="Heading 4 Char"/>
    <w:basedOn w:val="DefaultParagraphFont"/>
    <w:link w:val="Heading4"/>
    <w:uiPriority w:val="9"/>
    <w:semiHidden/>
    <w:rsid w:val="001F0480"/>
    <w:rPr>
      <w:rFonts w:asciiTheme="majorHAnsi" w:eastAsiaTheme="majorEastAsia" w:hAnsiTheme="majorHAnsi" w:cstheme="majorBidi"/>
      <w:i/>
      <w:iCs/>
      <w:color w:val="2F5496" w:themeColor="accent1" w:themeShade="BF"/>
    </w:rPr>
  </w:style>
  <w:style w:type="paragraph" w:styleId="NoSpacing">
    <w:name w:val="No Spacing"/>
    <w:uiPriority w:val="1"/>
    <w:qFormat/>
    <w:rsid w:val="00E02EF5"/>
    <w:pPr>
      <w:spacing w:after="0" w:line="240" w:lineRule="auto"/>
    </w:pPr>
  </w:style>
  <w:style w:type="character" w:customStyle="1" w:styleId="Heading2Char">
    <w:name w:val="Heading 2 Char"/>
    <w:basedOn w:val="DefaultParagraphFont"/>
    <w:link w:val="Heading2"/>
    <w:uiPriority w:val="9"/>
    <w:semiHidden/>
    <w:rsid w:val="00EB6DF6"/>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58382">
      <w:bodyDiv w:val="1"/>
      <w:marLeft w:val="0"/>
      <w:marRight w:val="0"/>
      <w:marTop w:val="0"/>
      <w:marBottom w:val="0"/>
      <w:divBdr>
        <w:top w:val="none" w:sz="0" w:space="0" w:color="auto"/>
        <w:left w:val="none" w:sz="0" w:space="0" w:color="auto"/>
        <w:bottom w:val="none" w:sz="0" w:space="0" w:color="auto"/>
        <w:right w:val="none" w:sz="0" w:space="0" w:color="auto"/>
      </w:divBdr>
    </w:div>
    <w:div w:id="87119450">
      <w:bodyDiv w:val="1"/>
      <w:marLeft w:val="0"/>
      <w:marRight w:val="0"/>
      <w:marTop w:val="0"/>
      <w:marBottom w:val="0"/>
      <w:divBdr>
        <w:top w:val="none" w:sz="0" w:space="0" w:color="auto"/>
        <w:left w:val="none" w:sz="0" w:space="0" w:color="auto"/>
        <w:bottom w:val="none" w:sz="0" w:space="0" w:color="auto"/>
        <w:right w:val="none" w:sz="0" w:space="0" w:color="auto"/>
      </w:divBdr>
    </w:div>
    <w:div w:id="98107714">
      <w:bodyDiv w:val="1"/>
      <w:marLeft w:val="0"/>
      <w:marRight w:val="0"/>
      <w:marTop w:val="0"/>
      <w:marBottom w:val="0"/>
      <w:divBdr>
        <w:top w:val="none" w:sz="0" w:space="0" w:color="auto"/>
        <w:left w:val="none" w:sz="0" w:space="0" w:color="auto"/>
        <w:bottom w:val="none" w:sz="0" w:space="0" w:color="auto"/>
        <w:right w:val="none" w:sz="0" w:space="0" w:color="auto"/>
      </w:divBdr>
    </w:div>
    <w:div w:id="131218390">
      <w:bodyDiv w:val="1"/>
      <w:marLeft w:val="0"/>
      <w:marRight w:val="0"/>
      <w:marTop w:val="0"/>
      <w:marBottom w:val="0"/>
      <w:divBdr>
        <w:top w:val="none" w:sz="0" w:space="0" w:color="auto"/>
        <w:left w:val="none" w:sz="0" w:space="0" w:color="auto"/>
        <w:bottom w:val="none" w:sz="0" w:space="0" w:color="auto"/>
        <w:right w:val="none" w:sz="0" w:space="0" w:color="auto"/>
      </w:divBdr>
    </w:div>
    <w:div w:id="159002334">
      <w:bodyDiv w:val="1"/>
      <w:marLeft w:val="0"/>
      <w:marRight w:val="0"/>
      <w:marTop w:val="0"/>
      <w:marBottom w:val="0"/>
      <w:divBdr>
        <w:top w:val="none" w:sz="0" w:space="0" w:color="auto"/>
        <w:left w:val="none" w:sz="0" w:space="0" w:color="auto"/>
        <w:bottom w:val="none" w:sz="0" w:space="0" w:color="auto"/>
        <w:right w:val="none" w:sz="0" w:space="0" w:color="auto"/>
      </w:divBdr>
    </w:div>
    <w:div w:id="171796049">
      <w:bodyDiv w:val="1"/>
      <w:marLeft w:val="0"/>
      <w:marRight w:val="0"/>
      <w:marTop w:val="0"/>
      <w:marBottom w:val="0"/>
      <w:divBdr>
        <w:top w:val="none" w:sz="0" w:space="0" w:color="auto"/>
        <w:left w:val="none" w:sz="0" w:space="0" w:color="auto"/>
        <w:bottom w:val="none" w:sz="0" w:space="0" w:color="auto"/>
        <w:right w:val="none" w:sz="0" w:space="0" w:color="auto"/>
      </w:divBdr>
    </w:div>
    <w:div w:id="174199509">
      <w:bodyDiv w:val="1"/>
      <w:marLeft w:val="0"/>
      <w:marRight w:val="0"/>
      <w:marTop w:val="0"/>
      <w:marBottom w:val="0"/>
      <w:divBdr>
        <w:top w:val="none" w:sz="0" w:space="0" w:color="auto"/>
        <w:left w:val="none" w:sz="0" w:space="0" w:color="auto"/>
        <w:bottom w:val="none" w:sz="0" w:space="0" w:color="auto"/>
        <w:right w:val="none" w:sz="0" w:space="0" w:color="auto"/>
      </w:divBdr>
    </w:div>
    <w:div w:id="176889268">
      <w:bodyDiv w:val="1"/>
      <w:marLeft w:val="0"/>
      <w:marRight w:val="0"/>
      <w:marTop w:val="0"/>
      <w:marBottom w:val="0"/>
      <w:divBdr>
        <w:top w:val="none" w:sz="0" w:space="0" w:color="auto"/>
        <w:left w:val="none" w:sz="0" w:space="0" w:color="auto"/>
        <w:bottom w:val="none" w:sz="0" w:space="0" w:color="auto"/>
        <w:right w:val="none" w:sz="0" w:space="0" w:color="auto"/>
      </w:divBdr>
    </w:div>
    <w:div w:id="200286060">
      <w:bodyDiv w:val="1"/>
      <w:marLeft w:val="0"/>
      <w:marRight w:val="0"/>
      <w:marTop w:val="0"/>
      <w:marBottom w:val="0"/>
      <w:divBdr>
        <w:top w:val="none" w:sz="0" w:space="0" w:color="auto"/>
        <w:left w:val="none" w:sz="0" w:space="0" w:color="auto"/>
        <w:bottom w:val="none" w:sz="0" w:space="0" w:color="auto"/>
        <w:right w:val="none" w:sz="0" w:space="0" w:color="auto"/>
      </w:divBdr>
    </w:div>
    <w:div w:id="205027630">
      <w:bodyDiv w:val="1"/>
      <w:marLeft w:val="0"/>
      <w:marRight w:val="0"/>
      <w:marTop w:val="0"/>
      <w:marBottom w:val="0"/>
      <w:divBdr>
        <w:top w:val="none" w:sz="0" w:space="0" w:color="auto"/>
        <w:left w:val="none" w:sz="0" w:space="0" w:color="auto"/>
        <w:bottom w:val="none" w:sz="0" w:space="0" w:color="auto"/>
        <w:right w:val="none" w:sz="0" w:space="0" w:color="auto"/>
      </w:divBdr>
    </w:div>
    <w:div w:id="271787204">
      <w:bodyDiv w:val="1"/>
      <w:marLeft w:val="0"/>
      <w:marRight w:val="0"/>
      <w:marTop w:val="0"/>
      <w:marBottom w:val="0"/>
      <w:divBdr>
        <w:top w:val="none" w:sz="0" w:space="0" w:color="auto"/>
        <w:left w:val="none" w:sz="0" w:space="0" w:color="auto"/>
        <w:bottom w:val="none" w:sz="0" w:space="0" w:color="auto"/>
        <w:right w:val="none" w:sz="0" w:space="0" w:color="auto"/>
      </w:divBdr>
    </w:div>
    <w:div w:id="294726444">
      <w:bodyDiv w:val="1"/>
      <w:marLeft w:val="0"/>
      <w:marRight w:val="0"/>
      <w:marTop w:val="0"/>
      <w:marBottom w:val="0"/>
      <w:divBdr>
        <w:top w:val="none" w:sz="0" w:space="0" w:color="auto"/>
        <w:left w:val="none" w:sz="0" w:space="0" w:color="auto"/>
        <w:bottom w:val="none" w:sz="0" w:space="0" w:color="auto"/>
        <w:right w:val="none" w:sz="0" w:space="0" w:color="auto"/>
      </w:divBdr>
    </w:div>
    <w:div w:id="306203141">
      <w:bodyDiv w:val="1"/>
      <w:marLeft w:val="0"/>
      <w:marRight w:val="0"/>
      <w:marTop w:val="0"/>
      <w:marBottom w:val="0"/>
      <w:divBdr>
        <w:top w:val="none" w:sz="0" w:space="0" w:color="auto"/>
        <w:left w:val="none" w:sz="0" w:space="0" w:color="auto"/>
        <w:bottom w:val="none" w:sz="0" w:space="0" w:color="auto"/>
        <w:right w:val="none" w:sz="0" w:space="0" w:color="auto"/>
      </w:divBdr>
    </w:div>
    <w:div w:id="319818449">
      <w:bodyDiv w:val="1"/>
      <w:marLeft w:val="0"/>
      <w:marRight w:val="0"/>
      <w:marTop w:val="0"/>
      <w:marBottom w:val="0"/>
      <w:divBdr>
        <w:top w:val="none" w:sz="0" w:space="0" w:color="auto"/>
        <w:left w:val="none" w:sz="0" w:space="0" w:color="auto"/>
        <w:bottom w:val="none" w:sz="0" w:space="0" w:color="auto"/>
        <w:right w:val="none" w:sz="0" w:space="0" w:color="auto"/>
      </w:divBdr>
    </w:div>
    <w:div w:id="341785470">
      <w:bodyDiv w:val="1"/>
      <w:marLeft w:val="0"/>
      <w:marRight w:val="0"/>
      <w:marTop w:val="0"/>
      <w:marBottom w:val="0"/>
      <w:divBdr>
        <w:top w:val="none" w:sz="0" w:space="0" w:color="auto"/>
        <w:left w:val="none" w:sz="0" w:space="0" w:color="auto"/>
        <w:bottom w:val="none" w:sz="0" w:space="0" w:color="auto"/>
        <w:right w:val="none" w:sz="0" w:space="0" w:color="auto"/>
      </w:divBdr>
    </w:div>
    <w:div w:id="357510446">
      <w:bodyDiv w:val="1"/>
      <w:marLeft w:val="0"/>
      <w:marRight w:val="0"/>
      <w:marTop w:val="0"/>
      <w:marBottom w:val="0"/>
      <w:divBdr>
        <w:top w:val="none" w:sz="0" w:space="0" w:color="auto"/>
        <w:left w:val="none" w:sz="0" w:space="0" w:color="auto"/>
        <w:bottom w:val="none" w:sz="0" w:space="0" w:color="auto"/>
        <w:right w:val="none" w:sz="0" w:space="0" w:color="auto"/>
      </w:divBdr>
    </w:div>
    <w:div w:id="422918081">
      <w:bodyDiv w:val="1"/>
      <w:marLeft w:val="0"/>
      <w:marRight w:val="0"/>
      <w:marTop w:val="0"/>
      <w:marBottom w:val="0"/>
      <w:divBdr>
        <w:top w:val="none" w:sz="0" w:space="0" w:color="auto"/>
        <w:left w:val="none" w:sz="0" w:space="0" w:color="auto"/>
        <w:bottom w:val="none" w:sz="0" w:space="0" w:color="auto"/>
        <w:right w:val="none" w:sz="0" w:space="0" w:color="auto"/>
      </w:divBdr>
    </w:div>
    <w:div w:id="434176101">
      <w:bodyDiv w:val="1"/>
      <w:marLeft w:val="0"/>
      <w:marRight w:val="0"/>
      <w:marTop w:val="0"/>
      <w:marBottom w:val="0"/>
      <w:divBdr>
        <w:top w:val="none" w:sz="0" w:space="0" w:color="auto"/>
        <w:left w:val="none" w:sz="0" w:space="0" w:color="auto"/>
        <w:bottom w:val="none" w:sz="0" w:space="0" w:color="auto"/>
        <w:right w:val="none" w:sz="0" w:space="0" w:color="auto"/>
      </w:divBdr>
    </w:div>
    <w:div w:id="479228076">
      <w:bodyDiv w:val="1"/>
      <w:marLeft w:val="0"/>
      <w:marRight w:val="0"/>
      <w:marTop w:val="0"/>
      <w:marBottom w:val="0"/>
      <w:divBdr>
        <w:top w:val="none" w:sz="0" w:space="0" w:color="auto"/>
        <w:left w:val="none" w:sz="0" w:space="0" w:color="auto"/>
        <w:bottom w:val="none" w:sz="0" w:space="0" w:color="auto"/>
        <w:right w:val="none" w:sz="0" w:space="0" w:color="auto"/>
      </w:divBdr>
    </w:div>
    <w:div w:id="557791080">
      <w:bodyDiv w:val="1"/>
      <w:marLeft w:val="0"/>
      <w:marRight w:val="0"/>
      <w:marTop w:val="0"/>
      <w:marBottom w:val="0"/>
      <w:divBdr>
        <w:top w:val="none" w:sz="0" w:space="0" w:color="auto"/>
        <w:left w:val="none" w:sz="0" w:space="0" w:color="auto"/>
        <w:bottom w:val="none" w:sz="0" w:space="0" w:color="auto"/>
        <w:right w:val="none" w:sz="0" w:space="0" w:color="auto"/>
      </w:divBdr>
    </w:div>
    <w:div w:id="576324517">
      <w:bodyDiv w:val="1"/>
      <w:marLeft w:val="0"/>
      <w:marRight w:val="0"/>
      <w:marTop w:val="0"/>
      <w:marBottom w:val="0"/>
      <w:divBdr>
        <w:top w:val="none" w:sz="0" w:space="0" w:color="auto"/>
        <w:left w:val="none" w:sz="0" w:space="0" w:color="auto"/>
        <w:bottom w:val="none" w:sz="0" w:space="0" w:color="auto"/>
        <w:right w:val="none" w:sz="0" w:space="0" w:color="auto"/>
      </w:divBdr>
    </w:div>
    <w:div w:id="579295346">
      <w:bodyDiv w:val="1"/>
      <w:marLeft w:val="0"/>
      <w:marRight w:val="0"/>
      <w:marTop w:val="0"/>
      <w:marBottom w:val="0"/>
      <w:divBdr>
        <w:top w:val="none" w:sz="0" w:space="0" w:color="auto"/>
        <w:left w:val="none" w:sz="0" w:space="0" w:color="auto"/>
        <w:bottom w:val="none" w:sz="0" w:space="0" w:color="auto"/>
        <w:right w:val="none" w:sz="0" w:space="0" w:color="auto"/>
      </w:divBdr>
    </w:div>
    <w:div w:id="615867007">
      <w:bodyDiv w:val="1"/>
      <w:marLeft w:val="0"/>
      <w:marRight w:val="0"/>
      <w:marTop w:val="0"/>
      <w:marBottom w:val="0"/>
      <w:divBdr>
        <w:top w:val="none" w:sz="0" w:space="0" w:color="auto"/>
        <w:left w:val="none" w:sz="0" w:space="0" w:color="auto"/>
        <w:bottom w:val="none" w:sz="0" w:space="0" w:color="auto"/>
        <w:right w:val="none" w:sz="0" w:space="0" w:color="auto"/>
      </w:divBdr>
    </w:div>
    <w:div w:id="652298194">
      <w:bodyDiv w:val="1"/>
      <w:marLeft w:val="0"/>
      <w:marRight w:val="0"/>
      <w:marTop w:val="0"/>
      <w:marBottom w:val="0"/>
      <w:divBdr>
        <w:top w:val="none" w:sz="0" w:space="0" w:color="auto"/>
        <w:left w:val="none" w:sz="0" w:space="0" w:color="auto"/>
        <w:bottom w:val="none" w:sz="0" w:space="0" w:color="auto"/>
        <w:right w:val="none" w:sz="0" w:space="0" w:color="auto"/>
      </w:divBdr>
    </w:div>
    <w:div w:id="658071773">
      <w:bodyDiv w:val="1"/>
      <w:marLeft w:val="0"/>
      <w:marRight w:val="0"/>
      <w:marTop w:val="0"/>
      <w:marBottom w:val="0"/>
      <w:divBdr>
        <w:top w:val="none" w:sz="0" w:space="0" w:color="auto"/>
        <w:left w:val="none" w:sz="0" w:space="0" w:color="auto"/>
        <w:bottom w:val="none" w:sz="0" w:space="0" w:color="auto"/>
        <w:right w:val="none" w:sz="0" w:space="0" w:color="auto"/>
      </w:divBdr>
    </w:div>
    <w:div w:id="677004582">
      <w:bodyDiv w:val="1"/>
      <w:marLeft w:val="0"/>
      <w:marRight w:val="0"/>
      <w:marTop w:val="0"/>
      <w:marBottom w:val="0"/>
      <w:divBdr>
        <w:top w:val="none" w:sz="0" w:space="0" w:color="auto"/>
        <w:left w:val="none" w:sz="0" w:space="0" w:color="auto"/>
        <w:bottom w:val="none" w:sz="0" w:space="0" w:color="auto"/>
        <w:right w:val="none" w:sz="0" w:space="0" w:color="auto"/>
      </w:divBdr>
    </w:div>
    <w:div w:id="745029431">
      <w:bodyDiv w:val="1"/>
      <w:marLeft w:val="0"/>
      <w:marRight w:val="0"/>
      <w:marTop w:val="0"/>
      <w:marBottom w:val="0"/>
      <w:divBdr>
        <w:top w:val="none" w:sz="0" w:space="0" w:color="auto"/>
        <w:left w:val="none" w:sz="0" w:space="0" w:color="auto"/>
        <w:bottom w:val="none" w:sz="0" w:space="0" w:color="auto"/>
        <w:right w:val="none" w:sz="0" w:space="0" w:color="auto"/>
      </w:divBdr>
    </w:div>
    <w:div w:id="768431139">
      <w:bodyDiv w:val="1"/>
      <w:marLeft w:val="0"/>
      <w:marRight w:val="0"/>
      <w:marTop w:val="0"/>
      <w:marBottom w:val="0"/>
      <w:divBdr>
        <w:top w:val="none" w:sz="0" w:space="0" w:color="auto"/>
        <w:left w:val="none" w:sz="0" w:space="0" w:color="auto"/>
        <w:bottom w:val="none" w:sz="0" w:space="0" w:color="auto"/>
        <w:right w:val="none" w:sz="0" w:space="0" w:color="auto"/>
      </w:divBdr>
    </w:div>
    <w:div w:id="822354837">
      <w:bodyDiv w:val="1"/>
      <w:marLeft w:val="0"/>
      <w:marRight w:val="0"/>
      <w:marTop w:val="0"/>
      <w:marBottom w:val="0"/>
      <w:divBdr>
        <w:top w:val="none" w:sz="0" w:space="0" w:color="auto"/>
        <w:left w:val="none" w:sz="0" w:space="0" w:color="auto"/>
        <w:bottom w:val="none" w:sz="0" w:space="0" w:color="auto"/>
        <w:right w:val="none" w:sz="0" w:space="0" w:color="auto"/>
      </w:divBdr>
    </w:div>
    <w:div w:id="883448340">
      <w:bodyDiv w:val="1"/>
      <w:marLeft w:val="0"/>
      <w:marRight w:val="0"/>
      <w:marTop w:val="0"/>
      <w:marBottom w:val="0"/>
      <w:divBdr>
        <w:top w:val="none" w:sz="0" w:space="0" w:color="auto"/>
        <w:left w:val="none" w:sz="0" w:space="0" w:color="auto"/>
        <w:bottom w:val="none" w:sz="0" w:space="0" w:color="auto"/>
        <w:right w:val="none" w:sz="0" w:space="0" w:color="auto"/>
      </w:divBdr>
    </w:div>
    <w:div w:id="884177925">
      <w:bodyDiv w:val="1"/>
      <w:marLeft w:val="0"/>
      <w:marRight w:val="0"/>
      <w:marTop w:val="0"/>
      <w:marBottom w:val="0"/>
      <w:divBdr>
        <w:top w:val="none" w:sz="0" w:space="0" w:color="auto"/>
        <w:left w:val="none" w:sz="0" w:space="0" w:color="auto"/>
        <w:bottom w:val="none" w:sz="0" w:space="0" w:color="auto"/>
        <w:right w:val="none" w:sz="0" w:space="0" w:color="auto"/>
      </w:divBdr>
    </w:div>
    <w:div w:id="886600905">
      <w:bodyDiv w:val="1"/>
      <w:marLeft w:val="0"/>
      <w:marRight w:val="0"/>
      <w:marTop w:val="0"/>
      <w:marBottom w:val="0"/>
      <w:divBdr>
        <w:top w:val="none" w:sz="0" w:space="0" w:color="auto"/>
        <w:left w:val="none" w:sz="0" w:space="0" w:color="auto"/>
        <w:bottom w:val="none" w:sz="0" w:space="0" w:color="auto"/>
        <w:right w:val="none" w:sz="0" w:space="0" w:color="auto"/>
      </w:divBdr>
    </w:div>
    <w:div w:id="920412918">
      <w:bodyDiv w:val="1"/>
      <w:marLeft w:val="0"/>
      <w:marRight w:val="0"/>
      <w:marTop w:val="0"/>
      <w:marBottom w:val="0"/>
      <w:divBdr>
        <w:top w:val="none" w:sz="0" w:space="0" w:color="auto"/>
        <w:left w:val="none" w:sz="0" w:space="0" w:color="auto"/>
        <w:bottom w:val="none" w:sz="0" w:space="0" w:color="auto"/>
        <w:right w:val="none" w:sz="0" w:space="0" w:color="auto"/>
      </w:divBdr>
    </w:div>
    <w:div w:id="977731650">
      <w:bodyDiv w:val="1"/>
      <w:marLeft w:val="0"/>
      <w:marRight w:val="0"/>
      <w:marTop w:val="0"/>
      <w:marBottom w:val="0"/>
      <w:divBdr>
        <w:top w:val="none" w:sz="0" w:space="0" w:color="auto"/>
        <w:left w:val="none" w:sz="0" w:space="0" w:color="auto"/>
        <w:bottom w:val="none" w:sz="0" w:space="0" w:color="auto"/>
        <w:right w:val="none" w:sz="0" w:space="0" w:color="auto"/>
      </w:divBdr>
    </w:div>
    <w:div w:id="979917140">
      <w:bodyDiv w:val="1"/>
      <w:marLeft w:val="0"/>
      <w:marRight w:val="0"/>
      <w:marTop w:val="0"/>
      <w:marBottom w:val="0"/>
      <w:divBdr>
        <w:top w:val="none" w:sz="0" w:space="0" w:color="auto"/>
        <w:left w:val="none" w:sz="0" w:space="0" w:color="auto"/>
        <w:bottom w:val="none" w:sz="0" w:space="0" w:color="auto"/>
        <w:right w:val="none" w:sz="0" w:space="0" w:color="auto"/>
      </w:divBdr>
    </w:div>
    <w:div w:id="1001011001">
      <w:bodyDiv w:val="1"/>
      <w:marLeft w:val="0"/>
      <w:marRight w:val="0"/>
      <w:marTop w:val="0"/>
      <w:marBottom w:val="0"/>
      <w:divBdr>
        <w:top w:val="none" w:sz="0" w:space="0" w:color="auto"/>
        <w:left w:val="none" w:sz="0" w:space="0" w:color="auto"/>
        <w:bottom w:val="none" w:sz="0" w:space="0" w:color="auto"/>
        <w:right w:val="none" w:sz="0" w:space="0" w:color="auto"/>
      </w:divBdr>
    </w:div>
    <w:div w:id="1016230756">
      <w:bodyDiv w:val="1"/>
      <w:marLeft w:val="0"/>
      <w:marRight w:val="0"/>
      <w:marTop w:val="0"/>
      <w:marBottom w:val="0"/>
      <w:divBdr>
        <w:top w:val="none" w:sz="0" w:space="0" w:color="auto"/>
        <w:left w:val="none" w:sz="0" w:space="0" w:color="auto"/>
        <w:bottom w:val="none" w:sz="0" w:space="0" w:color="auto"/>
        <w:right w:val="none" w:sz="0" w:space="0" w:color="auto"/>
      </w:divBdr>
    </w:div>
    <w:div w:id="1029180253">
      <w:bodyDiv w:val="1"/>
      <w:marLeft w:val="0"/>
      <w:marRight w:val="0"/>
      <w:marTop w:val="0"/>
      <w:marBottom w:val="0"/>
      <w:divBdr>
        <w:top w:val="none" w:sz="0" w:space="0" w:color="auto"/>
        <w:left w:val="none" w:sz="0" w:space="0" w:color="auto"/>
        <w:bottom w:val="none" w:sz="0" w:space="0" w:color="auto"/>
        <w:right w:val="none" w:sz="0" w:space="0" w:color="auto"/>
      </w:divBdr>
    </w:div>
    <w:div w:id="1043864743">
      <w:bodyDiv w:val="1"/>
      <w:marLeft w:val="0"/>
      <w:marRight w:val="0"/>
      <w:marTop w:val="0"/>
      <w:marBottom w:val="0"/>
      <w:divBdr>
        <w:top w:val="none" w:sz="0" w:space="0" w:color="auto"/>
        <w:left w:val="none" w:sz="0" w:space="0" w:color="auto"/>
        <w:bottom w:val="none" w:sz="0" w:space="0" w:color="auto"/>
        <w:right w:val="none" w:sz="0" w:space="0" w:color="auto"/>
      </w:divBdr>
      <w:divsChild>
        <w:div w:id="747656480">
          <w:marLeft w:val="0"/>
          <w:marRight w:val="0"/>
          <w:marTop w:val="0"/>
          <w:marBottom w:val="0"/>
          <w:divBdr>
            <w:top w:val="none" w:sz="0" w:space="0" w:color="auto"/>
            <w:left w:val="none" w:sz="0" w:space="0" w:color="auto"/>
            <w:bottom w:val="none" w:sz="0" w:space="0" w:color="auto"/>
            <w:right w:val="none" w:sz="0" w:space="0" w:color="auto"/>
          </w:divBdr>
          <w:divsChild>
            <w:div w:id="852649228">
              <w:marLeft w:val="0"/>
              <w:marRight w:val="0"/>
              <w:marTop w:val="0"/>
              <w:marBottom w:val="0"/>
              <w:divBdr>
                <w:top w:val="none" w:sz="0" w:space="0" w:color="auto"/>
                <w:left w:val="none" w:sz="0" w:space="0" w:color="auto"/>
                <w:bottom w:val="none" w:sz="0" w:space="0" w:color="auto"/>
                <w:right w:val="none" w:sz="0" w:space="0" w:color="auto"/>
              </w:divBdr>
              <w:divsChild>
                <w:div w:id="530992692">
                  <w:marLeft w:val="0"/>
                  <w:marRight w:val="0"/>
                  <w:marTop w:val="0"/>
                  <w:marBottom w:val="0"/>
                  <w:divBdr>
                    <w:top w:val="none" w:sz="0" w:space="0" w:color="auto"/>
                    <w:left w:val="none" w:sz="0" w:space="0" w:color="auto"/>
                    <w:bottom w:val="none" w:sz="0" w:space="0" w:color="auto"/>
                    <w:right w:val="none" w:sz="0" w:space="0" w:color="auto"/>
                  </w:divBdr>
                  <w:divsChild>
                    <w:div w:id="1601330106">
                      <w:marLeft w:val="0"/>
                      <w:marRight w:val="0"/>
                      <w:marTop w:val="0"/>
                      <w:marBottom w:val="0"/>
                      <w:divBdr>
                        <w:top w:val="none" w:sz="0" w:space="0" w:color="auto"/>
                        <w:left w:val="none" w:sz="0" w:space="0" w:color="auto"/>
                        <w:bottom w:val="none" w:sz="0" w:space="0" w:color="auto"/>
                        <w:right w:val="none" w:sz="0" w:space="0" w:color="auto"/>
                      </w:divBdr>
                      <w:divsChild>
                        <w:div w:id="1872109369">
                          <w:marLeft w:val="0"/>
                          <w:marRight w:val="0"/>
                          <w:marTop w:val="0"/>
                          <w:marBottom w:val="0"/>
                          <w:divBdr>
                            <w:top w:val="none" w:sz="0" w:space="0" w:color="auto"/>
                            <w:left w:val="none" w:sz="0" w:space="0" w:color="auto"/>
                            <w:bottom w:val="none" w:sz="0" w:space="0" w:color="auto"/>
                            <w:right w:val="none" w:sz="0" w:space="0" w:color="auto"/>
                          </w:divBdr>
                          <w:divsChild>
                            <w:div w:id="49308505">
                              <w:marLeft w:val="0"/>
                              <w:marRight w:val="0"/>
                              <w:marTop w:val="0"/>
                              <w:marBottom w:val="0"/>
                              <w:divBdr>
                                <w:top w:val="none" w:sz="0" w:space="0" w:color="auto"/>
                                <w:left w:val="none" w:sz="0" w:space="0" w:color="auto"/>
                                <w:bottom w:val="none" w:sz="0" w:space="0" w:color="auto"/>
                                <w:right w:val="none" w:sz="0" w:space="0" w:color="auto"/>
                              </w:divBdr>
                              <w:divsChild>
                                <w:div w:id="2050451453">
                                  <w:marLeft w:val="0"/>
                                  <w:marRight w:val="0"/>
                                  <w:marTop w:val="0"/>
                                  <w:marBottom w:val="0"/>
                                  <w:divBdr>
                                    <w:top w:val="none" w:sz="0" w:space="0" w:color="auto"/>
                                    <w:left w:val="none" w:sz="0" w:space="0" w:color="auto"/>
                                    <w:bottom w:val="none" w:sz="0" w:space="0" w:color="auto"/>
                                    <w:right w:val="none" w:sz="0" w:space="0" w:color="auto"/>
                                  </w:divBdr>
                                  <w:divsChild>
                                    <w:div w:id="969744272">
                                      <w:marLeft w:val="0"/>
                                      <w:marRight w:val="0"/>
                                      <w:marTop w:val="0"/>
                                      <w:marBottom w:val="0"/>
                                      <w:divBdr>
                                        <w:top w:val="none" w:sz="0" w:space="0" w:color="auto"/>
                                        <w:left w:val="none" w:sz="0" w:space="0" w:color="auto"/>
                                        <w:bottom w:val="none" w:sz="0" w:space="0" w:color="auto"/>
                                        <w:right w:val="none" w:sz="0" w:space="0" w:color="auto"/>
                                      </w:divBdr>
                                      <w:divsChild>
                                        <w:div w:id="2050493212">
                                          <w:marLeft w:val="0"/>
                                          <w:marRight w:val="0"/>
                                          <w:marTop w:val="0"/>
                                          <w:marBottom w:val="0"/>
                                          <w:divBdr>
                                            <w:top w:val="none" w:sz="0" w:space="0" w:color="auto"/>
                                            <w:left w:val="none" w:sz="0" w:space="0" w:color="auto"/>
                                            <w:bottom w:val="none" w:sz="0" w:space="0" w:color="auto"/>
                                            <w:right w:val="none" w:sz="0" w:space="0" w:color="auto"/>
                                          </w:divBdr>
                                          <w:divsChild>
                                            <w:div w:id="1190141320">
                                              <w:marLeft w:val="0"/>
                                              <w:marRight w:val="0"/>
                                              <w:marTop w:val="0"/>
                                              <w:marBottom w:val="0"/>
                                              <w:divBdr>
                                                <w:top w:val="none" w:sz="0" w:space="0" w:color="auto"/>
                                                <w:left w:val="none" w:sz="0" w:space="0" w:color="auto"/>
                                                <w:bottom w:val="none" w:sz="0" w:space="0" w:color="auto"/>
                                                <w:right w:val="none" w:sz="0" w:space="0" w:color="auto"/>
                                              </w:divBdr>
                                              <w:divsChild>
                                                <w:div w:id="1696075779">
                                                  <w:marLeft w:val="0"/>
                                                  <w:marRight w:val="0"/>
                                                  <w:marTop w:val="0"/>
                                                  <w:marBottom w:val="0"/>
                                                  <w:divBdr>
                                                    <w:top w:val="none" w:sz="0" w:space="0" w:color="auto"/>
                                                    <w:left w:val="none" w:sz="0" w:space="0" w:color="auto"/>
                                                    <w:bottom w:val="none" w:sz="0" w:space="0" w:color="auto"/>
                                                    <w:right w:val="none" w:sz="0" w:space="0" w:color="auto"/>
                                                  </w:divBdr>
                                                  <w:divsChild>
                                                    <w:div w:id="78507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3858805">
                                          <w:marLeft w:val="0"/>
                                          <w:marRight w:val="0"/>
                                          <w:marTop w:val="0"/>
                                          <w:marBottom w:val="0"/>
                                          <w:divBdr>
                                            <w:top w:val="none" w:sz="0" w:space="0" w:color="auto"/>
                                            <w:left w:val="none" w:sz="0" w:space="0" w:color="auto"/>
                                            <w:bottom w:val="none" w:sz="0" w:space="0" w:color="auto"/>
                                            <w:right w:val="none" w:sz="0" w:space="0" w:color="auto"/>
                                          </w:divBdr>
                                          <w:divsChild>
                                            <w:div w:id="1056513579">
                                              <w:marLeft w:val="0"/>
                                              <w:marRight w:val="0"/>
                                              <w:marTop w:val="0"/>
                                              <w:marBottom w:val="0"/>
                                              <w:divBdr>
                                                <w:top w:val="none" w:sz="0" w:space="0" w:color="auto"/>
                                                <w:left w:val="none" w:sz="0" w:space="0" w:color="auto"/>
                                                <w:bottom w:val="none" w:sz="0" w:space="0" w:color="auto"/>
                                                <w:right w:val="none" w:sz="0" w:space="0" w:color="auto"/>
                                              </w:divBdr>
                                              <w:divsChild>
                                                <w:div w:id="927889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90654259">
          <w:marLeft w:val="0"/>
          <w:marRight w:val="0"/>
          <w:marTop w:val="0"/>
          <w:marBottom w:val="0"/>
          <w:divBdr>
            <w:top w:val="none" w:sz="0" w:space="0" w:color="auto"/>
            <w:left w:val="none" w:sz="0" w:space="0" w:color="auto"/>
            <w:bottom w:val="none" w:sz="0" w:space="0" w:color="auto"/>
            <w:right w:val="none" w:sz="0" w:space="0" w:color="auto"/>
          </w:divBdr>
          <w:divsChild>
            <w:div w:id="1938445650">
              <w:marLeft w:val="0"/>
              <w:marRight w:val="0"/>
              <w:marTop w:val="0"/>
              <w:marBottom w:val="0"/>
              <w:divBdr>
                <w:top w:val="none" w:sz="0" w:space="0" w:color="auto"/>
                <w:left w:val="none" w:sz="0" w:space="0" w:color="auto"/>
                <w:bottom w:val="none" w:sz="0" w:space="0" w:color="auto"/>
                <w:right w:val="none" w:sz="0" w:space="0" w:color="auto"/>
              </w:divBdr>
              <w:divsChild>
                <w:div w:id="640621843">
                  <w:marLeft w:val="0"/>
                  <w:marRight w:val="0"/>
                  <w:marTop w:val="0"/>
                  <w:marBottom w:val="0"/>
                  <w:divBdr>
                    <w:top w:val="none" w:sz="0" w:space="0" w:color="auto"/>
                    <w:left w:val="none" w:sz="0" w:space="0" w:color="auto"/>
                    <w:bottom w:val="none" w:sz="0" w:space="0" w:color="auto"/>
                    <w:right w:val="none" w:sz="0" w:space="0" w:color="auto"/>
                  </w:divBdr>
                  <w:divsChild>
                    <w:div w:id="157195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3024800">
      <w:bodyDiv w:val="1"/>
      <w:marLeft w:val="0"/>
      <w:marRight w:val="0"/>
      <w:marTop w:val="0"/>
      <w:marBottom w:val="0"/>
      <w:divBdr>
        <w:top w:val="none" w:sz="0" w:space="0" w:color="auto"/>
        <w:left w:val="none" w:sz="0" w:space="0" w:color="auto"/>
        <w:bottom w:val="none" w:sz="0" w:space="0" w:color="auto"/>
        <w:right w:val="none" w:sz="0" w:space="0" w:color="auto"/>
      </w:divBdr>
    </w:div>
    <w:div w:id="1063793633">
      <w:bodyDiv w:val="1"/>
      <w:marLeft w:val="0"/>
      <w:marRight w:val="0"/>
      <w:marTop w:val="0"/>
      <w:marBottom w:val="0"/>
      <w:divBdr>
        <w:top w:val="none" w:sz="0" w:space="0" w:color="auto"/>
        <w:left w:val="none" w:sz="0" w:space="0" w:color="auto"/>
        <w:bottom w:val="none" w:sz="0" w:space="0" w:color="auto"/>
        <w:right w:val="none" w:sz="0" w:space="0" w:color="auto"/>
      </w:divBdr>
    </w:div>
    <w:div w:id="1077744930">
      <w:bodyDiv w:val="1"/>
      <w:marLeft w:val="0"/>
      <w:marRight w:val="0"/>
      <w:marTop w:val="0"/>
      <w:marBottom w:val="0"/>
      <w:divBdr>
        <w:top w:val="none" w:sz="0" w:space="0" w:color="auto"/>
        <w:left w:val="none" w:sz="0" w:space="0" w:color="auto"/>
        <w:bottom w:val="none" w:sz="0" w:space="0" w:color="auto"/>
        <w:right w:val="none" w:sz="0" w:space="0" w:color="auto"/>
      </w:divBdr>
    </w:div>
    <w:div w:id="1099564174">
      <w:bodyDiv w:val="1"/>
      <w:marLeft w:val="0"/>
      <w:marRight w:val="0"/>
      <w:marTop w:val="0"/>
      <w:marBottom w:val="0"/>
      <w:divBdr>
        <w:top w:val="none" w:sz="0" w:space="0" w:color="auto"/>
        <w:left w:val="none" w:sz="0" w:space="0" w:color="auto"/>
        <w:bottom w:val="none" w:sz="0" w:space="0" w:color="auto"/>
        <w:right w:val="none" w:sz="0" w:space="0" w:color="auto"/>
      </w:divBdr>
    </w:div>
    <w:div w:id="1100834561">
      <w:bodyDiv w:val="1"/>
      <w:marLeft w:val="0"/>
      <w:marRight w:val="0"/>
      <w:marTop w:val="0"/>
      <w:marBottom w:val="0"/>
      <w:divBdr>
        <w:top w:val="none" w:sz="0" w:space="0" w:color="auto"/>
        <w:left w:val="none" w:sz="0" w:space="0" w:color="auto"/>
        <w:bottom w:val="none" w:sz="0" w:space="0" w:color="auto"/>
        <w:right w:val="none" w:sz="0" w:space="0" w:color="auto"/>
      </w:divBdr>
    </w:div>
    <w:div w:id="1118908449">
      <w:bodyDiv w:val="1"/>
      <w:marLeft w:val="0"/>
      <w:marRight w:val="0"/>
      <w:marTop w:val="0"/>
      <w:marBottom w:val="0"/>
      <w:divBdr>
        <w:top w:val="none" w:sz="0" w:space="0" w:color="auto"/>
        <w:left w:val="none" w:sz="0" w:space="0" w:color="auto"/>
        <w:bottom w:val="none" w:sz="0" w:space="0" w:color="auto"/>
        <w:right w:val="none" w:sz="0" w:space="0" w:color="auto"/>
      </w:divBdr>
    </w:div>
    <w:div w:id="1205675375">
      <w:bodyDiv w:val="1"/>
      <w:marLeft w:val="0"/>
      <w:marRight w:val="0"/>
      <w:marTop w:val="0"/>
      <w:marBottom w:val="0"/>
      <w:divBdr>
        <w:top w:val="none" w:sz="0" w:space="0" w:color="auto"/>
        <w:left w:val="none" w:sz="0" w:space="0" w:color="auto"/>
        <w:bottom w:val="none" w:sz="0" w:space="0" w:color="auto"/>
        <w:right w:val="none" w:sz="0" w:space="0" w:color="auto"/>
      </w:divBdr>
    </w:div>
    <w:div w:id="1214004341">
      <w:bodyDiv w:val="1"/>
      <w:marLeft w:val="0"/>
      <w:marRight w:val="0"/>
      <w:marTop w:val="0"/>
      <w:marBottom w:val="0"/>
      <w:divBdr>
        <w:top w:val="none" w:sz="0" w:space="0" w:color="auto"/>
        <w:left w:val="none" w:sz="0" w:space="0" w:color="auto"/>
        <w:bottom w:val="none" w:sz="0" w:space="0" w:color="auto"/>
        <w:right w:val="none" w:sz="0" w:space="0" w:color="auto"/>
      </w:divBdr>
    </w:div>
    <w:div w:id="1226070476">
      <w:bodyDiv w:val="1"/>
      <w:marLeft w:val="0"/>
      <w:marRight w:val="0"/>
      <w:marTop w:val="0"/>
      <w:marBottom w:val="0"/>
      <w:divBdr>
        <w:top w:val="none" w:sz="0" w:space="0" w:color="auto"/>
        <w:left w:val="none" w:sz="0" w:space="0" w:color="auto"/>
        <w:bottom w:val="none" w:sz="0" w:space="0" w:color="auto"/>
        <w:right w:val="none" w:sz="0" w:space="0" w:color="auto"/>
      </w:divBdr>
    </w:div>
    <w:div w:id="1264799332">
      <w:bodyDiv w:val="1"/>
      <w:marLeft w:val="0"/>
      <w:marRight w:val="0"/>
      <w:marTop w:val="0"/>
      <w:marBottom w:val="0"/>
      <w:divBdr>
        <w:top w:val="none" w:sz="0" w:space="0" w:color="auto"/>
        <w:left w:val="none" w:sz="0" w:space="0" w:color="auto"/>
        <w:bottom w:val="none" w:sz="0" w:space="0" w:color="auto"/>
        <w:right w:val="none" w:sz="0" w:space="0" w:color="auto"/>
      </w:divBdr>
    </w:div>
    <w:div w:id="1306935269">
      <w:bodyDiv w:val="1"/>
      <w:marLeft w:val="0"/>
      <w:marRight w:val="0"/>
      <w:marTop w:val="0"/>
      <w:marBottom w:val="0"/>
      <w:divBdr>
        <w:top w:val="none" w:sz="0" w:space="0" w:color="auto"/>
        <w:left w:val="none" w:sz="0" w:space="0" w:color="auto"/>
        <w:bottom w:val="none" w:sz="0" w:space="0" w:color="auto"/>
        <w:right w:val="none" w:sz="0" w:space="0" w:color="auto"/>
      </w:divBdr>
    </w:div>
    <w:div w:id="1389842310">
      <w:bodyDiv w:val="1"/>
      <w:marLeft w:val="0"/>
      <w:marRight w:val="0"/>
      <w:marTop w:val="0"/>
      <w:marBottom w:val="0"/>
      <w:divBdr>
        <w:top w:val="none" w:sz="0" w:space="0" w:color="auto"/>
        <w:left w:val="none" w:sz="0" w:space="0" w:color="auto"/>
        <w:bottom w:val="none" w:sz="0" w:space="0" w:color="auto"/>
        <w:right w:val="none" w:sz="0" w:space="0" w:color="auto"/>
      </w:divBdr>
    </w:div>
    <w:div w:id="1391079459">
      <w:bodyDiv w:val="1"/>
      <w:marLeft w:val="0"/>
      <w:marRight w:val="0"/>
      <w:marTop w:val="0"/>
      <w:marBottom w:val="0"/>
      <w:divBdr>
        <w:top w:val="none" w:sz="0" w:space="0" w:color="auto"/>
        <w:left w:val="none" w:sz="0" w:space="0" w:color="auto"/>
        <w:bottom w:val="none" w:sz="0" w:space="0" w:color="auto"/>
        <w:right w:val="none" w:sz="0" w:space="0" w:color="auto"/>
      </w:divBdr>
    </w:div>
    <w:div w:id="1396784187">
      <w:bodyDiv w:val="1"/>
      <w:marLeft w:val="0"/>
      <w:marRight w:val="0"/>
      <w:marTop w:val="0"/>
      <w:marBottom w:val="0"/>
      <w:divBdr>
        <w:top w:val="none" w:sz="0" w:space="0" w:color="auto"/>
        <w:left w:val="none" w:sz="0" w:space="0" w:color="auto"/>
        <w:bottom w:val="none" w:sz="0" w:space="0" w:color="auto"/>
        <w:right w:val="none" w:sz="0" w:space="0" w:color="auto"/>
      </w:divBdr>
    </w:div>
    <w:div w:id="1405177633">
      <w:bodyDiv w:val="1"/>
      <w:marLeft w:val="0"/>
      <w:marRight w:val="0"/>
      <w:marTop w:val="0"/>
      <w:marBottom w:val="0"/>
      <w:divBdr>
        <w:top w:val="none" w:sz="0" w:space="0" w:color="auto"/>
        <w:left w:val="none" w:sz="0" w:space="0" w:color="auto"/>
        <w:bottom w:val="none" w:sz="0" w:space="0" w:color="auto"/>
        <w:right w:val="none" w:sz="0" w:space="0" w:color="auto"/>
      </w:divBdr>
    </w:div>
    <w:div w:id="1423915412">
      <w:bodyDiv w:val="1"/>
      <w:marLeft w:val="0"/>
      <w:marRight w:val="0"/>
      <w:marTop w:val="0"/>
      <w:marBottom w:val="0"/>
      <w:divBdr>
        <w:top w:val="none" w:sz="0" w:space="0" w:color="auto"/>
        <w:left w:val="none" w:sz="0" w:space="0" w:color="auto"/>
        <w:bottom w:val="none" w:sz="0" w:space="0" w:color="auto"/>
        <w:right w:val="none" w:sz="0" w:space="0" w:color="auto"/>
      </w:divBdr>
    </w:div>
    <w:div w:id="1466392400">
      <w:bodyDiv w:val="1"/>
      <w:marLeft w:val="0"/>
      <w:marRight w:val="0"/>
      <w:marTop w:val="0"/>
      <w:marBottom w:val="0"/>
      <w:divBdr>
        <w:top w:val="none" w:sz="0" w:space="0" w:color="auto"/>
        <w:left w:val="none" w:sz="0" w:space="0" w:color="auto"/>
        <w:bottom w:val="none" w:sz="0" w:space="0" w:color="auto"/>
        <w:right w:val="none" w:sz="0" w:space="0" w:color="auto"/>
      </w:divBdr>
    </w:div>
    <w:div w:id="1489247363">
      <w:bodyDiv w:val="1"/>
      <w:marLeft w:val="0"/>
      <w:marRight w:val="0"/>
      <w:marTop w:val="0"/>
      <w:marBottom w:val="0"/>
      <w:divBdr>
        <w:top w:val="none" w:sz="0" w:space="0" w:color="auto"/>
        <w:left w:val="none" w:sz="0" w:space="0" w:color="auto"/>
        <w:bottom w:val="none" w:sz="0" w:space="0" w:color="auto"/>
        <w:right w:val="none" w:sz="0" w:space="0" w:color="auto"/>
      </w:divBdr>
    </w:div>
    <w:div w:id="1523663172">
      <w:bodyDiv w:val="1"/>
      <w:marLeft w:val="0"/>
      <w:marRight w:val="0"/>
      <w:marTop w:val="0"/>
      <w:marBottom w:val="0"/>
      <w:divBdr>
        <w:top w:val="none" w:sz="0" w:space="0" w:color="auto"/>
        <w:left w:val="none" w:sz="0" w:space="0" w:color="auto"/>
        <w:bottom w:val="none" w:sz="0" w:space="0" w:color="auto"/>
        <w:right w:val="none" w:sz="0" w:space="0" w:color="auto"/>
      </w:divBdr>
    </w:div>
    <w:div w:id="1532307264">
      <w:bodyDiv w:val="1"/>
      <w:marLeft w:val="0"/>
      <w:marRight w:val="0"/>
      <w:marTop w:val="0"/>
      <w:marBottom w:val="0"/>
      <w:divBdr>
        <w:top w:val="none" w:sz="0" w:space="0" w:color="auto"/>
        <w:left w:val="none" w:sz="0" w:space="0" w:color="auto"/>
        <w:bottom w:val="none" w:sz="0" w:space="0" w:color="auto"/>
        <w:right w:val="none" w:sz="0" w:space="0" w:color="auto"/>
      </w:divBdr>
    </w:div>
    <w:div w:id="1545092947">
      <w:bodyDiv w:val="1"/>
      <w:marLeft w:val="0"/>
      <w:marRight w:val="0"/>
      <w:marTop w:val="0"/>
      <w:marBottom w:val="0"/>
      <w:divBdr>
        <w:top w:val="none" w:sz="0" w:space="0" w:color="auto"/>
        <w:left w:val="none" w:sz="0" w:space="0" w:color="auto"/>
        <w:bottom w:val="none" w:sz="0" w:space="0" w:color="auto"/>
        <w:right w:val="none" w:sz="0" w:space="0" w:color="auto"/>
      </w:divBdr>
    </w:div>
    <w:div w:id="1569029452">
      <w:bodyDiv w:val="1"/>
      <w:marLeft w:val="0"/>
      <w:marRight w:val="0"/>
      <w:marTop w:val="0"/>
      <w:marBottom w:val="0"/>
      <w:divBdr>
        <w:top w:val="none" w:sz="0" w:space="0" w:color="auto"/>
        <w:left w:val="none" w:sz="0" w:space="0" w:color="auto"/>
        <w:bottom w:val="none" w:sz="0" w:space="0" w:color="auto"/>
        <w:right w:val="none" w:sz="0" w:space="0" w:color="auto"/>
      </w:divBdr>
    </w:div>
    <w:div w:id="1593120364">
      <w:bodyDiv w:val="1"/>
      <w:marLeft w:val="0"/>
      <w:marRight w:val="0"/>
      <w:marTop w:val="0"/>
      <w:marBottom w:val="0"/>
      <w:divBdr>
        <w:top w:val="none" w:sz="0" w:space="0" w:color="auto"/>
        <w:left w:val="none" w:sz="0" w:space="0" w:color="auto"/>
        <w:bottom w:val="none" w:sz="0" w:space="0" w:color="auto"/>
        <w:right w:val="none" w:sz="0" w:space="0" w:color="auto"/>
      </w:divBdr>
    </w:div>
    <w:div w:id="1620380993">
      <w:bodyDiv w:val="1"/>
      <w:marLeft w:val="0"/>
      <w:marRight w:val="0"/>
      <w:marTop w:val="0"/>
      <w:marBottom w:val="0"/>
      <w:divBdr>
        <w:top w:val="none" w:sz="0" w:space="0" w:color="auto"/>
        <w:left w:val="none" w:sz="0" w:space="0" w:color="auto"/>
        <w:bottom w:val="none" w:sz="0" w:space="0" w:color="auto"/>
        <w:right w:val="none" w:sz="0" w:space="0" w:color="auto"/>
      </w:divBdr>
    </w:div>
    <w:div w:id="1627346913">
      <w:bodyDiv w:val="1"/>
      <w:marLeft w:val="0"/>
      <w:marRight w:val="0"/>
      <w:marTop w:val="0"/>
      <w:marBottom w:val="0"/>
      <w:divBdr>
        <w:top w:val="none" w:sz="0" w:space="0" w:color="auto"/>
        <w:left w:val="none" w:sz="0" w:space="0" w:color="auto"/>
        <w:bottom w:val="none" w:sz="0" w:space="0" w:color="auto"/>
        <w:right w:val="none" w:sz="0" w:space="0" w:color="auto"/>
      </w:divBdr>
    </w:div>
    <w:div w:id="1661036884">
      <w:bodyDiv w:val="1"/>
      <w:marLeft w:val="0"/>
      <w:marRight w:val="0"/>
      <w:marTop w:val="0"/>
      <w:marBottom w:val="0"/>
      <w:divBdr>
        <w:top w:val="none" w:sz="0" w:space="0" w:color="auto"/>
        <w:left w:val="none" w:sz="0" w:space="0" w:color="auto"/>
        <w:bottom w:val="none" w:sz="0" w:space="0" w:color="auto"/>
        <w:right w:val="none" w:sz="0" w:space="0" w:color="auto"/>
      </w:divBdr>
    </w:div>
    <w:div w:id="1662391886">
      <w:bodyDiv w:val="1"/>
      <w:marLeft w:val="0"/>
      <w:marRight w:val="0"/>
      <w:marTop w:val="0"/>
      <w:marBottom w:val="0"/>
      <w:divBdr>
        <w:top w:val="none" w:sz="0" w:space="0" w:color="auto"/>
        <w:left w:val="none" w:sz="0" w:space="0" w:color="auto"/>
        <w:bottom w:val="none" w:sz="0" w:space="0" w:color="auto"/>
        <w:right w:val="none" w:sz="0" w:space="0" w:color="auto"/>
      </w:divBdr>
    </w:div>
    <w:div w:id="1662661911">
      <w:bodyDiv w:val="1"/>
      <w:marLeft w:val="0"/>
      <w:marRight w:val="0"/>
      <w:marTop w:val="0"/>
      <w:marBottom w:val="0"/>
      <w:divBdr>
        <w:top w:val="none" w:sz="0" w:space="0" w:color="auto"/>
        <w:left w:val="none" w:sz="0" w:space="0" w:color="auto"/>
        <w:bottom w:val="none" w:sz="0" w:space="0" w:color="auto"/>
        <w:right w:val="none" w:sz="0" w:space="0" w:color="auto"/>
      </w:divBdr>
    </w:div>
    <w:div w:id="1693146575">
      <w:bodyDiv w:val="1"/>
      <w:marLeft w:val="0"/>
      <w:marRight w:val="0"/>
      <w:marTop w:val="0"/>
      <w:marBottom w:val="0"/>
      <w:divBdr>
        <w:top w:val="none" w:sz="0" w:space="0" w:color="auto"/>
        <w:left w:val="none" w:sz="0" w:space="0" w:color="auto"/>
        <w:bottom w:val="none" w:sz="0" w:space="0" w:color="auto"/>
        <w:right w:val="none" w:sz="0" w:space="0" w:color="auto"/>
      </w:divBdr>
    </w:div>
    <w:div w:id="1701126547">
      <w:bodyDiv w:val="1"/>
      <w:marLeft w:val="0"/>
      <w:marRight w:val="0"/>
      <w:marTop w:val="0"/>
      <w:marBottom w:val="0"/>
      <w:divBdr>
        <w:top w:val="none" w:sz="0" w:space="0" w:color="auto"/>
        <w:left w:val="none" w:sz="0" w:space="0" w:color="auto"/>
        <w:bottom w:val="none" w:sz="0" w:space="0" w:color="auto"/>
        <w:right w:val="none" w:sz="0" w:space="0" w:color="auto"/>
      </w:divBdr>
    </w:div>
    <w:div w:id="1812750882">
      <w:bodyDiv w:val="1"/>
      <w:marLeft w:val="0"/>
      <w:marRight w:val="0"/>
      <w:marTop w:val="0"/>
      <w:marBottom w:val="0"/>
      <w:divBdr>
        <w:top w:val="none" w:sz="0" w:space="0" w:color="auto"/>
        <w:left w:val="none" w:sz="0" w:space="0" w:color="auto"/>
        <w:bottom w:val="none" w:sz="0" w:space="0" w:color="auto"/>
        <w:right w:val="none" w:sz="0" w:space="0" w:color="auto"/>
      </w:divBdr>
    </w:div>
    <w:div w:id="1866672862">
      <w:bodyDiv w:val="1"/>
      <w:marLeft w:val="0"/>
      <w:marRight w:val="0"/>
      <w:marTop w:val="0"/>
      <w:marBottom w:val="0"/>
      <w:divBdr>
        <w:top w:val="none" w:sz="0" w:space="0" w:color="auto"/>
        <w:left w:val="none" w:sz="0" w:space="0" w:color="auto"/>
        <w:bottom w:val="none" w:sz="0" w:space="0" w:color="auto"/>
        <w:right w:val="none" w:sz="0" w:space="0" w:color="auto"/>
      </w:divBdr>
    </w:div>
    <w:div w:id="1911767156">
      <w:bodyDiv w:val="1"/>
      <w:marLeft w:val="0"/>
      <w:marRight w:val="0"/>
      <w:marTop w:val="0"/>
      <w:marBottom w:val="0"/>
      <w:divBdr>
        <w:top w:val="none" w:sz="0" w:space="0" w:color="auto"/>
        <w:left w:val="none" w:sz="0" w:space="0" w:color="auto"/>
        <w:bottom w:val="none" w:sz="0" w:space="0" w:color="auto"/>
        <w:right w:val="none" w:sz="0" w:space="0" w:color="auto"/>
      </w:divBdr>
    </w:div>
    <w:div w:id="2047564492">
      <w:bodyDiv w:val="1"/>
      <w:marLeft w:val="0"/>
      <w:marRight w:val="0"/>
      <w:marTop w:val="0"/>
      <w:marBottom w:val="0"/>
      <w:divBdr>
        <w:top w:val="none" w:sz="0" w:space="0" w:color="auto"/>
        <w:left w:val="none" w:sz="0" w:space="0" w:color="auto"/>
        <w:bottom w:val="none" w:sz="0" w:space="0" w:color="auto"/>
        <w:right w:val="none" w:sz="0" w:space="0" w:color="auto"/>
      </w:divBdr>
    </w:div>
    <w:div w:id="2050493571">
      <w:bodyDiv w:val="1"/>
      <w:marLeft w:val="0"/>
      <w:marRight w:val="0"/>
      <w:marTop w:val="0"/>
      <w:marBottom w:val="0"/>
      <w:divBdr>
        <w:top w:val="none" w:sz="0" w:space="0" w:color="auto"/>
        <w:left w:val="none" w:sz="0" w:space="0" w:color="auto"/>
        <w:bottom w:val="none" w:sz="0" w:space="0" w:color="auto"/>
        <w:right w:val="none" w:sz="0" w:space="0" w:color="auto"/>
      </w:divBdr>
    </w:div>
    <w:div w:id="2071536632">
      <w:bodyDiv w:val="1"/>
      <w:marLeft w:val="0"/>
      <w:marRight w:val="0"/>
      <w:marTop w:val="0"/>
      <w:marBottom w:val="0"/>
      <w:divBdr>
        <w:top w:val="none" w:sz="0" w:space="0" w:color="auto"/>
        <w:left w:val="none" w:sz="0" w:space="0" w:color="auto"/>
        <w:bottom w:val="none" w:sz="0" w:space="0" w:color="auto"/>
        <w:right w:val="none" w:sz="0" w:space="0" w:color="auto"/>
      </w:divBdr>
    </w:div>
    <w:div w:id="2098398316">
      <w:bodyDiv w:val="1"/>
      <w:marLeft w:val="0"/>
      <w:marRight w:val="0"/>
      <w:marTop w:val="0"/>
      <w:marBottom w:val="0"/>
      <w:divBdr>
        <w:top w:val="none" w:sz="0" w:space="0" w:color="auto"/>
        <w:left w:val="none" w:sz="0" w:space="0" w:color="auto"/>
        <w:bottom w:val="none" w:sz="0" w:space="0" w:color="auto"/>
        <w:right w:val="none" w:sz="0" w:space="0" w:color="auto"/>
      </w:divBdr>
    </w:div>
    <w:div w:id="2125952621">
      <w:bodyDiv w:val="1"/>
      <w:marLeft w:val="0"/>
      <w:marRight w:val="0"/>
      <w:marTop w:val="0"/>
      <w:marBottom w:val="0"/>
      <w:divBdr>
        <w:top w:val="none" w:sz="0" w:space="0" w:color="auto"/>
        <w:left w:val="none" w:sz="0" w:space="0" w:color="auto"/>
        <w:bottom w:val="none" w:sz="0" w:space="0" w:color="auto"/>
        <w:right w:val="none" w:sz="0" w:space="0" w:color="auto"/>
      </w:divBdr>
    </w:div>
    <w:div w:id="2138644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58B766F2B67F4FB3B4DAEC8C2BAE14" ma:contentTypeVersion="11" ma:contentTypeDescription="Create a new document." ma:contentTypeScope="" ma:versionID="d5f3bc7704e2ce07d15eb0cfb22b5da2">
  <xsd:schema xmlns:xsd="http://www.w3.org/2001/XMLSchema" xmlns:xs="http://www.w3.org/2001/XMLSchema" xmlns:p="http://schemas.microsoft.com/office/2006/metadata/properties" xmlns:ns2="4d4bd52f-641d-4049-998a-bb96f6272048" xmlns:ns3="91e44e7d-a0e6-497e-bd17-fd9ff199aa7e" targetNamespace="http://schemas.microsoft.com/office/2006/metadata/properties" ma:root="true" ma:fieldsID="906e7fbc2f10693fbb4ed4d4e6940242" ns2:_="" ns3:_="">
    <xsd:import namespace="4d4bd52f-641d-4049-998a-bb96f6272048"/>
    <xsd:import namespace="91e44e7d-a0e6-497e-bd17-fd9ff199aa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4bd52f-641d-4049-998a-bb96f62720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078e242-a945-4c1c-8674-d06021ac6ed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1e44e7d-a0e6-497e-bd17-fd9ff199aa7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1f3bbd9-f79d-40a9-8e39-592dac042dbc}" ma:internalName="TaxCatchAll" ma:showField="CatchAllData" ma:web="91e44e7d-a0e6-497e-bd17-fd9ff199aa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1e44e7d-a0e6-497e-bd17-fd9ff199aa7e" xsi:nil="true"/>
    <lcf76f155ced4ddcb4097134ff3c332f xmlns="4d4bd52f-641d-4049-998a-bb96f627204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5AEA71F-62C1-4148-936E-D975C390276B}"/>
</file>

<file path=customXml/itemProps2.xml><?xml version="1.0" encoding="utf-8"?>
<ds:datastoreItem xmlns:ds="http://schemas.openxmlformats.org/officeDocument/2006/customXml" ds:itemID="{A2227CBB-D1DD-4D40-89CC-EC43BC823160}"/>
</file>

<file path=customXml/itemProps3.xml><?xml version="1.0" encoding="utf-8"?>
<ds:datastoreItem xmlns:ds="http://schemas.openxmlformats.org/officeDocument/2006/customXml" ds:itemID="{7D74CE8D-469B-40E5-8A3E-9252C51CE595}"/>
</file>

<file path=docProps/app.xml><?xml version="1.0" encoding="utf-8"?>
<Properties xmlns="http://schemas.openxmlformats.org/officeDocument/2006/extended-properties" xmlns:vt="http://schemas.openxmlformats.org/officeDocument/2006/docPropsVTypes">
  <Template>Normal</Template>
  <TotalTime>4</TotalTime>
  <Pages>5</Pages>
  <Words>2840</Words>
  <Characters>16906</Characters>
  <Application>Microsoft Office Word</Application>
  <DocSecurity>0</DocSecurity>
  <Lines>140</Lines>
  <Paragraphs>39</Paragraphs>
  <ScaleCrop>false</ScaleCrop>
  <Company/>
  <LinksUpToDate>false</LinksUpToDate>
  <CharactersWithSpaces>19707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Hughes</dc:creator>
  <cp:keywords/>
  <dc:description/>
  <cp:lastModifiedBy>Luisa Whittick</cp:lastModifiedBy>
  <cp:revision>3</cp:revision>
  <cp:lastPrinted>2025-03-28T10:26:00Z</cp:lastPrinted>
  <dcterms:created xsi:type="dcterms:W3CDTF">2026-06-12T13:01:00Z</dcterms:created>
  <dcterms:modified xsi:type="dcterms:W3CDTF">2026-06-22T08:04:00Z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841922a95d8d08e7c1750d450d3ad536c5bb15f711f5fbc46c87891ebb2a946a</vt:lpwstr>
  </property>
  <property fmtid="{D5CDD505-2E9C-101B-9397-08002B2CF9AE}" pid="3" name="ContentTypeId">
    <vt:lpwstr>0x0101009958B766F2B67F4FB3B4DAEC8C2BAE14</vt:lpwstr>
  </property>
  <property fmtid="{D5CDD505-2E9C-101B-9397-08002B2CF9AE}" pid="4" name="Order">
    <vt:r8>5600</vt:r8>
  </property>
</Properties>
</file>