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3FDB6" w14:textId="77777777" w:rsidR="005374EC" w:rsidRDefault="005374EC" w:rsidP="00466594">
      <w:pPr>
        <w:jc w:val="center"/>
      </w:pPr>
    </w:p>
    <w:tbl>
      <w:tblPr>
        <w:tblStyle w:val="TableGrid"/>
        <w:tblW w:w="22158" w:type="dxa"/>
        <w:jc w:val="center"/>
        <w:tblLayout w:type="fixed"/>
        <w:tblLook w:val="04A0" w:firstRow="1" w:lastRow="0" w:firstColumn="1" w:lastColumn="0" w:noHBand="0" w:noVBand="1"/>
      </w:tblPr>
      <w:tblGrid>
        <w:gridCol w:w="846"/>
        <w:gridCol w:w="3118"/>
        <w:gridCol w:w="4395"/>
        <w:gridCol w:w="3685"/>
        <w:gridCol w:w="2977"/>
        <w:gridCol w:w="4111"/>
        <w:gridCol w:w="3026"/>
      </w:tblGrid>
      <w:tr w:rsidR="00B17976" w:rsidRPr="001E376E" w14:paraId="5D432D9C" w14:textId="77777777" w:rsidTr="00B17976">
        <w:trPr>
          <w:trHeight w:val="541"/>
          <w:jc w:val="center"/>
        </w:trPr>
        <w:tc>
          <w:tcPr>
            <w:tcW w:w="22158" w:type="dxa"/>
            <w:gridSpan w:val="7"/>
            <w:shd w:val="clear" w:color="auto" w:fill="336699"/>
            <w:vAlign w:val="center"/>
          </w:tcPr>
          <w:p w14:paraId="1D1F8522" w14:textId="4C40F8AF" w:rsidR="00B17976" w:rsidRPr="001E376E" w:rsidRDefault="00B17976" w:rsidP="00466594">
            <w:pPr>
              <w:tabs>
                <w:tab w:val="left" w:pos="9075"/>
              </w:tabs>
              <w:jc w:val="center"/>
              <w:rPr>
                <w:rFonts w:ascii="Arial" w:hAnsi="Arial" w:cs="Arial"/>
                <w:b/>
                <w:bCs/>
                <w:sz w:val="28"/>
                <w:szCs w:val="28"/>
              </w:rPr>
            </w:pPr>
            <w:r w:rsidRPr="001E376E">
              <w:rPr>
                <w:rFonts w:ascii="Arial" w:hAnsi="Arial" w:cs="Arial"/>
                <w:b/>
                <w:bCs/>
                <w:color w:val="FFFFFF" w:themeColor="background1"/>
                <w:sz w:val="28"/>
                <w:szCs w:val="28"/>
              </w:rPr>
              <w:t>Curriculum Intent</w:t>
            </w:r>
            <w:r w:rsidR="00742A51" w:rsidRPr="001E376E">
              <w:rPr>
                <w:rFonts w:ascii="Arial" w:hAnsi="Arial" w:cs="Arial"/>
                <w:b/>
                <w:bCs/>
                <w:color w:val="FFFFFF" w:themeColor="background1"/>
                <w:sz w:val="28"/>
                <w:szCs w:val="28"/>
              </w:rPr>
              <w:t xml:space="preserve"> </w:t>
            </w:r>
            <w:r w:rsidR="00ED62F1" w:rsidRPr="001E376E">
              <w:rPr>
                <w:rFonts w:ascii="Arial" w:hAnsi="Arial" w:cs="Arial"/>
                <w:b/>
                <w:bCs/>
                <w:color w:val="FFFFFF" w:themeColor="background1"/>
                <w:sz w:val="28"/>
                <w:szCs w:val="28"/>
              </w:rPr>
              <w:t>Maths</w:t>
            </w:r>
            <w:r w:rsidRPr="001E376E">
              <w:rPr>
                <w:rFonts w:ascii="Arial" w:hAnsi="Arial" w:cs="Arial"/>
                <w:b/>
                <w:bCs/>
                <w:color w:val="FFFFFF" w:themeColor="background1"/>
                <w:sz w:val="28"/>
                <w:szCs w:val="28"/>
              </w:rPr>
              <w:t>: K</w:t>
            </w:r>
            <w:r w:rsidR="00D65AE3" w:rsidRPr="001E376E">
              <w:rPr>
                <w:rFonts w:ascii="Arial" w:hAnsi="Arial" w:cs="Arial"/>
                <w:b/>
                <w:bCs/>
                <w:color w:val="FFFFFF" w:themeColor="background1"/>
                <w:sz w:val="28"/>
                <w:szCs w:val="28"/>
              </w:rPr>
              <w:t xml:space="preserve">ey </w:t>
            </w:r>
            <w:r w:rsidR="005B1AD3" w:rsidRPr="001E376E">
              <w:rPr>
                <w:rFonts w:ascii="Arial" w:hAnsi="Arial" w:cs="Arial"/>
                <w:b/>
                <w:bCs/>
                <w:color w:val="FFFFFF" w:themeColor="background1"/>
                <w:sz w:val="28"/>
                <w:szCs w:val="28"/>
              </w:rPr>
              <w:t>S</w:t>
            </w:r>
            <w:r w:rsidR="00D65AE3" w:rsidRPr="001E376E">
              <w:rPr>
                <w:rFonts w:ascii="Arial" w:hAnsi="Arial" w:cs="Arial"/>
                <w:b/>
                <w:bCs/>
                <w:color w:val="FFFFFF" w:themeColor="background1"/>
                <w:sz w:val="28"/>
                <w:szCs w:val="28"/>
              </w:rPr>
              <w:t>tage</w:t>
            </w:r>
            <w:r w:rsidRPr="001E376E">
              <w:rPr>
                <w:rFonts w:ascii="Arial" w:hAnsi="Arial" w:cs="Arial"/>
                <w:b/>
                <w:bCs/>
                <w:color w:val="FFFFFF" w:themeColor="background1"/>
                <w:sz w:val="28"/>
                <w:szCs w:val="28"/>
              </w:rPr>
              <w:t xml:space="preserve"> </w:t>
            </w:r>
            <w:r w:rsidR="00740007" w:rsidRPr="001E376E">
              <w:rPr>
                <w:rFonts w:ascii="Arial" w:hAnsi="Arial" w:cs="Arial"/>
                <w:b/>
                <w:bCs/>
                <w:color w:val="FFFFFF" w:themeColor="background1"/>
                <w:sz w:val="28"/>
                <w:szCs w:val="28"/>
              </w:rPr>
              <w:t>1</w:t>
            </w:r>
            <w:r w:rsidR="00742A51" w:rsidRPr="001E376E">
              <w:rPr>
                <w:rFonts w:ascii="Arial" w:hAnsi="Arial" w:cs="Arial"/>
                <w:b/>
                <w:bCs/>
                <w:color w:val="FFFFFF" w:themeColor="background1"/>
                <w:sz w:val="28"/>
                <w:szCs w:val="28"/>
              </w:rPr>
              <w:t xml:space="preserve"> &amp;</w:t>
            </w:r>
            <w:r w:rsidRPr="001E376E">
              <w:rPr>
                <w:rFonts w:ascii="Arial" w:hAnsi="Arial" w:cs="Arial"/>
                <w:b/>
                <w:bCs/>
                <w:color w:val="FFFFFF" w:themeColor="background1"/>
                <w:sz w:val="28"/>
                <w:szCs w:val="28"/>
              </w:rPr>
              <w:t xml:space="preserve"> </w:t>
            </w:r>
            <w:r w:rsidR="00740007" w:rsidRPr="001E376E">
              <w:rPr>
                <w:rFonts w:ascii="Arial" w:hAnsi="Arial" w:cs="Arial"/>
                <w:b/>
                <w:bCs/>
                <w:color w:val="FFFFFF" w:themeColor="background1"/>
                <w:sz w:val="28"/>
                <w:szCs w:val="28"/>
              </w:rPr>
              <w:t>2</w:t>
            </w:r>
            <w:r w:rsidR="005B1AD3" w:rsidRPr="001E376E">
              <w:rPr>
                <w:rFonts w:ascii="Arial" w:hAnsi="Arial" w:cs="Arial"/>
                <w:b/>
                <w:bCs/>
                <w:color w:val="FFFFFF" w:themeColor="background1"/>
                <w:sz w:val="28"/>
                <w:szCs w:val="28"/>
              </w:rPr>
              <w:t xml:space="preserve"> </w:t>
            </w:r>
            <w:r w:rsidR="00742A51" w:rsidRPr="001E376E">
              <w:rPr>
                <w:rFonts w:ascii="Arial" w:hAnsi="Arial" w:cs="Arial"/>
                <w:b/>
                <w:bCs/>
                <w:color w:val="FFFFFF" w:themeColor="background1"/>
                <w:sz w:val="28"/>
                <w:szCs w:val="28"/>
              </w:rPr>
              <w:t>202</w:t>
            </w:r>
            <w:r w:rsidR="00293294" w:rsidRPr="001E376E">
              <w:rPr>
                <w:rFonts w:ascii="Arial" w:hAnsi="Arial" w:cs="Arial"/>
                <w:b/>
                <w:bCs/>
                <w:color w:val="FFFFFF" w:themeColor="background1"/>
                <w:sz w:val="28"/>
                <w:szCs w:val="28"/>
              </w:rPr>
              <w:t>6</w:t>
            </w:r>
            <w:r w:rsidR="00742A51" w:rsidRPr="001E376E">
              <w:rPr>
                <w:rFonts w:ascii="Arial" w:hAnsi="Arial" w:cs="Arial"/>
                <w:b/>
                <w:bCs/>
                <w:color w:val="FFFFFF" w:themeColor="background1"/>
                <w:sz w:val="28"/>
                <w:szCs w:val="28"/>
              </w:rPr>
              <w:t xml:space="preserve"> - 202</w:t>
            </w:r>
            <w:r w:rsidR="00293294" w:rsidRPr="001E376E">
              <w:rPr>
                <w:rFonts w:ascii="Arial" w:hAnsi="Arial" w:cs="Arial"/>
                <w:b/>
                <w:bCs/>
                <w:color w:val="FFFFFF" w:themeColor="background1"/>
                <w:sz w:val="28"/>
                <w:szCs w:val="28"/>
              </w:rPr>
              <w:t>7</w:t>
            </w:r>
          </w:p>
        </w:tc>
      </w:tr>
      <w:tr w:rsidR="00B17976" w:rsidRPr="001E376E" w14:paraId="2F9BF3BC" w14:textId="77777777" w:rsidTr="00FB0674">
        <w:trPr>
          <w:trHeight w:val="836"/>
          <w:jc w:val="center"/>
        </w:trPr>
        <w:tc>
          <w:tcPr>
            <w:tcW w:w="846" w:type="dxa"/>
            <w:shd w:val="clear" w:color="auto" w:fill="336699"/>
            <w:vAlign w:val="center"/>
          </w:tcPr>
          <w:p w14:paraId="590EE3DF" w14:textId="52D39C3D" w:rsidR="00B17976" w:rsidRPr="001E376E" w:rsidRDefault="00B17976" w:rsidP="00466594">
            <w:pPr>
              <w:jc w:val="center"/>
            </w:pPr>
          </w:p>
        </w:tc>
        <w:tc>
          <w:tcPr>
            <w:tcW w:w="21312" w:type="dxa"/>
            <w:gridSpan w:val="6"/>
            <w:shd w:val="clear" w:color="auto" w:fill="FFFFFF" w:themeFill="background1"/>
          </w:tcPr>
          <w:p w14:paraId="693AB82C" w14:textId="75D292B3" w:rsidR="00ED62F1" w:rsidRPr="001E376E" w:rsidRDefault="00ED62F1" w:rsidP="008E5BAD">
            <w:pPr>
              <w:jc w:val="center"/>
              <w:rPr>
                <w:rFonts w:ascii="Arial" w:hAnsi="Arial" w:cs="Arial"/>
                <w:sz w:val="20"/>
                <w:szCs w:val="20"/>
              </w:rPr>
            </w:pPr>
            <w:r w:rsidRPr="001E376E">
              <w:rPr>
                <w:rFonts w:ascii="Arial" w:hAnsi="Arial" w:cs="Arial"/>
                <w:sz w:val="20"/>
                <w:szCs w:val="20"/>
              </w:rPr>
              <w:t>At Compass School, Mathematics offers pupils the tools for making sense of the world around them through developing their skills in: pattern spotting, problem solving as well as basic numeracy skills for surviving in the adult world (skills for life). This is facilitated by incorporating key vocabulary in every Maths lesson to enhance mathematical communication and by using a variety of resources, including manipulatives and technology, to help pupils visualise and understand abstract mathematical concepts.  At Compass School, all pupils are assessed on entry, and the curriculum is differentiated to address any gaps in knowledge. We foster positive "can do" attitudes and we promote the fact that we can all do maths. We aim for our pupils to become fluent in the fundamentals of mathematics and they think and reason logically. All pupils are challenged and encouraged to excel in mathematics to recognise the importance of this subject in the wider world. Pupils leave Compass School equipped with the knowledge and competence to deal with mathematical problem they might face in their lives and future careers.</w:t>
            </w:r>
          </w:p>
          <w:p w14:paraId="0CB86FBE" w14:textId="5CB94F01" w:rsidR="00ED62F1" w:rsidRPr="001E376E" w:rsidRDefault="00ED62F1" w:rsidP="00ED62F1">
            <w:pPr>
              <w:jc w:val="center"/>
              <w:rPr>
                <w:rFonts w:ascii="Arial" w:hAnsi="Arial" w:cs="Arial"/>
                <w:sz w:val="20"/>
                <w:szCs w:val="20"/>
              </w:rPr>
            </w:pPr>
            <w:r w:rsidRPr="001E376E">
              <w:rPr>
                <w:rFonts w:ascii="Arial" w:hAnsi="Arial" w:cs="Arial"/>
                <w:sz w:val="20"/>
                <w:szCs w:val="20"/>
              </w:rPr>
              <w:t xml:space="preserve">By the end of Key Stage 1, pupils are expected to gain knowledge on number and place value, addition and subtraction, multiplication, measurement, geometry, and data handling. </w:t>
            </w:r>
          </w:p>
          <w:p w14:paraId="6BBC3DCE" w14:textId="2A52CBC6" w:rsidR="005A741F" w:rsidRPr="008E5BAD" w:rsidRDefault="00ED62F1" w:rsidP="008E5BAD">
            <w:pPr>
              <w:jc w:val="center"/>
              <w:rPr>
                <w:rFonts w:ascii="Arial" w:hAnsi="Arial" w:cs="Arial"/>
                <w:sz w:val="20"/>
                <w:szCs w:val="20"/>
              </w:rPr>
            </w:pPr>
            <w:r w:rsidRPr="001E376E">
              <w:rPr>
                <w:rFonts w:ascii="Arial" w:eastAsia="Calibri" w:hAnsi="Arial" w:cs="Arial"/>
                <w:sz w:val="20"/>
                <w:szCs w:val="20"/>
              </w:rPr>
              <w:t>By the end of Key Stage 2, pupils are expected to build on their skills and knowledge from Key Stage 1 and have a foundation in numeracy skills, basic mathematical operations, problem-solving, fractions and decimals, measurements and time, and basic geometry and to use mathematical terms in a written context.</w:t>
            </w:r>
          </w:p>
        </w:tc>
      </w:tr>
      <w:tr w:rsidR="001A4B20" w:rsidRPr="001E376E" w14:paraId="4C6B9013" w14:textId="77777777" w:rsidTr="00D11B46">
        <w:trPr>
          <w:trHeight w:val="373"/>
          <w:jc w:val="center"/>
        </w:trPr>
        <w:tc>
          <w:tcPr>
            <w:tcW w:w="846" w:type="dxa"/>
            <w:shd w:val="clear" w:color="auto" w:fill="336699"/>
            <w:vAlign w:val="center"/>
          </w:tcPr>
          <w:p w14:paraId="1F0F5D26" w14:textId="77777777" w:rsidR="001A4B20" w:rsidRPr="001E376E" w:rsidRDefault="001A4B20" w:rsidP="00466594">
            <w:pPr>
              <w:jc w:val="center"/>
              <w:rPr>
                <w:b/>
                <w:bCs/>
                <w:color w:val="FFFFFF" w:themeColor="background1"/>
              </w:rPr>
            </w:pPr>
          </w:p>
        </w:tc>
        <w:tc>
          <w:tcPr>
            <w:tcW w:w="21312" w:type="dxa"/>
            <w:gridSpan w:val="6"/>
            <w:shd w:val="clear" w:color="auto" w:fill="336699"/>
            <w:vAlign w:val="center"/>
          </w:tcPr>
          <w:p w14:paraId="2B7541D7" w14:textId="61D7DE40" w:rsidR="001A4B20" w:rsidRPr="001E376E" w:rsidRDefault="001A4B20" w:rsidP="00466594">
            <w:pPr>
              <w:jc w:val="center"/>
              <w:rPr>
                <w:rFonts w:ascii="Arial" w:hAnsi="Arial" w:cs="Arial"/>
                <w:b/>
                <w:bCs/>
                <w:color w:val="FFFFFF" w:themeColor="background1"/>
              </w:rPr>
            </w:pPr>
            <w:r w:rsidRPr="001E376E">
              <w:rPr>
                <w:rFonts w:ascii="Arial" w:hAnsi="Arial" w:cs="Arial"/>
                <w:b/>
                <w:bCs/>
                <w:color w:val="FFFFFF" w:themeColor="background1"/>
              </w:rPr>
              <w:t>Disciplinary Literacy</w:t>
            </w:r>
          </w:p>
        </w:tc>
      </w:tr>
      <w:tr w:rsidR="001A4B20" w:rsidRPr="001E376E" w14:paraId="55B5F564" w14:textId="77777777" w:rsidTr="001A4B20">
        <w:trPr>
          <w:trHeight w:val="373"/>
          <w:jc w:val="center"/>
        </w:trPr>
        <w:tc>
          <w:tcPr>
            <w:tcW w:w="846" w:type="dxa"/>
            <w:shd w:val="clear" w:color="auto" w:fill="336699"/>
            <w:vAlign w:val="center"/>
          </w:tcPr>
          <w:p w14:paraId="132E5489" w14:textId="77777777" w:rsidR="001A4B20" w:rsidRPr="001E376E" w:rsidRDefault="001A4B20" w:rsidP="00466594">
            <w:pPr>
              <w:jc w:val="center"/>
              <w:rPr>
                <w:b/>
                <w:bCs/>
                <w:color w:val="FFFFFF" w:themeColor="background1"/>
              </w:rPr>
            </w:pPr>
          </w:p>
        </w:tc>
        <w:tc>
          <w:tcPr>
            <w:tcW w:w="21312" w:type="dxa"/>
            <w:gridSpan w:val="6"/>
            <w:shd w:val="clear" w:color="auto" w:fill="FFFFFF" w:themeFill="background1"/>
            <w:vAlign w:val="center"/>
          </w:tcPr>
          <w:p w14:paraId="6F3B7B0E" w14:textId="0FBE0F43" w:rsidR="001A4B20" w:rsidRPr="001E376E" w:rsidRDefault="001A4B20" w:rsidP="00DF4296">
            <w:pPr>
              <w:pStyle w:val="NoSpacing"/>
              <w:jc w:val="center"/>
              <w:rPr>
                <w:rFonts w:ascii="Arial" w:hAnsi="Arial" w:cs="Arial"/>
                <w:sz w:val="20"/>
                <w:szCs w:val="20"/>
                <w:lang w:eastAsia="en-GB"/>
              </w:rPr>
            </w:pPr>
            <w:r w:rsidRPr="001E376E">
              <w:rPr>
                <w:rFonts w:ascii="Arial" w:hAnsi="Arial" w:cs="Arial"/>
                <w:sz w:val="20"/>
                <w:szCs w:val="20"/>
                <w:lang w:eastAsia="en-GB"/>
              </w:rPr>
              <w:t>Disciplinary Literacy is fundamental to enabling all pupils to access learning, develop independence and successfully reintegrate into education, employment or training.</w:t>
            </w:r>
          </w:p>
          <w:p w14:paraId="4054E9E1" w14:textId="77777777" w:rsidR="001A4B20" w:rsidRPr="001E376E" w:rsidRDefault="001A4B20" w:rsidP="00DF4296">
            <w:pPr>
              <w:pStyle w:val="NoSpacing"/>
              <w:jc w:val="center"/>
              <w:rPr>
                <w:rFonts w:ascii="Arial" w:hAnsi="Arial" w:cs="Arial"/>
                <w:sz w:val="20"/>
                <w:szCs w:val="20"/>
                <w:lang w:eastAsia="en-GB"/>
              </w:rPr>
            </w:pPr>
            <w:r w:rsidRPr="001E376E">
              <w:rPr>
                <w:rFonts w:ascii="Arial" w:hAnsi="Arial" w:cs="Arial"/>
                <w:sz w:val="20"/>
                <w:szCs w:val="20"/>
                <w:lang w:eastAsia="en-GB"/>
              </w:rPr>
              <w:t xml:space="preserve">Our curriculum is underpinned by a commitment to Disciplinary Literacy and all pupils have formal Disciplinary Literacy lessons, ensuring that </w:t>
            </w:r>
            <w:r w:rsidRPr="001E376E">
              <w:rPr>
                <w:rFonts w:ascii="Arial" w:hAnsi="Arial" w:cs="Arial"/>
                <w:b/>
                <w:bCs/>
                <w:sz w:val="20"/>
                <w:szCs w:val="20"/>
                <w:lang w:eastAsia="en-GB"/>
              </w:rPr>
              <w:t>reading, writing and oracy</w:t>
            </w:r>
            <w:r w:rsidRPr="001E376E">
              <w:rPr>
                <w:rFonts w:ascii="Arial" w:hAnsi="Arial" w:cs="Arial"/>
                <w:sz w:val="20"/>
                <w:szCs w:val="20"/>
                <w:lang w:eastAsia="en-GB"/>
              </w:rPr>
              <w:t xml:space="preserve"> are explicitly taught, modelled, and reinforced.</w:t>
            </w:r>
          </w:p>
          <w:p w14:paraId="55E839AA" w14:textId="1C1B9D42" w:rsidR="001A4B20" w:rsidRPr="001E376E" w:rsidRDefault="001A4B20" w:rsidP="00DF4296">
            <w:pPr>
              <w:pStyle w:val="NoSpacing"/>
              <w:jc w:val="center"/>
              <w:rPr>
                <w:rFonts w:ascii="Arial" w:hAnsi="Arial" w:cs="Arial"/>
                <w:sz w:val="20"/>
                <w:szCs w:val="20"/>
                <w:lang w:eastAsia="en-GB"/>
              </w:rPr>
            </w:pPr>
            <w:r w:rsidRPr="001E376E">
              <w:rPr>
                <w:rFonts w:ascii="Arial" w:hAnsi="Arial" w:cs="Arial"/>
                <w:sz w:val="20"/>
                <w:szCs w:val="20"/>
                <w:lang w:eastAsia="en-GB"/>
              </w:rPr>
              <w:t>In addition, we understand that each subject has its own language, ways of thinking and methods of communication and we aim to teach pupils how to read, write and speak as experts within each subject area. This includes developing subject-specific vocabulary, interpreting different text types, constructing appropriate written responses and engaging in meaningful discussion</w:t>
            </w:r>
            <w:r w:rsidR="00DF4296" w:rsidRPr="001E376E">
              <w:rPr>
                <w:rFonts w:ascii="Arial" w:hAnsi="Arial" w:cs="Arial"/>
                <w:sz w:val="20"/>
                <w:szCs w:val="20"/>
                <w:lang w:eastAsia="en-GB"/>
              </w:rPr>
              <w:t>s</w:t>
            </w:r>
            <w:r w:rsidRPr="001E376E">
              <w:rPr>
                <w:rFonts w:ascii="Arial" w:hAnsi="Arial" w:cs="Arial"/>
                <w:sz w:val="20"/>
                <w:szCs w:val="20"/>
                <w:lang w:eastAsia="en-GB"/>
              </w:rPr>
              <w:t>.</w:t>
            </w:r>
          </w:p>
          <w:p w14:paraId="3095D5ED" w14:textId="77777777" w:rsidR="00DF4296" w:rsidRPr="001E376E" w:rsidRDefault="001A4B20" w:rsidP="00DF4296">
            <w:pPr>
              <w:pStyle w:val="NoSpacing"/>
              <w:jc w:val="center"/>
              <w:rPr>
                <w:rFonts w:ascii="Arial" w:hAnsi="Arial" w:cs="Arial"/>
                <w:sz w:val="20"/>
                <w:szCs w:val="20"/>
                <w:lang w:eastAsia="en-GB"/>
              </w:rPr>
            </w:pPr>
            <w:r w:rsidRPr="001E376E">
              <w:rPr>
                <w:rFonts w:ascii="Arial" w:hAnsi="Arial" w:cs="Arial"/>
                <w:sz w:val="20"/>
                <w:szCs w:val="20"/>
                <w:lang w:eastAsia="en-GB"/>
              </w:rPr>
              <w:t>Literacy is not</w:t>
            </w:r>
            <w:r w:rsidR="00DF4296" w:rsidRPr="001E376E">
              <w:rPr>
                <w:rFonts w:ascii="Arial" w:hAnsi="Arial" w:cs="Arial"/>
                <w:sz w:val="20"/>
                <w:szCs w:val="20"/>
                <w:lang w:eastAsia="en-GB"/>
              </w:rPr>
              <w:t>, therefore,</w:t>
            </w:r>
            <w:r w:rsidRPr="001E376E">
              <w:rPr>
                <w:rFonts w:ascii="Arial" w:hAnsi="Arial" w:cs="Arial"/>
                <w:sz w:val="20"/>
                <w:szCs w:val="20"/>
                <w:lang w:eastAsia="en-GB"/>
              </w:rPr>
              <w:t xml:space="preserve"> confined to English lessons</w:t>
            </w:r>
            <w:r w:rsidR="00DF4296" w:rsidRPr="001E376E">
              <w:rPr>
                <w:rFonts w:ascii="Arial" w:hAnsi="Arial" w:cs="Arial"/>
                <w:sz w:val="20"/>
                <w:szCs w:val="20"/>
                <w:lang w:eastAsia="en-GB"/>
              </w:rPr>
              <w:t xml:space="preserve"> but</w:t>
            </w:r>
            <w:r w:rsidRPr="001E376E">
              <w:rPr>
                <w:rFonts w:ascii="Arial" w:hAnsi="Arial" w:cs="Arial"/>
                <w:sz w:val="20"/>
                <w:szCs w:val="20"/>
                <w:lang w:eastAsia="en-GB"/>
              </w:rPr>
              <w:t xml:space="preserve"> is embedded consistently across all lessons and extended into every aspect of school life, including vocational learning, enrichment activities, social times</w:t>
            </w:r>
            <w:r w:rsidR="00DF4296" w:rsidRPr="001E376E">
              <w:rPr>
                <w:rFonts w:ascii="Arial" w:hAnsi="Arial" w:cs="Arial"/>
                <w:sz w:val="20"/>
                <w:szCs w:val="20"/>
                <w:lang w:eastAsia="en-GB"/>
              </w:rPr>
              <w:t xml:space="preserve"> </w:t>
            </w:r>
            <w:r w:rsidRPr="001E376E">
              <w:rPr>
                <w:rFonts w:ascii="Arial" w:hAnsi="Arial" w:cs="Arial"/>
                <w:sz w:val="20"/>
                <w:szCs w:val="20"/>
                <w:lang w:eastAsia="en-GB"/>
              </w:rPr>
              <w:t xml:space="preserve">and interventions. </w:t>
            </w:r>
          </w:p>
          <w:p w14:paraId="38034AE8" w14:textId="7FEFBBE6" w:rsidR="001A4B20" w:rsidRPr="001E376E" w:rsidRDefault="001A4B20" w:rsidP="00DF4296">
            <w:pPr>
              <w:pStyle w:val="NoSpacing"/>
              <w:jc w:val="center"/>
              <w:rPr>
                <w:rFonts w:ascii="Arial" w:hAnsi="Arial" w:cs="Arial"/>
                <w:sz w:val="20"/>
                <w:szCs w:val="20"/>
                <w:lang w:eastAsia="en-GB"/>
              </w:rPr>
            </w:pPr>
            <w:r w:rsidRPr="001E376E">
              <w:rPr>
                <w:rFonts w:ascii="Arial" w:hAnsi="Arial" w:cs="Arial"/>
                <w:sz w:val="20"/>
                <w:szCs w:val="20"/>
                <w:lang w:eastAsia="en-GB"/>
              </w:rPr>
              <w:t>Staff model high-quality communication, provide structured opportunities for talk, and use targeted strategies to support pupils with varying literacy needs, including those with gaps in prior learning</w:t>
            </w:r>
            <w:r w:rsidR="00D644C1" w:rsidRPr="001E376E">
              <w:rPr>
                <w:rFonts w:ascii="Arial" w:hAnsi="Arial" w:cs="Arial"/>
                <w:sz w:val="20"/>
                <w:szCs w:val="20"/>
                <w:lang w:eastAsia="en-GB"/>
              </w:rPr>
              <w:t>.</w:t>
            </w:r>
          </w:p>
          <w:p w14:paraId="2B086FC0" w14:textId="63883597" w:rsidR="00D644C1" w:rsidRPr="001E376E" w:rsidRDefault="00D644C1" w:rsidP="00D644C1">
            <w:pPr>
              <w:pStyle w:val="NoSpacing"/>
              <w:jc w:val="center"/>
              <w:rPr>
                <w:rFonts w:ascii="Arial" w:hAnsi="Arial" w:cs="Arial"/>
                <w:sz w:val="20"/>
                <w:szCs w:val="20"/>
                <w:lang w:eastAsia="en-GB"/>
              </w:rPr>
            </w:pPr>
            <w:r w:rsidRPr="001E376E">
              <w:rPr>
                <w:rFonts w:ascii="Arial" w:hAnsi="Arial" w:cs="Arial"/>
                <w:sz w:val="20"/>
                <w:szCs w:val="20"/>
                <w:lang w:eastAsia="en-GB"/>
              </w:rPr>
              <w:t>In addition,</w:t>
            </w:r>
            <w:r w:rsidRPr="001E376E">
              <w:rPr>
                <w:rFonts w:ascii="Arial" w:hAnsi="Arial" w:cs="Arial"/>
                <w:sz w:val="20"/>
                <w:szCs w:val="20"/>
              </w:rPr>
              <w:t xml:space="preserve"> </w:t>
            </w:r>
            <w:r w:rsidRPr="001E376E">
              <w:rPr>
                <w:rFonts w:ascii="Arial" w:hAnsi="Arial" w:cs="Arial"/>
                <w:b/>
                <w:bCs/>
                <w:sz w:val="20"/>
                <w:szCs w:val="20"/>
                <w:lang w:eastAsia="en-GB"/>
              </w:rPr>
              <w:t>reading, writing, vocabulary instruction and oracy</w:t>
            </w:r>
            <w:r w:rsidRPr="001E376E">
              <w:rPr>
                <w:rFonts w:ascii="Arial" w:hAnsi="Arial" w:cs="Arial"/>
                <w:sz w:val="20"/>
                <w:szCs w:val="20"/>
                <w:lang w:eastAsia="en-GB"/>
              </w:rPr>
              <w:t xml:space="preserve"> are explicitly taught, modelled, and reinforced.</w:t>
            </w:r>
          </w:p>
          <w:p w14:paraId="736DC89C" w14:textId="4C41E08F" w:rsidR="001A4B20" w:rsidRPr="001E376E" w:rsidRDefault="001A4B20" w:rsidP="00293294">
            <w:pPr>
              <w:pStyle w:val="NoSpacing"/>
              <w:jc w:val="center"/>
              <w:rPr>
                <w:rFonts w:ascii="Arial" w:hAnsi="Arial" w:cs="Arial"/>
                <w:sz w:val="20"/>
                <w:szCs w:val="20"/>
                <w:lang w:eastAsia="en-GB"/>
              </w:rPr>
            </w:pPr>
            <w:r w:rsidRPr="001E376E">
              <w:rPr>
                <w:rFonts w:ascii="Arial" w:hAnsi="Arial" w:cs="Arial"/>
                <w:sz w:val="20"/>
                <w:szCs w:val="20"/>
                <w:lang w:eastAsia="en-GB"/>
              </w:rPr>
              <w:t>Through a consistent, whole-school approach to disciplinary literacy, we aim to remove barriers to learning, raise aspirations, and equip pupils with the communication skills necessary for lifelong success.</w:t>
            </w:r>
          </w:p>
        </w:tc>
      </w:tr>
      <w:tr w:rsidR="00697764" w:rsidRPr="001E376E" w14:paraId="1FEC7F84" w14:textId="77777777" w:rsidTr="00D11B46">
        <w:trPr>
          <w:trHeight w:val="373"/>
          <w:jc w:val="center"/>
        </w:trPr>
        <w:tc>
          <w:tcPr>
            <w:tcW w:w="846" w:type="dxa"/>
            <w:shd w:val="clear" w:color="auto" w:fill="336699"/>
            <w:vAlign w:val="center"/>
          </w:tcPr>
          <w:p w14:paraId="3C939C79" w14:textId="77777777" w:rsidR="00697764" w:rsidRPr="001E376E" w:rsidRDefault="00697764" w:rsidP="00466594">
            <w:pPr>
              <w:jc w:val="center"/>
              <w:rPr>
                <w:b/>
                <w:bCs/>
                <w:color w:val="FFFFFF" w:themeColor="background1"/>
              </w:rPr>
            </w:pPr>
          </w:p>
        </w:tc>
        <w:tc>
          <w:tcPr>
            <w:tcW w:w="21312" w:type="dxa"/>
            <w:gridSpan w:val="6"/>
            <w:shd w:val="clear" w:color="auto" w:fill="336699"/>
            <w:vAlign w:val="center"/>
          </w:tcPr>
          <w:p w14:paraId="3104CB00" w14:textId="725155B2" w:rsidR="00697764" w:rsidRPr="001E376E" w:rsidRDefault="00697764" w:rsidP="00466594">
            <w:pPr>
              <w:jc w:val="center"/>
              <w:rPr>
                <w:rFonts w:ascii="Arial" w:hAnsi="Arial" w:cs="Arial"/>
                <w:b/>
                <w:bCs/>
                <w:color w:val="FFFFFF" w:themeColor="background1"/>
              </w:rPr>
            </w:pPr>
            <w:r w:rsidRPr="001E376E">
              <w:rPr>
                <w:rFonts w:ascii="Arial" w:hAnsi="Arial" w:cs="Arial"/>
                <w:b/>
                <w:bCs/>
                <w:color w:val="FFFFFF" w:themeColor="background1"/>
              </w:rPr>
              <w:t xml:space="preserve">Skills and Knowledge Key Stage </w:t>
            </w:r>
            <w:r w:rsidR="00ED62F1" w:rsidRPr="001E376E">
              <w:rPr>
                <w:rFonts w:ascii="Arial" w:hAnsi="Arial" w:cs="Arial"/>
                <w:b/>
                <w:bCs/>
                <w:color w:val="FFFFFF" w:themeColor="background1"/>
              </w:rPr>
              <w:t>1</w:t>
            </w:r>
            <w:r w:rsidR="00F90138" w:rsidRPr="001E376E">
              <w:rPr>
                <w:rFonts w:ascii="Arial" w:hAnsi="Arial" w:cs="Arial"/>
                <w:b/>
                <w:bCs/>
                <w:color w:val="FFFFFF" w:themeColor="background1"/>
              </w:rPr>
              <w:t xml:space="preserve"> &amp; </w:t>
            </w:r>
            <w:r w:rsidRPr="001E376E">
              <w:rPr>
                <w:rFonts w:ascii="Arial" w:hAnsi="Arial" w:cs="Arial"/>
                <w:b/>
                <w:bCs/>
                <w:color w:val="FFFFFF" w:themeColor="background1"/>
              </w:rPr>
              <w:t xml:space="preserve">Key Stage </w:t>
            </w:r>
            <w:r w:rsidR="00ED62F1" w:rsidRPr="001E376E">
              <w:rPr>
                <w:rFonts w:ascii="Arial" w:hAnsi="Arial" w:cs="Arial"/>
                <w:b/>
                <w:bCs/>
                <w:color w:val="FFFFFF" w:themeColor="background1"/>
              </w:rPr>
              <w:t>2</w:t>
            </w:r>
          </w:p>
        </w:tc>
      </w:tr>
      <w:tr w:rsidR="00697764" w:rsidRPr="001E376E" w14:paraId="64E9E49C" w14:textId="77777777" w:rsidTr="00697764">
        <w:trPr>
          <w:trHeight w:val="519"/>
          <w:jc w:val="center"/>
        </w:trPr>
        <w:tc>
          <w:tcPr>
            <w:tcW w:w="846" w:type="dxa"/>
            <w:shd w:val="clear" w:color="auto" w:fill="336699"/>
            <w:vAlign w:val="center"/>
          </w:tcPr>
          <w:p w14:paraId="4D8EF835" w14:textId="77777777" w:rsidR="00697764" w:rsidRPr="001E376E" w:rsidRDefault="00697764" w:rsidP="00466594">
            <w:pPr>
              <w:jc w:val="center"/>
              <w:rPr>
                <w:b/>
                <w:bCs/>
                <w:color w:val="FFFFFF" w:themeColor="background1"/>
              </w:rPr>
            </w:pPr>
          </w:p>
        </w:tc>
        <w:tc>
          <w:tcPr>
            <w:tcW w:w="21312" w:type="dxa"/>
            <w:gridSpan w:val="6"/>
            <w:shd w:val="clear" w:color="auto" w:fill="FFFFFF" w:themeFill="background1"/>
            <w:vAlign w:val="center"/>
          </w:tcPr>
          <w:p w14:paraId="0AE489E5" w14:textId="77777777" w:rsidR="0026403B" w:rsidRPr="001E376E" w:rsidRDefault="0026403B" w:rsidP="00466594">
            <w:pPr>
              <w:jc w:val="center"/>
              <w:rPr>
                <w:rFonts w:ascii="Arial" w:hAnsi="Arial" w:cs="Arial"/>
                <w:sz w:val="20"/>
                <w:szCs w:val="20"/>
              </w:rPr>
            </w:pPr>
            <w:r w:rsidRPr="001E376E">
              <w:rPr>
                <w:rFonts w:ascii="Arial" w:hAnsi="Arial" w:cs="Arial"/>
                <w:sz w:val="20"/>
                <w:szCs w:val="20"/>
              </w:rPr>
              <w:t>Every half term, we ensure that we offer cross curricular (Cc) opportunities to our pupils as well as covering Social, Moral, Spiritual and Cultural (SMSC) elements.</w:t>
            </w:r>
          </w:p>
          <w:p w14:paraId="7C8ADB32" w14:textId="77777777" w:rsidR="0026403B" w:rsidRPr="001E376E" w:rsidRDefault="0026403B" w:rsidP="00466594">
            <w:pPr>
              <w:jc w:val="center"/>
              <w:rPr>
                <w:rFonts w:ascii="Arial" w:hAnsi="Arial" w:cs="Arial"/>
                <w:sz w:val="20"/>
                <w:szCs w:val="20"/>
              </w:rPr>
            </w:pPr>
            <w:r w:rsidRPr="001E376E">
              <w:rPr>
                <w:rFonts w:ascii="Arial" w:hAnsi="Arial" w:cs="Arial"/>
                <w:sz w:val="20"/>
                <w:szCs w:val="20"/>
              </w:rPr>
              <w:t>These are detailed below using the following codes, enabling us to track what is delivered in each subject:</w:t>
            </w:r>
          </w:p>
          <w:p w14:paraId="76081887" w14:textId="35B621D7" w:rsidR="0026403B" w:rsidRPr="001E376E" w:rsidRDefault="0026403B" w:rsidP="00466594">
            <w:pPr>
              <w:jc w:val="center"/>
              <w:rPr>
                <w:rFonts w:ascii="Arial" w:hAnsi="Arial" w:cs="Arial"/>
                <w:sz w:val="20"/>
                <w:szCs w:val="20"/>
              </w:rPr>
            </w:pPr>
            <w:r w:rsidRPr="001E376E">
              <w:rPr>
                <w:rFonts w:ascii="Arial" w:hAnsi="Arial" w:cs="Arial"/>
                <w:sz w:val="20"/>
                <w:szCs w:val="20"/>
              </w:rPr>
              <w:t xml:space="preserve">Cross Curricular </w:t>
            </w:r>
            <w:r w:rsidR="00FB0674" w:rsidRPr="001E376E">
              <w:rPr>
                <w:rFonts w:ascii="Arial" w:hAnsi="Arial" w:cs="Arial"/>
                <w:sz w:val="20"/>
                <w:szCs w:val="20"/>
              </w:rPr>
              <w:t>L</w:t>
            </w:r>
            <w:r w:rsidRPr="001E376E">
              <w:rPr>
                <w:rFonts w:ascii="Arial" w:hAnsi="Arial" w:cs="Arial"/>
                <w:sz w:val="20"/>
                <w:szCs w:val="20"/>
              </w:rPr>
              <w:t>inks include: M (Maths), Eng (English), Sc (Science), PS (PSHE), FT (Food Tech), CR (Craft), AD (Art &amp; Design), C (Computing), G (Geography), H (History), En (Engineering), R (Reading), Ec (Economics)</w:t>
            </w:r>
            <w:r w:rsidR="00466594" w:rsidRPr="001E376E">
              <w:rPr>
                <w:rFonts w:ascii="Arial" w:hAnsi="Arial" w:cs="Arial"/>
                <w:sz w:val="20"/>
                <w:szCs w:val="20"/>
              </w:rPr>
              <w:t>, WoW (World of Work)</w:t>
            </w:r>
          </w:p>
          <w:p w14:paraId="372D6E36" w14:textId="155513F2" w:rsidR="00697764" w:rsidRPr="001E376E" w:rsidRDefault="0026403B" w:rsidP="00466594">
            <w:pPr>
              <w:jc w:val="center"/>
              <w:rPr>
                <w:rFonts w:ascii="Arial" w:hAnsi="Arial" w:cs="Arial"/>
                <w:sz w:val="20"/>
                <w:szCs w:val="20"/>
              </w:rPr>
            </w:pPr>
            <w:r w:rsidRPr="001E376E">
              <w:rPr>
                <w:rFonts w:ascii="Arial" w:hAnsi="Arial" w:cs="Arial"/>
                <w:sz w:val="20"/>
                <w:szCs w:val="20"/>
              </w:rPr>
              <w:t>SMSC Links include: B (British Values), Sp (Spiritual aspects), M (Moral aspects), So (Social aspects), C (Cultural aspects), R (Religious aspects), Rel (Relationships), P (Prevent), E (E-Safety), I (Individual Advice &amp; Guidance &amp; Careers), H (Healthy Lifestyle including wellbeing</w:t>
            </w:r>
            <w:r w:rsidR="00FB0674" w:rsidRPr="001E376E">
              <w:rPr>
                <w:rFonts w:ascii="Arial" w:hAnsi="Arial" w:cs="Arial"/>
                <w:sz w:val="20"/>
                <w:szCs w:val="20"/>
              </w:rPr>
              <w:t>)</w:t>
            </w:r>
          </w:p>
        </w:tc>
      </w:tr>
      <w:tr w:rsidR="00742A51" w:rsidRPr="001E376E" w14:paraId="498EFF39" w14:textId="77777777" w:rsidTr="00AD0D61">
        <w:trPr>
          <w:trHeight w:val="519"/>
          <w:jc w:val="center"/>
        </w:trPr>
        <w:tc>
          <w:tcPr>
            <w:tcW w:w="846" w:type="dxa"/>
            <w:shd w:val="clear" w:color="auto" w:fill="336699"/>
            <w:vAlign w:val="center"/>
          </w:tcPr>
          <w:p w14:paraId="093571D0" w14:textId="77777777" w:rsidR="00742A51" w:rsidRPr="001E376E" w:rsidRDefault="00742A51" w:rsidP="00466594">
            <w:pPr>
              <w:jc w:val="center"/>
              <w:rPr>
                <w:b/>
                <w:bCs/>
                <w:color w:val="FFFFFF" w:themeColor="background1"/>
              </w:rPr>
            </w:pPr>
          </w:p>
        </w:tc>
        <w:tc>
          <w:tcPr>
            <w:tcW w:w="3118" w:type="dxa"/>
            <w:shd w:val="clear" w:color="auto" w:fill="336699"/>
            <w:vAlign w:val="center"/>
          </w:tcPr>
          <w:p w14:paraId="1BCB9FCD" w14:textId="065A5A6D" w:rsidR="00742A51" w:rsidRPr="001E376E" w:rsidRDefault="00742A51" w:rsidP="00466594">
            <w:pPr>
              <w:jc w:val="center"/>
              <w:rPr>
                <w:rFonts w:ascii="Arial" w:hAnsi="Arial" w:cs="Arial"/>
                <w:b/>
                <w:bCs/>
                <w:color w:val="FFFFFF" w:themeColor="background1"/>
                <w:sz w:val="16"/>
                <w:szCs w:val="16"/>
              </w:rPr>
            </w:pPr>
            <w:r w:rsidRPr="001E376E">
              <w:rPr>
                <w:rFonts w:ascii="Arial" w:hAnsi="Arial" w:cs="Arial"/>
                <w:b/>
                <w:bCs/>
                <w:color w:val="FFFFFF" w:themeColor="background1"/>
              </w:rPr>
              <w:t xml:space="preserve">Key Stage </w:t>
            </w:r>
            <w:r w:rsidR="007A3E6D" w:rsidRPr="001E376E">
              <w:rPr>
                <w:rFonts w:ascii="Arial" w:hAnsi="Arial" w:cs="Arial"/>
                <w:b/>
                <w:bCs/>
                <w:color w:val="FFFFFF" w:themeColor="background1"/>
              </w:rPr>
              <w:t>1</w:t>
            </w:r>
            <w:r w:rsidRPr="001E376E">
              <w:rPr>
                <w:rFonts w:ascii="Arial" w:hAnsi="Arial" w:cs="Arial"/>
                <w:b/>
                <w:bCs/>
                <w:color w:val="FFFFFF" w:themeColor="background1"/>
              </w:rPr>
              <w:br/>
              <w:t>Topics</w:t>
            </w:r>
          </w:p>
        </w:tc>
        <w:tc>
          <w:tcPr>
            <w:tcW w:w="4395" w:type="dxa"/>
            <w:tcBorders>
              <w:top w:val="single" w:sz="8" w:space="0" w:color="auto"/>
              <w:left w:val="single" w:sz="4" w:space="0" w:color="auto"/>
              <w:bottom w:val="single" w:sz="8" w:space="0" w:color="auto"/>
              <w:right w:val="single" w:sz="4" w:space="0" w:color="auto"/>
            </w:tcBorders>
            <w:shd w:val="clear" w:color="auto" w:fill="336699"/>
            <w:vAlign w:val="center"/>
          </w:tcPr>
          <w:p w14:paraId="6DBE2E46" w14:textId="1A57A4F5" w:rsidR="00742A51" w:rsidRPr="001E376E" w:rsidRDefault="00742A51" w:rsidP="00466594">
            <w:pPr>
              <w:jc w:val="center"/>
              <w:rPr>
                <w:rFonts w:ascii="Arial" w:hAnsi="Arial" w:cs="Arial"/>
                <w:color w:val="FFFFFF" w:themeColor="background1"/>
                <w:sz w:val="16"/>
                <w:szCs w:val="16"/>
              </w:rPr>
            </w:pPr>
            <w:r w:rsidRPr="001E376E">
              <w:rPr>
                <w:rFonts w:ascii="Arial" w:hAnsi="Arial" w:cs="Arial"/>
                <w:b/>
                <w:bCs/>
                <w:color w:val="FFFFFF" w:themeColor="background1"/>
              </w:rPr>
              <w:t xml:space="preserve">Key Stage </w:t>
            </w:r>
            <w:r w:rsidR="007A3E6D" w:rsidRPr="001E376E">
              <w:rPr>
                <w:rFonts w:ascii="Arial" w:hAnsi="Arial" w:cs="Arial"/>
                <w:b/>
                <w:bCs/>
                <w:color w:val="FFFFFF" w:themeColor="background1"/>
              </w:rPr>
              <w:t>1</w:t>
            </w:r>
            <w:r w:rsidRPr="001E376E">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3402131D" w14:textId="133C2921" w:rsidR="00742A51" w:rsidRPr="001E376E" w:rsidRDefault="00742A51" w:rsidP="00466594">
            <w:pPr>
              <w:jc w:val="center"/>
              <w:rPr>
                <w:rFonts w:ascii="Arial" w:hAnsi="Arial" w:cs="Arial"/>
                <w:color w:val="FFFFFF" w:themeColor="background1"/>
                <w:sz w:val="16"/>
                <w:szCs w:val="16"/>
              </w:rPr>
            </w:pPr>
            <w:r w:rsidRPr="001E376E">
              <w:rPr>
                <w:rFonts w:ascii="Arial" w:hAnsi="Arial" w:cs="Arial"/>
                <w:b/>
                <w:bCs/>
                <w:color w:val="FFFFFF" w:themeColor="background1"/>
              </w:rPr>
              <w:t xml:space="preserve">Key Stage </w:t>
            </w:r>
            <w:r w:rsidR="007A3E6D" w:rsidRPr="001E376E">
              <w:rPr>
                <w:rFonts w:ascii="Arial" w:hAnsi="Arial" w:cs="Arial"/>
                <w:b/>
                <w:bCs/>
                <w:color w:val="FFFFFF" w:themeColor="background1"/>
              </w:rPr>
              <w:t>1</w:t>
            </w:r>
            <w:r w:rsidRPr="001E376E">
              <w:rPr>
                <w:rFonts w:ascii="Arial" w:hAnsi="Arial" w:cs="Arial"/>
                <w:b/>
                <w:bCs/>
                <w:color w:val="FFFFFF" w:themeColor="background1"/>
              </w:rPr>
              <w:br/>
              <w:t xml:space="preserve"> Knowledge</w:t>
            </w:r>
          </w:p>
        </w:tc>
        <w:tc>
          <w:tcPr>
            <w:tcW w:w="2977" w:type="dxa"/>
            <w:tcBorders>
              <w:top w:val="single" w:sz="8" w:space="0" w:color="auto"/>
              <w:left w:val="nil"/>
              <w:bottom w:val="single" w:sz="8" w:space="0" w:color="auto"/>
              <w:right w:val="single" w:sz="4" w:space="0" w:color="auto"/>
            </w:tcBorders>
            <w:shd w:val="clear" w:color="auto" w:fill="336699"/>
            <w:vAlign w:val="center"/>
          </w:tcPr>
          <w:p w14:paraId="4EA417BA" w14:textId="4FCD11EA" w:rsidR="00742A51" w:rsidRPr="001E376E" w:rsidRDefault="00742A51" w:rsidP="00466594">
            <w:pPr>
              <w:jc w:val="center"/>
              <w:rPr>
                <w:rFonts w:ascii="Arial" w:hAnsi="Arial" w:cs="Arial"/>
                <w:b/>
                <w:bCs/>
                <w:color w:val="FFFFFF" w:themeColor="background1"/>
                <w:sz w:val="16"/>
                <w:szCs w:val="16"/>
              </w:rPr>
            </w:pPr>
            <w:r w:rsidRPr="001E376E">
              <w:rPr>
                <w:rFonts w:ascii="Arial" w:hAnsi="Arial" w:cs="Arial"/>
                <w:b/>
                <w:bCs/>
                <w:color w:val="FFFFFF" w:themeColor="background1"/>
              </w:rPr>
              <w:t xml:space="preserve">Key Stage </w:t>
            </w:r>
            <w:r w:rsidR="007541C7" w:rsidRPr="001E376E">
              <w:rPr>
                <w:rFonts w:ascii="Arial" w:hAnsi="Arial" w:cs="Arial"/>
                <w:b/>
                <w:bCs/>
                <w:color w:val="FFFFFF" w:themeColor="background1"/>
              </w:rPr>
              <w:t>2</w:t>
            </w:r>
            <w:r w:rsidRPr="001E376E">
              <w:rPr>
                <w:rFonts w:ascii="Arial" w:hAnsi="Arial" w:cs="Arial"/>
                <w:b/>
                <w:bCs/>
                <w:color w:val="FFFFFF" w:themeColor="background1"/>
              </w:rPr>
              <w:br/>
              <w:t>Topics</w:t>
            </w:r>
          </w:p>
        </w:tc>
        <w:tc>
          <w:tcPr>
            <w:tcW w:w="4111" w:type="dxa"/>
            <w:tcBorders>
              <w:top w:val="single" w:sz="8" w:space="0" w:color="auto"/>
              <w:left w:val="nil"/>
              <w:bottom w:val="single" w:sz="8" w:space="0" w:color="auto"/>
              <w:right w:val="single" w:sz="4" w:space="0" w:color="auto"/>
            </w:tcBorders>
            <w:shd w:val="clear" w:color="auto" w:fill="336699"/>
            <w:vAlign w:val="center"/>
          </w:tcPr>
          <w:p w14:paraId="082F0C65" w14:textId="6E831622"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2</w:t>
            </w:r>
            <w:r w:rsidR="00742A51" w:rsidRPr="001E376E">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146032F1" w14:textId="166C378A"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2</w:t>
            </w:r>
            <w:r w:rsidR="00742A51" w:rsidRPr="001E376E">
              <w:rPr>
                <w:rFonts w:ascii="Arial" w:hAnsi="Arial" w:cs="Arial"/>
                <w:b/>
                <w:bCs/>
                <w:color w:val="FFFFFF" w:themeColor="background1"/>
              </w:rPr>
              <w:br/>
              <w:t xml:space="preserve"> Knowledge</w:t>
            </w:r>
          </w:p>
        </w:tc>
      </w:tr>
      <w:tr w:rsidR="00ED62F1" w:rsidRPr="001E376E" w14:paraId="19658EA9" w14:textId="77777777" w:rsidTr="00AD0D61">
        <w:trPr>
          <w:trHeight w:val="652"/>
          <w:jc w:val="center"/>
        </w:trPr>
        <w:tc>
          <w:tcPr>
            <w:tcW w:w="846" w:type="dxa"/>
            <w:shd w:val="clear" w:color="auto" w:fill="336699"/>
            <w:vAlign w:val="center"/>
          </w:tcPr>
          <w:p w14:paraId="764492D7" w14:textId="7C1A25A3" w:rsidR="00ED62F1" w:rsidRPr="001E376E" w:rsidRDefault="00ED62F1" w:rsidP="00ED62F1">
            <w:pPr>
              <w:jc w:val="center"/>
              <w:rPr>
                <w:b/>
                <w:bCs/>
              </w:rPr>
            </w:pPr>
            <w:r w:rsidRPr="001E376E">
              <w:rPr>
                <w:b/>
                <w:bCs/>
                <w:color w:val="FFFFFF" w:themeColor="background1"/>
              </w:rPr>
              <w:t>HT1</w:t>
            </w:r>
          </w:p>
        </w:tc>
        <w:tc>
          <w:tcPr>
            <w:tcW w:w="3118" w:type="dxa"/>
            <w:shd w:val="clear" w:color="auto" w:fill="FFFFFF" w:themeFill="background1"/>
            <w:vAlign w:val="center"/>
          </w:tcPr>
          <w:p w14:paraId="3DCAF9FC" w14:textId="5B2124C1" w:rsidR="00ED62F1" w:rsidRPr="001E376E" w:rsidRDefault="00ED62F1" w:rsidP="00ED62F1">
            <w:pPr>
              <w:jc w:val="center"/>
              <w:rPr>
                <w:rFonts w:ascii="Arial" w:hAnsi="Arial" w:cs="Arial"/>
                <w:sz w:val="20"/>
                <w:szCs w:val="20"/>
              </w:rPr>
            </w:pPr>
            <w:r w:rsidRPr="001E376E">
              <w:rPr>
                <w:rFonts w:ascii="Arial" w:hAnsi="Arial" w:cs="Arial"/>
                <w:sz w:val="20"/>
                <w:szCs w:val="20"/>
              </w:rPr>
              <w:t>Number</w:t>
            </w:r>
          </w:p>
          <w:p w14:paraId="218BDB61" w14:textId="6F68A591" w:rsidR="00BB22B9" w:rsidRPr="001E376E" w:rsidRDefault="00BB22B9" w:rsidP="00ED62F1">
            <w:pPr>
              <w:jc w:val="center"/>
              <w:rPr>
                <w:rFonts w:ascii="Arial" w:hAnsi="Arial" w:cs="Arial"/>
                <w:sz w:val="20"/>
                <w:szCs w:val="20"/>
              </w:rPr>
            </w:pPr>
          </w:p>
          <w:p w14:paraId="1CA4904F" w14:textId="0B0AA33E" w:rsidR="00BB22B9" w:rsidRPr="001E376E" w:rsidRDefault="00BB22B9" w:rsidP="00ED62F1">
            <w:pPr>
              <w:jc w:val="center"/>
              <w:rPr>
                <w:rFonts w:ascii="Arial" w:hAnsi="Arial" w:cs="Arial"/>
                <w:sz w:val="20"/>
                <w:szCs w:val="20"/>
              </w:rPr>
            </w:pPr>
            <w:r w:rsidRPr="001E376E">
              <w:rPr>
                <w:rFonts w:ascii="Arial" w:hAnsi="Arial" w:cs="Arial"/>
                <w:sz w:val="20"/>
                <w:szCs w:val="20"/>
              </w:rPr>
              <w:t xml:space="preserve">Place Value </w:t>
            </w:r>
          </w:p>
          <w:p w14:paraId="2EE517A2" w14:textId="77777777" w:rsidR="00ED62F1" w:rsidRPr="001E376E" w:rsidRDefault="00ED62F1" w:rsidP="00ED62F1">
            <w:pPr>
              <w:jc w:val="center"/>
              <w:rPr>
                <w:rFonts w:ascii="Arial" w:hAnsi="Arial" w:cs="Arial"/>
                <w:sz w:val="20"/>
                <w:szCs w:val="20"/>
              </w:rPr>
            </w:pPr>
          </w:p>
          <w:p w14:paraId="25C86896" w14:textId="77777777" w:rsidR="00ED62F1" w:rsidRPr="001E376E" w:rsidRDefault="00ED62F1" w:rsidP="00ED62F1">
            <w:pPr>
              <w:jc w:val="center"/>
              <w:rPr>
                <w:rFonts w:ascii="Arial" w:hAnsi="Arial" w:cs="Arial"/>
                <w:b/>
                <w:bCs/>
                <w:sz w:val="20"/>
                <w:szCs w:val="20"/>
              </w:rPr>
            </w:pPr>
            <w:r w:rsidRPr="001E376E">
              <w:rPr>
                <w:rFonts w:ascii="Arial" w:hAnsi="Arial" w:cs="Arial"/>
                <w:b/>
                <w:bCs/>
                <w:sz w:val="20"/>
                <w:szCs w:val="20"/>
              </w:rPr>
              <w:t>CC - Sc, PS, FT, AD, C, G, En, H</w:t>
            </w:r>
          </w:p>
          <w:p w14:paraId="146107F4" w14:textId="77777777" w:rsidR="00ED62F1" w:rsidRPr="001E376E" w:rsidRDefault="00ED62F1" w:rsidP="00ED62F1">
            <w:pPr>
              <w:jc w:val="center"/>
              <w:rPr>
                <w:rFonts w:ascii="Arial" w:hAnsi="Arial" w:cs="Arial"/>
                <w:sz w:val="20"/>
                <w:szCs w:val="20"/>
              </w:rPr>
            </w:pPr>
          </w:p>
          <w:p w14:paraId="697ADDBA" w14:textId="77777777" w:rsidR="00ED62F1" w:rsidRPr="001E376E" w:rsidRDefault="00ED62F1" w:rsidP="00ED62F1">
            <w:pPr>
              <w:jc w:val="center"/>
              <w:rPr>
                <w:rFonts w:ascii="Arial" w:hAnsi="Arial" w:cs="Arial"/>
                <w:b/>
                <w:bCs/>
                <w:sz w:val="20"/>
                <w:szCs w:val="20"/>
              </w:rPr>
            </w:pPr>
            <w:r w:rsidRPr="001E376E">
              <w:rPr>
                <w:rFonts w:ascii="Arial" w:hAnsi="Arial" w:cs="Arial"/>
                <w:b/>
                <w:bCs/>
                <w:sz w:val="20"/>
                <w:szCs w:val="20"/>
              </w:rPr>
              <w:t>SMSC - C, I, M, So</w:t>
            </w:r>
          </w:p>
          <w:p w14:paraId="29990A5A" w14:textId="77777777" w:rsidR="00ED62F1" w:rsidRPr="001E376E" w:rsidRDefault="00ED62F1" w:rsidP="00ED62F1">
            <w:pPr>
              <w:jc w:val="center"/>
              <w:rPr>
                <w:rFonts w:ascii="Arial" w:hAnsi="Arial" w:cs="Arial"/>
                <w:b/>
                <w:bCs/>
                <w:sz w:val="20"/>
                <w:szCs w:val="20"/>
              </w:rPr>
            </w:pPr>
          </w:p>
          <w:p w14:paraId="7B04D330" w14:textId="378D2B82" w:rsidR="00ED62F1" w:rsidRPr="001E376E" w:rsidRDefault="00ED62F1" w:rsidP="00ED62F1">
            <w:pPr>
              <w:jc w:val="center"/>
              <w:rPr>
                <w:rFonts w:ascii="Arial" w:hAnsi="Arial" w:cs="Arial"/>
                <w:b/>
                <w:bCs/>
                <w:sz w:val="20"/>
                <w:szCs w:val="20"/>
              </w:rPr>
            </w:pPr>
          </w:p>
        </w:tc>
        <w:tc>
          <w:tcPr>
            <w:tcW w:w="4395" w:type="dxa"/>
            <w:shd w:val="clear" w:color="auto" w:fill="FFFFFF" w:themeFill="background1"/>
            <w:vAlign w:val="center"/>
          </w:tcPr>
          <w:p w14:paraId="29F80CDB" w14:textId="77777777" w:rsidR="00ED62F1" w:rsidRPr="001E376E" w:rsidRDefault="00BB22B9" w:rsidP="00ED62F1">
            <w:pPr>
              <w:jc w:val="center"/>
              <w:rPr>
                <w:rFonts w:ascii="Arial" w:hAnsi="Arial" w:cs="Arial"/>
                <w:sz w:val="20"/>
                <w:szCs w:val="20"/>
              </w:rPr>
            </w:pPr>
            <w:r w:rsidRPr="001E376E">
              <w:rPr>
                <w:rFonts w:ascii="Arial" w:hAnsi="Arial" w:cs="Arial"/>
                <w:sz w:val="20"/>
                <w:szCs w:val="20"/>
              </w:rPr>
              <w:t xml:space="preserve">Recognising numbers to 20 </w:t>
            </w:r>
          </w:p>
          <w:p w14:paraId="0C6D442B" w14:textId="77777777" w:rsidR="00BB22B9" w:rsidRPr="001E376E" w:rsidRDefault="00BB22B9" w:rsidP="00ED62F1">
            <w:pPr>
              <w:jc w:val="center"/>
              <w:rPr>
                <w:rFonts w:ascii="Arial" w:hAnsi="Arial" w:cs="Arial"/>
                <w:sz w:val="20"/>
                <w:szCs w:val="20"/>
              </w:rPr>
            </w:pPr>
            <w:r w:rsidRPr="001E376E">
              <w:rPr>
                <w:rFonts w:ascii="Arial" w:hAnsi="Arial" w:cs="Arial"/>
                <w:sz w:val="20"/>
                <w:szCs w:val="20"/>
              </w:rPr>
              <w:t xml:space="preserve">Partitioning numbers to 100 </w:t>
            </w:r>
          </w:p>
          <w:p w14:paraId="3332EE3D" w14:textId="2CAA2805" w:rsidR="00BB22B9" w:rsidRPr="001E376E" w:rsidRDefault="00BB22B9" w:rsidP="00ED62F1">
            <w:pPr>
              <w:jc w:val="center"/>
              <w:rPr>
                <w:rFonts w:ascii="Arial" w:hAnsi="Arial" w:cs="Arial"/>
                <w:sz w:val="20"/>
                <w:szCs w:val="20"/>
              </w:rPr>
            </w:pPr>
            <w:r w:rsidRPr="001E376E">
              <w:rPr>
                <w:rFonts w:ascii="Arial" w:hAnsi="Arial" w:cs="Arial"/>
                <w:sz w:val="20"/>
                <w:szCs w:val="20"/>
              </w:rPr>
              <w:t xml:space="preserve">Comparing groups of objects, using Greater than and Less Than  </w:t>
            </w:r>
          </w:p>
          <w:p w14:paraId="237C4AE3" w14:textId="77777777" w:rsidR="00BB22B9" w:rsidRPr="001E376E" w:rsidRDefault="00BB22B9" w:rsidP="00ED62F1">
            <w:pPr>
              <w:jc w:val="center"/>
              <w:rPr>
                <w:rFonts w:ascii="Arial" w:hAnsi="Arial" w:cs="Arial"/>
                <w:sz w:val="20"/>
                <w:szCs w:val="20"/>
              </w:rPr>
            </w:pPr>
            <w:r w:rsidRPr="001E376E">
              <w:rPr>
                <w:rFonts w:ascii="Arial" w:hAnsi="Arial" w:cs="Arial"/>
                <w:sz w:val="20"/>
                <w:szCs w:val="20"/>
              </w:rPr>
              <w:t>Comparing groups of numbers, using Greater Than and Less Than</w:t>
            </w:r>
          </w:p>
          <w:p w14:paraId="3B4C7226" w14:textId="77777777" w:rsidR="00BB22B9" w:rsidRPr="001E376E" w:rsidRDefault="00BB22B9" w:rsidP="00ED62F1">
            <w:pPr>
              <w:jc w:val="center"/>
              <w:rPr>
                <w:rFonts w:ascii="Arial" w:hAnsi="Arial" w:cs="Arial"/>
                <w:sz w:val="20"/>
                <w:szCs w:val="20"/>
              </w:rPr>
            </w:pPr>
            <w:r w:rsidRPr="001E376E">
              <w:rPr>
                <w:rFonts w:ascii="Arial" w:hAnsi="Arial" w:cs="Arial"/>
                <w:sz w:val="20"/>
                <w:szCs w:val="20"/>
              </w:rPr>
              <w:t xml:space="preserve">Counting to 100 in 10s, 5s, and 2s, including on number lines  </w:t>
            </w:r>
          </w:p>
          <w:p w14:paraId="0326D965" w14:textId="4B79350B" w:rsidR="00BB22B9" w:rsidRPr="001E376E" w:rsidRDefault="00BB22B9" w:rsidP="00BB22B9">
            <w:pPr>
              <w:rPr>
                <w:rFonts w:ascii="Arial" w:hAnsi="Arial" w:cs="Arial"/>
                <w:sz w:val="20"/>
                <w:szCs w:val="20"/>
              </w:rPr>
            </w:pPr>
          </w:p>
        </w:tc>
        <w:tc>
          <w:tcPr>
            <w:tcW w:w="3685" w:type="dxa"/>
            <w:shd w:val="clear" w:color="auto" w:fill="FFFFFF" w:themeFill="background1"/>
            <w:vAlign w:val="center"/>
          </w:tcPr>
          <w:p w14:paraId="17F0430F" w14:textId="77777777" w:rsidR="00BB22B9" w:rsidRPr="001E376E" w:rsidRDefault="00BB22B9" w:rsidP="00ED62F1">
            <w:pPr>
              <w:jc w:val="center"/>
              <w:rPr>
                <w:rFonts w:ascii="Arial" w:hAnsi="Arial" w:cs="Arial"/>
                <w:sz w:val="20"/>
                <w:szCs w:val="20"/>
              </w:rPr>
            </w:pPr>
            <w:r w:rsidRPr="001E376E">
              <w:rPr>
                <w:rFonts w:ascii="Arial" w:hAnsi="Arial" w:cs="Arial"/>
                <w:sz w:val="20"/>
                <w:szCs w:val="20"/>
              </w:rPr>
              <w:t xml:space="preserve">Partitioning </w:t>
            </w:r>
          </w:p>
          <w:p w14:paraId="2BC6D590" w14:textId="77777777" w:rsidR="00BB22B9" w:rsidRPr="001E376E" w:rsidRDefault="00BB22B9" w:rsidP="00ED62F1">
            <w:pPr>
              <w:jc w:val="center"/>
              <w:rPr>
                <w:rFonts w:ascii="Arial" w:hAnsi="Arial" w:cs="Arial"/>
                <w:sz w:val="20"/>
                <w:szCs w:val="20"/>
              </w:rPr>
            </w:pPr>
            <w:r w:rsidRPr="001E376E">
              <w:rPr>
                <w:rFonts w:ascii="Arial" w:hAnsi="Arial" w:cs="Arial"/>
                <w:sz w:val="20"/>
                <w:szCs w:val="20"/>
              </w:rPr>
              <w:t xml:space="preserve">Number Lines </w:t>
            </w:r>
          </w:p>
          <w:p w14:paraId="046E9C09" w14:textId="305586E2" w:rsidR="00ED62F1" w:rsidRPr="001E376E" w:rsidRDefault="00BB22B9" w:rsidP="00ED62F1">
            <w:pPr>
              <w:jc w:val="center"/>
              <w:rPr>
                <w:rFonts w:ascii="Arial" w:hAnsi="Arial" w:cs="Arial"/>
                <w:sz w:val="20"/>
                <w:szCs w:val="20"/>
              </w:rPr>
            </w:pPr>
            <w:r w:rsidRPr="001E376E">
              <w:rPr>
                <w:rFonts w:ascii="Arial" w:hAnsi="Arial" w:cs="Arial"/>
                <w:sz w:val="20"/>
                <w:szCs w:val="20"/>
              </w:rPr>
              <w:t xml:space="preserve">Greater than / Less than  </w:t>
            </w:r>
          </w:p>
        </w:tc>
        <w:tc>
          <w:tcPr>
            <w:tcW w:w="2977" w:type="dxa"/>
            <w:shd w:val="clear" w:color="auto" w:fill="FFFFFF" w:themeFill="background1"/>
            <w:vAlign w:val="center"/>
          </w:tcPr>
          <w:p w14:paraId="089DEDB4" w14:textId="7BFBF159" w:rsidR="00ED62F1" w:rsidRPr="001E376E" w:rsidRDefault="00ED62F1" w:rsidP="00ED62F1">
            <w:pPr>
              <w:jc w:val="center"/>
              <w:rPr>
                <w:rFonts w:ascii="Arial" w:hAnsi="Arial" w:cs="Arial"/>
                <w:sz w:val="20"/>
                <w:szCs w:val="20"/>
              </w:rPr>
            </w:pPr>
            <w:r w:rsidRPr="001E376E">
              <w:rPr>
                <w:rFonts w:ascii="Arial" w:hAnsi="Arial" w:cs="Arial"/>
                <w:sz w:val="20"/>
                <w:szCs w:val="20"/>
              </w:rPr>
              <w:t>Number</w:t>
            </w:r>
          </w:p>
          <w:p w14:paraId="0B66E855" w14:textId="77777777" w:rsidR="00ED62F1" w:rsidRPr="001E376E" w:rsidRDefault="00ED62F1" w:rsidP="00ED62F1">
            <w:pPr>
              <w:jc w:val="center"/>
              <w:rPr>
                <w:rFonts w:ascii="Arial" w:hAnsi="Arial" w:cs="Arial"/>
                <w:sz w:val="20"/>
                <w:szCs w:val="20"/>
              </w:rPr>
            </w:pPr>
          </w:p>
          <w:p w14:paraId="2DB4D3A8" w14:textId="05EBC83E" w:rsidR="00ED62F1" w:rsidRPr="001E376E" w:rsidRDefault="00ED62F1" w:rsidP="00ED62F1">
            <w:pPr>
              <w:jc w:val="center"/>
              <w:rPr>
                <w:rFonts w:ascii="Arial" w:hAnsi="Arial" w:cs="Arial"/>
                <w:b/>
                <w:bCs/>
                <w:sz w:val="20"/>
                <w:szCs w:val="20"/>
              </w:rPr>
            </w:pPr>
            <w:r w:rsidRPr="001E376E">
              <w:rPr>
                <w:rFonts w:ascii="Arial" w:hAnsi="Arial" w:cs="Arial"/>
                <w:b/>
                <w:bCs/>
                <w:sz w:val="20"/>
                <w:szCs w:val="20"/>
              </w:rPr>
              <w:t>CC - Sc, PS, FT, AD, C, G, En, H</w:t>
            </w:r>
          </w:p>
          <w:p w14:paraId="416DB150" w14:textId="77777777" w:rsidR="00ED62F1" w:rsidRPr="001E376E" w:rsidRDefault="00ED62F1" w:rsidP="00ED62F1">
            <w:pPr>
              <w:jc w:val="center"/>
              <w:rPr>
                <w:rFonts w:ascii="Arial" w:hAnsi="Arial" w:cs="Arial"/>
                <w:sz w:val="20"/>
                <w:szCs w:val="20"/>
              </w:rPr>
            </w:pPr>
          </w:p>
          <w:p w14:paraId="0D288F87" w14:textId="77777777" w:rsidR="00ED62F1" w:rsidRPr="001E376E" w:rsidRDefault="00ED62F1" w:rsidP="00ED62F1">
            <w:pPr>
              <w:jc w:val="center"/>
              <w:rPr>
                <w:rFonts w:ascii="Arial" w:hAnsi="Arial" w:cs="Arial"/>
                <w:b/>
                <w:bCs/>
                <w:sz w:val="20"/>
                <w:szCs w:val="20"/>
              </w:rPr>
            </w:pPr>
            <w:r w:rsidRPr="001E376E">
              <w:rPr>
                <w:rFonts w:ascii="Arial" w:hAnsi="Arial" w:cs="Arial"/>
                <w:b/>
                <w:bCs/>
                <w:sz w:val="20"/>
                <w:szCs w:val="20"/>
              </w:rPr>
              <w:t>SMSC - C, I, M, So</w:t>
            </w:r>
          </w:p>
          <w:p w14:paraId="6816EA0F" w14:textId="77777777" w:rsidR="00ED62F1" w:rsidRPr="001E376E" w:rsidRDefault="00ED62F1" w:rsidP="00ED62F1">
            <w:pPr>
              <w:jc w:val="center"/>
              <w:rPr>
                <w:rFonts w:ascii="Arial" w:hAnsi="Arial" w:cs="Arial"/>
                <w:b/>
                <w:bCs/>
                <w:sz w:val="20"/>
                <w:szCs w:val="20"/>
              </w:rPr>
            </w:pPr>
          </w:p>
          <w:p w14:paraId="2264BC6C" w14:textId="40CCF9D0" w:rsidR="00ED62F1" w:rsidRPr="001E376E" w:rsidRDefault="00ED62F1" w:rsidP="00ED62F1">
            <w:pPr>
              <w:jc w:val="center"/>
              <w:rPr>
                <w:rFonts w:ascii="Arial" w:hAnsi="Arial" w:cs="Arial"/>
                <w:b/>
                <w:bCs/>
                <w:sz w:val="20"/>
                <w:szCs w:val="20"/>
              </w:rPr>
            </w:pPr>
          </w:p>
        </w:tc>
        <w:tc>
          <w:tcPr>
            <w:tcW w:w="4111" w:type="dxa"/>
            <w:shd w:val="clear" w:color="auto" w:fill="FFFFFF" w:themeFill="background1"/>
            <w:vAlign w:val="center"/>
          </w:tcPr>
          <w:p w14:paraId="536A4250" w14:textId="77777777" w:rsidR="00ED62F1" w:rsidRPr="001E376E" w:rsidRDefault="00ED62F1" w:rsidP="00AD0D61">
            <w:pPr>
              <w:jc w:val="center"/>
              <w:rPr>
                <w:rFonts w:ascii="Arial" w:hAnsi="Arial" w:cs="Arial"/>
                <w:sz w:val="20"/>
                <w:szCs w:val="20"/>
              </w:rPr>
            </w:pPr>
            <w:r w:rsidRPr="001E376E">
              <w:rPr>
                <w:rFonts w:ascii="Arial" w:hAnsi="Arial" w:cs="Arial"/>
                <w:sz w:val="20"/>
                <w:szCs w:val="20"/>
              </w:rPr>
              <w:t>Recognising odd and even numbers up to 50                                                                      Recognising odd and even numbers up to 100                                                       Counting to 100 in 2s</w:t>
            </w:r>
          </w:p>
          <w:p w14:paraId="0D9D39B8" w14:textId="34E0860C" w:rsidR="00ED62F1" w:rsidRPr="001E376E" w:rsidRDefault="00ED62F1" w:rsidP="00AD0D61">
            <w:pPr>
              <w:jc w:val="center"/>
              <w:rPr>
                <w:rFonts w:ascii="Arial" w:hAnsi="Arial" w:cs="Arial"/>
                <w:sz w:val="20"/>
                <w:szCs w:val="20"/>
              </w:rPr>
            </w:pPr>
            <w:r w:rsidRPr="001E376E">
              <w:rPr>
                <w:rFonts w:ascii="Arial" w:hAnsi="Arial" w:cs="Arial"/>
                <w:sz w:val="20"/>
                <w:szCs w:val="20"/>
              </w:rPr>
              <w:t>Recognising patterns in counting in 2s                                                                                                                                                                                                                                                  Being able to double or halve a set of objects (Concrete and Pictorial)                                 Being able to double or halve a set amount (Abstract)</w:t>
            </w:r>
          </w:p>
        </w:tc>
        <w:tc>
          <w:tcPr>
            <w:tcW w:w="3026" w:type="dxa"/>
            <w:shd w:val="clear" w:color="auto" w:fill="FFFFFF" w:themeFill="background1"/>
            <w:vAlign w:val="center"/>
          </w:tcPr>
          <w:p w14:paraId="531DF435"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Odds / Evens</w:t>
            </w:r>
          </w:p>
          <w:p w14:paraId="3FC23B31" w14:textId="3F2E83A0" w:rsidR="00ED62F1" w:rsidRPr="001E376E" w:rsidRDefault="00ED62F1" w:rsidP="00ED62F1">
            <w:pPr>
              <w:jc w:val="center"/>
              <w:rPr>
                <w:rFonts w:ascii="Arial" w:hAnsi="Arial" w:cs="Arial"/>
                <w:sz w:val="20"/>
                <w:szCs w:val="20"/>
              </w:rPr>
            </w:pPr>
            <w:r w:rsidRPr="001E376E">
              <w:rPr>
                <w:rFonts w:ascii="Arial" w:hAnsi="Arial" w:cs="Arial"/>
                <w:sz w:val="20"/>
                <w:szCs w:val="20"/>
              </w:rPr>
              <w:t>Doubling / Halving</w:t>
            </w:r>
          </w:p>
        </w:tc>
      </w:tr>
      <w:tr w:rsidR="00742A51" w:rsidRPr="001E376E" w14:paraId="54B918B2" w14:textId="77777777" w:rsidTr="00AD0D61">
        <w:trPr>
          <w:trHeight w:val="149"/>
          <w:jc w:val="center"/>
        </w:trPr>
        <w:tc>
          <w:tcPr>
            <w:tcW w:w="846" w:type="dxa"/>
            <w:shd w:val="clear" w:color="auto" w:fill="336699"/>
            <w:vAlign w:val="center"/>
          </w:tcPr>
          <w:p w14:paraId="57F73C9F" w14:textId="17B8F2F0" w:rsidR="00742A51" w:rsidRPr="001E376E" w:rsidRDefault="00742A51" w:rsidP="00466594">
            <w:pPr>
              <w:jc w:val="center"/>
              <w:rPr>
                <w:b/>
                <w:bCs/>
                <w:sz w:val="16"/>
                <w:szCs w:val="16"/>
              </w:rPr>
            </w:pPr>
          </w:p>
        </w:tc>
        <w:tc>
          <w:tcPr>
            <w:tcW w:w="3118" w:type="dxa"/>
            <w:shd w:val="clear" w:color="auto" w:fill="336699"/>
            <w:vAlign w:val="center"/>
          </w:tcPr>
          <w:p w14:paraId="42DD8909" w14:textId="5BF4AF82" w:rsidR="00742A51" w:rsidRPr="001E376E" w:rsidRDefault="007A3E6D"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1</w:t>
            </w:r>
            <w:r w:rsidR="00742A51" w:rsidRPr="001E376E">
              <w:rPr>
                <w:rFonts w:ascii="Arial" w:hAnsi="Arial" w:cs="Arial"/>
                <w:b/>
                <w:bCs/>
                <w:color w:val="FFFFFF" w:themeColor="background1"/>
              </w:rPr>
              <w:br/>
              <w:t>Topics</w:t>
            </w:r>
          </w:p>
        </w:tc>
        <w:tc>
          <w:tcPr>
            <w:tcW w:w="4395" w:type="dxa"/>
            <w:tcBorders>
              <w:top w:val="single" w:sz="8" w:space="0" w:color="auto"/>
              <w:left w:val="single" w:sz="4" w:space="0" w:color="auto"/>
              <w:bottom w:val="single" w:sz="8" w:space="0" w:color="auto"/>
              <w:right w:val="single" w:sz="4" w:space="0" w:color="auto"/>
            </w:tcBorders>
            <w:shd w:val="clear" w:color="auto" w:fill="336699"/>
            <w:vAlign w:val="center"/>
          </w:tcPr>
          <w:p w14:paraId="47DEFFFA" w14:textId="2D2F752B" w:rsidR="00742A51" w:rsidRPr="001E376E" w:rsidRDefault="007A3E6D"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1</w:t>
            </w:r>
            <w:r w:rsidR="00742A51" w:rsidRPr="001E376E">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510EEE44" w14:textId="360D0818"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1</w:t>
            </w:r>
            <w:r w:rsidR="00742A51" w:rsidRPr="001E376E">
              <w:rPr>
                <w:rFonts w:ascii="Arial" w:hAnsi="Arial" w:cs="Arial"/>
                <w:b/>
                <w:bCs/>
                <w:color w:val="FFFFFF" w:themeColor="background1"/>
              </w:rPr>
              <w:br/>
              <w:t xml:space="preserve"> Knowledge</w:t>
            </w:r>
          </w:p>
        </w:tc>
        <w:tc>
          <w:tcPr>
            <w:tcW w:w="2977" w:type="dxa"/>
            <w:tcBorders>
              <w:top w:val="single" w:sz="8" w:space="0" w:color="auto"/>
              <w:left w:val="nil"/>
              <w:bottom w:val="single" w:sz="8" w:space="0" w:color="auto"/>
              <w:right w:val="single" w:sz="4" w:space="0" w:color="auto"/>
            </w:tcBorders>
            <w:shd w:val="clear" w:color="auto" w:fill="336699"/>
            <w:vAlign w:val="center"/>
          </w:tcPr>
          <w:p w14:paraId="44D77561" w14:textId="17CA9670"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2</w:t>
            </w:r>
            <w:r w:rsidR="00742A51" w:rsidRPr="001E376E">
              <w:rPr>
                <w:rFonts w:ascii="Arial" w:hAnsi="Arial" w:cs="Arial"/>
                <w:b/>
                <w:bCs/>
                <w:color w:val="FFFFFF" w:themeColor="background1"/>
              </w:rPr>
              <w:br/>
              <w:t>Topics</w:t>
            </w:r>
          </w:p>
        </w:tc>
        <w:tc>
          <w:tcPr>
            <w:tcW w:w="4111" w:type="dxa"/>
            <w:tcBorders>
              <w:top w:val="single" w:sz="8" w:space="0" w:color="auto"/>
              <w:left w:val="nil"/>
              <w:bottom w:val="single" w:sz="8" w:space="0" w:color="auto"/>
              <w:right w:val="single" w:sz="4" w:space="0" w:color="auto"/>
            </w:tcBorders>
            <w:shd w:val="clear" w:color="auto" w:fill="336699"/>
            <w:vAlign w:val="center"/>
          </w:tcPr>
          <w:p w14:paraId="18BED971" w14:textId="75E01FF3"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2</w:t>
            </w:r>
            <w:r w:rsidR="00742A51" w:rsidRPr="001E376E">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613BF87F" w14:textId="75318A4B"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2</w:t>
            </w:r>
            <w:r w:rsidR="00742A51" w:rsidRPr="001E376E">
              <w:rPr>
                <w:rFonts w:ascii="Arial" w:hAnsi="Arial" w:cs="Arial"/>
                <w:b/>
                <w:bCs/>
                <w:color w:val="FFFFFF" w:themeColor="background1"/>
              </w:rPr>
              <w:br/>
              <w:t xml:space="preserve"> Knowledge</w:t>
            </w:r>
          </w:p>
        </w:tc>
      </w:tr>
      <w:tr w:rsidR="00ED62F1" w:rsidRPr="001E376E" w14:paraId="5501F5A2" w14:textId="77777777" w:rsidTr="00AD0D61">
        <w:trPr>
          <w:trHeight w:val="1698"/>
          <w:jc w:val="center"/>
        </w:trPr>
        <w:tc>
          <w:tcPr>
            <w:tcW w:w="846" w:type="dxa"/>
            <w:shd w:val="clear" w:color="auto" w:fill="336699"/>
            <w:vAlign w:val="center"/>
          </w:tcPr>
          <w:p w14:paraId="4DC67C2A" w14:textId="77777777" w:rsidR="00ED62F1" w:rsidRPr="001E376E" w:rsidRDefault="00ED62F1" w:rsidP="00ED62F1">
            <w:pPr>
              <w:jc w:val="center"/>
              <w:rPr>
                <w:color w:val="FFFFFF" w:themeColor="background1"/>
              </w:rPr>
            </w:pPr>
          </w:p>
          <w:p w14:paraId="7C9D0FC2" w14:textId="6338BF4B" w:rsidR="00ED62F1" w:rsidRPr="001E376E" w:rsidRDefault="00ED62F1" w:rsidP="00ED62F1">
            <w:pPr>
              <w:jc w:val="center"/>
              <w:rPr>
                <w:b/>
                <w:bCs/>
              </w:rPr>
            </w:pPr>
            <w:r w:rsidRPr="001E376E">
              <w:rPr>
                <w:b/>
                <w:bCs/>
                <w:color w:val="FFFFFF" w:themeColor="background1"/>
              </w:rPr>
              <w:t>HT2</w:t>
            </w:r>
          </w:p>
        </w:tc>
        <w:tc>
          <w:tcPr>
            <w:tcW w:w="3118" w:type="dxa"/>
            <w:shd w:val="clear" w:color="auto" w:fill="FFFFFF" w:themeFill="background1"/>
            <w:vAlign w:val="center"/>
          </w:tcPr>
          <w:p w14:paraId="27C526DF"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Number</w:t>
            </w:r>
          </w:p>
          <w:p w14:paraId="51710A4F" w14:textId="77777777" w:rsidR="00ED62F1" w:rsidRPr="001E376E" w:rsidRDefault="00ED62F1" w:rsidP="00ED62F1">
            <w:pPr>
              <w:jc w:val="center"/>
              <w:rPr>
                <w:rFonts w:ascii="Arial" w:hAnsi="Arial" w:cs="Arial"/>
                <w:sz w:val="20"/>
                <w:szCs w:val="20"/>
              </w:rPr>
            </w:pPr>
          </w:p>
          <w:p w14:paraId="78A5559B"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Measurement</w:t>
            </w:r>
          </w:p>
          <w:p w14:paraId="79D22480" w14:textId="77777777" w:rsidR="00ED62F1" w:rsidRPr="001E376E" w:rsidRDefault="00ED62F1" w:rsidP="00ED62F1">
            <w:pPr>
              <w:jc w:val="center"/>
              <w:rPr>
                <w:rFonts w:ascii="Arial" w:hAnsi="Arial" w:cs="Arial"/>
                <w:sz w:val="20"/>
                <w:szCs w:val="20"/>
              </w:rPr>
            </w:pPr>
          </w:p>
          <w:p w14:paraId="0DCF32D2" w14:textId="77777777" w:rsidR="00ED62F1" w:rsidRPr="001E376E" w:rsidRDefault="00ED62F1" w:rsidP="00ED62F1">
            <w:pPr>
              <w:jc w:val="center"/>
              <w:rPr>
                <w:rFonts w:ascii="Arial" w:hAnsi="Arial" w:cs="Arial"/>
                <w:b/>
                <w:bCs/>
                <w:sz w:val="20"/>
                <w:szCs w:val="20"/>
              </w:rPr>
            </w:pPr>
            <w:r w:rsidRPr="001E376E">
              <w:rPr>
                <w:rFonts w:ascii="Arial" w:hAnsi="Arial" w:cs="Arial"/>
                <w:b/>
                <w:bCs/>
                <w:sz w:val="20"/>
                <w:szCs w:val="20"/>
              </w:rPr>
              <w:t>CC - Sc, FT, AD, C, G</w:t>
            </w:r>
          </w:p>
          <w:p w14:paraId="60DD608E" w14:textId="77777777" w:rsidR="00ED62F1" w:rsidRPr="001E376E" w:rsidRDefault="00ED62F1" w:rsidP="00ED62F1">
            <w:pPr>
              <w:jc w:val="center"/>
              <w:rPr>
                <w:rFonts w:ascii="Arial" w:hAnsi="Arial" w:cs="Arial"/>
                <w:sz w:val="20"/>
                <w:szCs w:val="20"/>
              </w:rPr>
            </w:pPr>
          </w:p>
          <w:p w14:paraId="27CDFF41" w14:textId="77777777" w:rsidR="00ED62F1" w:rsidRPr="001E376E" w:rsidRDefault="00ED62F1" w:rsidP="00ED62F1">
            <w:pPr>
              <w:jc w:val="center"/>
              <w:rPr>
                <w:rFonts w:ascii="Arial" w:hAnsi="Arial" w:cs="Arial"/>
                <w:b/>
                <w:bCs/>
                <w:sz w:val="20"/>
                <w:szCs w:val="20"/>
              </w:rPr>
            </w:pPr>
            <w:r w:rsidRPr="001E376E">
              <w:rPr>
                <w:rFonts w:ascii="Arial" w:hAnsi="Arial" w:cs="Arial"/>
                <w:b/>
                <w:bCs/>
                <w:sz w:val="20"/>
                <w:szCs w:val="20"/>
              </w:rPr>
              <w:t>SMSC - C, I, M, So</w:t>
            </w:r>
          </w:p>
          <w:p w14:paraId="30727AF7" w14:textId="6317EBFD" w:rsidR="00ED62F1" w:rsidRPr="001E376E" w:rsidRDefault="00ED62F1" w:rsidP="00ED62F1">
            <w:pPr>
              <w:jc w:val="center"/>
              <w:rPr>
                <w:rFonts w:ascii="Arial" w:hAnsi="Arial" w:cs="Arial"/>
                <w:b/>
                <w:bCs/>
                <w:sz w:val="20"/>
                <w:szCs w:val="20"/>
              </w:rPr>
            </w:pPr>
          </w:p>
        </w:tc>
        <w:tc>
          <w:tcPr>
            <w:tcW w:w="4395" w:type="dxa"/>
            <w:tcBorders>
              <w:top w:val="single" w:sz="8" w:space="0" w:color="auto"/>
              <w:bottom w:val="single" w:sz="4" w:space="0" w:color="auto"/>
            </w:tcBorders>
            <w:shd w:val="clear" w:color="auto" w:fill="FFFFFF" w:themeFill="background1"/>
            <w:vAlign w:val="center"/>
          </w:tcPr>
          <w:p w14:paraId="1FBA6746" w14:textId="2A015C41" w:rsidR="00BB22B9" w:rsidRPr="001E376E" w:rsidRDefault="00BB22B9" w:rsidP="00BB22B9">
            <w:pPr>
              <w:jc w:val="center"/>
              <w:rPr>
                <w:rFonts w:ascii="Arial" w:hAnsi="Arial" w:cs="Arial"/>
                <w:sz w:val="20"/>
                <w:szCs w:val="20"/>
              </w:rPr>
            </w:pPr>
            <w:r w:rsidRPr="001E376E">
              <w:rPr>
                <w:rFonts w:ascii="Arial" w:hAnsi="Arial" w:cs="Arial"/>
                <w:sz w:val="20"/>
                <w:szCs w:val="20"/>
              </w:rPr>
              <w:t xml:space="preserve">Counting in multiples </w:t>
            </w:r>
          </w:p>
          <w:p w14:paraId="113D00AF" w14:textId="3D1D75DF" w:rsidR="00BB22B9" w:rsidRPr="001E376E" w:rsidRDefault="00BB22B9" w:rsidP="00BB22B9">
            <w:pPr>
              <w:jc w:val="center"/>
              <w:rPr>
                <w:rFonts w:ascii="Arial" w:hAnsi="Arial" w:cs="Arial"/>
                <w:sz w:val="20"/>
                <w:szCs w:val="20"/>
              </w:rPr>
            </w:pPr>
            <w:r w:rsidRPr="001E376E">
              <w:rPr>
                <w:rFonts w:ascii="Arial" w:hAnsi="Arial" w:cs="Arial"/>
                <w:sz w:val="20"/>
                <w:szCs w:val="20"/>
              </w:rPr>
              <w:t xml:space="preserve">Make equal groups by grouping and sharing </w:t>
            </w:r>
          </w:p>
          <w:p w14:paraId="4D18A559" w14:textId="77777777" w:rsidR="00BB22B9" w:rsidRPr="001E376E" w:rsidRDefault="00BB22B9" w:rsidP="00BB22B9">
            <w:pPr>
              <w:jc w:val="center"/>
              <w:rPr>
                <w:rFonts w:ascii="Arial" w:hAnsi="Arial" w:cs="Arial"/>
                <w:sz w:val="20"/>
                <w:szCs w:val="20"/>
              </w:rPr>
            </w:pPr>
            <w:r w:rsidRPr="001E376E">
              <w:rPr>
                <w:rFonts w:ascii="Arial" w:hAnsi="Arial" w:cs="Arial"/>
                <w:sz w:val="20"/>
                <w:szCs w:val="20"/>
              </w:rPr>
              <w:t>Using arrays to multiply and sharing to solve simple division questions</w:t>
            </w:r>
          </w:p>
          <w:p w14:paraId="32E42861" w14:textId="7A03782A" w:rsidR="00ED62F1" w:rsidRPr="00AD0D61" w:rsidRDefault="00BB22B9" w:rsidP="00AD0D61">
            <w:pPr>
              <w:jc w:val="center"/>
              <w:rPr>
                <w:rFonts w:ascii="Arial" w:hAnsi="Arial" w:cs="Arial"/>
                <w:sz w:val="20"/>
                <w:szCs w:val="20"/>
              </w:rPr>
            </w:pPr>
            <w:r w:rsidRPr="001E376E">
              <w:rPr>
                <w:rFonts w:ascii="Arial" w:hAnsi="Arial" w:cs="Arial"/>
                <w:sz w:val="20"/>
                <w:szCs w:val="20"/>
              </w:rPr>
              <w:t>Use sharing and grouping to solve problems</w:t>
            </w:r>
          </w:p>
        </w:tc>
        <w:tc>
          <w:tcPr>
            <w:tcW w:w="3685" w:type="dxa"/>
            <w:shd w:val="clear" w:color="auto" w:fill="FFFFFF" w:themeFill="background1"/>
            <w:vAlign w:val="center"/>
          </w:tcPr>
          <w:p w14:paraId="5DB70307" w14:textId="732CC71A" w:rsidR="00BB22B9" w:rsidRPr="001E376E" w:rsidRDefault="00BB22B9" w:rsidP="00BB22B9">
            <w:pPr>
              <w:jc w:val="center"/>
              <w:rPr>
                <w:rFonts w:ascii="Arial" w:hAnsi="Arial" w:cs="Arial"/>
                <w:sz w:val="20"/>
                <w:szCs w:val="20"/>
              </w:rPr>
            </w:pPr>
            <w:r w:rsidRPr="001E376E">
              <w:rPr>
                <w:rFonts w:ascii="Arial" w:hAnsi="Arial" w:cs="Arial"/>
                <w:sz w:val="20"/>
                <w:szCs w:val="20"/>
              </w:rPr>
              <w:t>Multiplication and division</w:t>
            </w:r>
          </w:p>
          <w:p w14:paraId="75EDD220" w14:textId="50FC13C9" w:rsidR="00ED62F1" w:rsidRPr="001E376E" w:rsidRDefault="00BB22B9" w:rsidP="00BB22B9">
            <w:pPr>
              <w:jc w:val="center"/>
              <w:rPr>
                <w:rFonts w:ascii="Arial" w:hAnsi="Arial" w:cs="Arial"/>
                <w:sz w:val="20"/>
                <w:szCs w:val="20"/>
              </w:rPr>
            </w:pPr>
            <w:r w:rsidRPr="001E376E">
              <w:rPr>
                <w:rFonts w:ascii="Arial" w:hAnsi="Arial" w:cs="Arial"/>
                <w:sz w:val="20"/>
                <w:szCs w:val="20"/>
              </w:rPr>
              <w:t xml:space="preserve">Sharing and grouping </w:t>
            </w:r>
          </w:p>
        </w:tc>
        <w:tc>
          <w:tcPr>
            <w:tcW w:w="2977" w:type="dxa"/>
            <w:shd w:val="clear" w:color="auto" w:fill="FFFFFF" w:themeFill="background1"/>
            <w:vAlign w:val="center"/>
          </w:tcPr>
          <w:p w14:paraId="44816C77" w14:textId="77777777" w:rsidR="00ED62F1" w:rsidRPr="001E376E" w:rsidRDefault="00ED62F1" w:rsidP="00ED62F1">
            <w:pPr>
              <w:jc w:val="center"/>
              <w:rPr>
                <w:rFonts w:ascii="Arial" w:hAnsi="Arial" w:cs="Arial"/>
                <w:sz w:val="20"/>
                <w:szCs w:val="20"/>
              </w:rPr>
            </w:pPr>
          </w:p>
          <w:p w14:paraId="342ADBC9"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Number</w:t>
            </w:r>
          </w:p>
          <w:p w14:paraId="6B3E890E" w14:textId="77777777" w:rsidR="00ED62F1" w:rsidRPr="001E376E" w:rsidRDefault="00ED62F1" w:rsidP="00ED62F1">
            <w:pPr>
              <w:jc w:val="center"/>
              <w:rPr>
                <w:rFonts w:ascii="Arial" w:hAnsi="Arial" w:cs="Arial"/>
                <w:sz w:val="20"/>
                <w:szCs w:val="20"/>
              </w:rPr>
            </w:pPr>
          </w:p>
          <w:p w14:paraId="591CD286" w14:textId="7E6E70FB" w:rsidR="00ED62F1" w:rsidRPr="001E376E" w:rsidRDefault="00ED62F1" w:rsidP="00ED62F1">
            <w:pPr>
              <w:jc w:val="center"/>
              <w:rPr>
                <w:rFonts w:ascii="Arial" w:hAnsi="Arial" w:cs="Arial"/>
                <w:sz w:val="20"/>
                <w:szCs w:val="20"/>
              </w:rPr>
            </w:pPr>
            <w:r w:rsidRPr="001E376E">
              <w:rPr>
                <w:rFonts w:ascii="Arial" w:hAnsi="Arial" w:cs="Arial"/>
                <w:sz w:val="20"/>
                <w:szCs w:val="20"/>
              </w:rPr>
              <w:t>Measurement</w:t>
            </w:r>
          </w:p>
          <w:p w14:paraId="6DF1436B" w14:textId="77777777" w:rsidR="00ED62F1" w:rsidRPr="001E376E" w:rsidRDefault="00ED62F1" w:rsidP="00ED62F1">
            <w:pPr>
              <w:jc w:val="center"/>
              <w:rPr>
                <w:rFonts w:ascii="Arial" w:hAnsi="Arial" w:cs="Arial"/>
                <w:sz w:val="20"/>
                <w:szCs w:val="20"/>
              </w:rPr>
            </w:pPr>
          </w:p>
          <w:p w14:paraId="41C54302" w14:textId="5BB451FC" w:rsidR="00ED62F1" w:rsidRPr="001E376E" w:rsidRDefault="00ED62F1" w:rsidP="00ED62F1">
            <w:pPr>
              <w:jc w:val="center"/>
              <w:rPr>
                <w:rFonts w:ascii="Arial" w:hAnsi="Arial" w:cs="Arial"/>
                <w:b/>
                <w:bCs/>
                <w:sz w:val="20"/>
                <w:szCs w:val="20"/>
              </w:rPr>
            </w:pPr>
            <w:r w:rsidRPr="001E376E">
              <w:rPr>
                <w:rFonts w:ascii="Arial" w:hAnsi="Arial" w:cs="Arial"/>
                <w:b/>
                <w:bCs/>
                <w:sz w:val="20"/>
                <w:szCs w:val="20"/>
              </w:rPr>
              <w:t>CC - Sc, FT, AD, C, G</w:t>
            </w:r>
          </w:p>
          <w:p w14:paraId="2FBA22F7" w14:textId="77777777" w:rsidR="00ED62F1" w:rsidRPr="001E376E" w:rsidRDefault="00ED62F1" w:rsidP="00ED62F1">
            <w:pPr>
              <w:jc w:val="center"/>
              <w:rPr>
                <w:rFonts w:ascii="Arial" w:hAnsi="Arial" w:cs="Arial"/>
                <w:sz w:val="20"/>
                <w:szCs w:val="20"/>
              </w:rPr>
            </w:pPr>
          </w:p>
          <w:p w14:paraId="3FA2FB01" w14:textId="2086F5D3" w:rsidR="00ED62F1" w:rsidRPr="001E376E" w:rsidRDefault="00ED62F1" w:rsidP="008E5BAD">
            <w:pPr>
              <w:jc w:val="center"/>
              <w:rPr>
                <w:rFonts w:ascii="Arial" w:hAnsi="Arial" w:cs="Arial"/>
                <w:b/>
                <w:bCs/>
                <w:sz w:val="20"/>
                <w:szCs w:val="20"/>
              </w:rPr>
            </w:pPr>
            <w:r w:rsidRPr="001E376E">
              <w:rPr>
                <w:rFonts w:ascii="Arial" w:hAnsi="Arial" w:cs="Arial"/>
                <w:b/>
                <w:bCs/>
                <w:sz w:val="20"/>
                <w:szCs w:val="20"/>
              </w:rPr>
              <w:t>SMSC - C, I, M, So</w:t>
            </w:r>
          </w:p>
        </w:tc>
        <w:tc>
          <w:tcPr>
            <w:tcW w:w="4111" w:type="dxa"/>
            <w:shd w:val="clear" w:color="auto" w:fill="FFFFFF" w:themeFill="background1"/>
            <w:vAlign w:val="center"/>
          </w:tcPr>
          <w:p w14:paraId="172ABDF1" w14:textId="58AFE77E" w:rsidR="00ED62F1" w:rsidRPr="001E376E" w:rsidRDefault="00ED62F1" w:rsidP="00AD0D61">
            <w:pPr>
              <w:jc w:val="center"/>
              <w:rPr>
                <w:rFonts w:ascii="Arial" w:hAnsi="Arial" w:cs="Arial"/>
                <w:sz w:val="20"/>
                <w:szCs w:val="20"/>
              </w:rPr>
            </w:pPr>
            <w:r w:rsidRPr="001E376E">
              <w:rPr>
                <w:rFonts w:ascii="Arial" w:hAnsi="Arial" w:cs="Arial"/>
                <w:sz w:val="20"/>
                <w:szCs w:val="20"/>
              </w:rPr>
              <w:t>Counting in multiples</w:t>
            </w:r>
          </w:p>
          <w:p w14:paraId="5DC58B09" w14:textId="77777777" w:rsidR="00ED62F1" w:rsidRPr="001E376E" w:rsidRDefault="00ED62F1" w:rsidP="00AD0D61">
            <w:pPr>
              <w:jc w:val="center"/>
              <w:rPr>
                <w:rFonts w:ascii="Arial" w:hAnsi="Arial" w:cs="Arial"/>
                <w:sz w:val="20"/>
                <w:szCs w:val="20"/>
              </w:rPr>
            </w:pPr>
            <w:r w:rsidRPr="001E376E">
              <w:rPr>
                <w:rFonts w:ascii="Arial" w:hAnsi="Arial" w:cs="Arial"/>
                <w:sz w:val="20"/>
                <w:szCs w:val="20"/>
              </w:rPr>
              <w:t>Using arrays to multiply and sharing to solve simple division questions</w:t>
            </w:r>
          </w:p>
          <w:p w14:paraId="7E73B2DB" w14:textId="77777777" w:rsidR="00ED62F1" w:rsidRPr="001E376E" w:rsidRDefault="00ED62F1" w:rsidP="00AD0D61">
            <w:pPr>
              <w:jc w:val="center"/>
              <w:rPr>
                <w:rFonts w:ascii="Arial" w:hAnsi="Arial" w:cs="Arial"/>
                <w:sz w:val="20"/>
                <w:szCs w:val="20"/>
              </w:rPr>
            </w:pPr>
            <w:r w:rsidRPr="001E376E">
              <w:rPr>
                <w:rFonts w:ascii="Arial" w:hAnsi="Arial" w:cs="Arial"/>
                <w:sz w:val="20"/>
                <w:szCs w:val="20"/>
              </w:rPr>
              <w:t>Use sharing and grouping to solve problems</w:t>
            </w:r>
          </w:p>
          <w:p w14:paraId="37A16C8D" w14:textId="6F50BA3E" w:rsidR="00ED62F1" w:rsidRPr="001E376E" w:rsidRDefault="00ED62F1" w:rsidP="00AD0D61">
            <w:pPr>
              <w:jc w:val="center"/>
              <w:rPr>
                <w:rFonts w:ascii="Arial" w:hAnsi="Arial" w:cs="Arial"/>
                <w:sz w:val="20"/>
                <w:szCs w:val="20"/>
              </w:rPr>
            </w:pPr>
            <w:r w:rsidRPr="001E376E">
              <w:rPr>
                <w:rFonts w:ascii="Arial" w:hAnsi="Arial" w:cs="Arial"/>
                <w:sz w:val="20"/>
                <w:szCs w:val="20"/>
              </w:rPr>
              <w:t>Calculate area</w:t>
            </w:r>
          </w:p>
          <w:p w14:paraId="6A84260F" w14:textId="0705C4D4" w:rsidR="00ED62F1" w:rsidRPr="001E376E" w:rsidRDefault="00ED62F1" w:rsidP="00AD0D61">
            <w:pPr>
              <w:jc w:val="center"/>
              <w:rPr>
                <w:rFonts w:ascii="Arial" w:hAnsi="Arial" w:cs="Arial"/>
                <w:sz w:val="20"/>
                <w:szCs w:val="20"/>
              </w:rPr>
            </w:pPr>
            <w:r w:rsidRPr="001E376E">
              <w:rPr>
                <w:rFonts w:ascii="Arial" w:hAnsi="Arial" w:cs="Arial"/>
                <w:sz w:val="20"/>
                <w:szCs w:val="20"/>
              </w:rPr>
              <w:t>Make shapes and compare areas</w:t>
            </w:r>
          </w:p>
        </w:tc>
        <w:tc>
          <w:tcPr>
            <w:tcW w:w="3026" w:type="dxa"/>
            <w:shd w:val="clear" w:color="auto" w:fill="FFFFFF" w:themeFill="background1"/>
            <w:vAlign w:val="center"/>
          </w:tcPr>
          <w:p w14:paraId="6FA4B82C"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Multiplication and division</w:t>
            </w:r>
          </w:p>
          <w:p w14:paraId="1D3A6540"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Area</w:t>
            </w:r>
          </w:p>
          <w:p w14:paraId="7D162121" w14:textId="644B0610" w:rsidR="00ED62F1" w:rsidRPr="001E376E" w:rsidRDefault="00ED62F1" w:rsidP="00ED62F1">
            <w:pPr>
              <w:jc w:val="center"/>
              <w:rPr>
                <w:rFonts w:ascii="Arial" w:hAnsi="Arial" w:cs="Arial"/>
                <w:sz w:val="20"/>
                <w:szCs w:val="20"/>
              </w:rPr>
            </w:pPr>
            <w:r w:rsidRPr="001E376E">
              <w:rPr>
                <w:rFonts w:ascii="Arial" w:hAnsi="Arial" w:cs="Arial"/>
                <w:sz w:val="20"/>
                <w:szCs w:val="20"/>
              </w:rPr>
              <w:t xml:space="preserve">Sharing and grouping </w:t>
            </w:r>
          </w:p>
        </w:tc>
      </w:tr>
      <w:tr w:rsidR="00742A51" w:rsidRPr="001E376E" w14:paraId="363F0DED" w14:textId="77777777" w:rsidTr="00AD0D61">
        <w:trPr>
          <w:trHeight w:val="36"/>
          <w:jc w:val="center"/>
        </w:trPr>
        <w:tc>
          <w:tcPr>
            <w:tcW w:w="846" w:type="dxa"/>
            <w:shd w:val="clear" w:color="auto" w:fill="336699"/>
            <w:vAlign w:val="center"/>
          </w:tcPr>
          <w:p w14:paraId="6C3A9E72" w14:textId="669D651B" w:rsidR="00742A51" w:rsidRPr="001E376E" w:rsidRDefault="00742A51" w:rsidP="00466594">
            <w:pPr>
              <w:jc w:val="center"/>
              <w:rPr>
                <w:b/>
                <w:bCs/>
                <w:color w:val="FFFFFF" w:themeColor="background1"/>
                <w:sz w:val="16"/>
                <w:szCs w:val="16"/>
              </w:rPr>
            </w:pPr>
          </w:p>
        </w:tc>
        <w:tc>
          <w:tcPr>
            <w:tcW w:w="3118" w:type="dxa"/>
            <w:vMerge w:val="restart"/>
            <w:shd w:val="clear" w:color="auto" w:fill="336699"/>
          </w:tcPr>
          <w:p w14:paraId="1FDD77CC" w14:textId="17E77618" w:rsidR="00742A51" w:rsidRPr="001E376E" w:rsidRDefault="007A3E6D"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1</w:t>
            </w:r>
            <w:r w:rsidR="00742A51" w:rsidRPr="001E376E">
              <w:rPr>
                <w:rFonts w:ascii="Arial" w:hAnsi="Arial" w:cs="Arial"/>
                <w:b/>
                <w:bCs/>
                <w:color w:val="FFFFFF" w:themeColor="background1"/>
              </w:rPr>
              <w:br/>
              <w:t>Topics</w:t>
            </w:r>
          </w:p>
        </w:tc>
        <w:tc>
          <w:tcPr>
            <w:tcW w:w="4395" w:type="dxa"/>
            <w:vMerge w:val="restart"/>
            <w:shd w:val="clear" w:color="auto" w:fill="336699"/>
            <w:vAlign w:val="center"/>
          </w:tcPr>
          <w:p w14:paraId="0E4994AB" w14:textId="501FC64E"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1</w:t>
            </w:r>
            <w:r w:rsidR="00742A51" w:rsidRPr="001E376E">
              <w:rPr>
                <w:rFonts w:ascii="Arial" w:hAnsi="Arial" w:cs="Arial"/>
                <w:b/>
                <w:bCs/>
                <w:color w:val="FFFFFF" w:themeColor="background1"/>
              </w:rPr>
              <w:br/>
              <w:t>Skills</w:t>
            </w:r>
          </w:p>
        </w:tc>
        <w:tc>
          <w:tcPr>
            <w:tcW w:w="3685" w:type="dxa"/>
            <w:vMerge w:val="restart"/>
            <w:shd w:val="clear" w:color="auto" w:fill="336699"/>
            <w:vAlign w:val="center"/>
          </w:tcPr>
          <w:p w14:paraId="37D92981" w14:textId="2F5DCABD"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1</w:t>
            </w:r>
            <w:r w:rsidR="00742A51" w:rsidRPr="001E376E">
              <w:rPr>
                <w:rFonts w:ascii="Arial" w:hAnsi="Arial" w:cs="Arial"/>
                <w:b/>
                <w:bCs/>
                <w:color w:val="FFFFFF" w:themeColor="background1"/>
              </w:rPr>
              <w:br/>
              <w:t xml:space="preserve"> Knowledge</w:t>
            </w:r>
          </w:p>
        </w:tc>
        <w:tc>
          <w:tcPr>
            <w:tcW w:w="2977" w:type="dxa"/>
            <w:vMerge w:val="restart"/>
            <w:shd w:val="clear" w:color="auto" w:fill="336699"/>
            <w:vAlign w:val="center"/>
          </w:tcPr>
          <w:p w14:paraId="211A1B59" w14:textId="7D6695C8"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2</w:t>
            </w:r>
            <w:r w:rsidR="00742A51" w:rsidRPr="001E376E">
              <w:rPr>
                <w:rFonts w:ascii="Arial" w:hAnsi="Arial" w:cs="Arial"/>
                <w:b/>
                <w:bCs/>
                <w:color w:val="FFFFFF" w:themeColor="background1"/>
              </w:rPr>
              <w:br/>
              <w:t>Topics</w:t>
            </w:r>
          </w:p>
        </w:tc>
        <w:tc>
          <w:tcPr>
            <w:tcW w:w="4111" w:type="dxa"/>
            <w:vMerge w:val="restart"/>
            <w:shd w:val="clear" w:color="auto" w:fill="336699"/>
            <w:vAlign w:val="center"/>
          </w:tcPr>
          <w:p w14:paraId="0197E4E0" w14:textId="191AAC98"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2</w:t>
            </w:r>
            <w:r w:rsidR="00742A51" w:rsidRPr="001E376E">
              <w:rPr>
                <w:rFonts w:ascii="Arial" w:hAnsi="Arial" w:cs="Arial"/>
                <w:b/>
                <w:bCs/>
                <w:color w:val="FFFFFF" w:themeColor="background1"/>
              </w:rPr>
              <w:br/>
              <w:t>Skills</w:t>
            </w:r>
          </w:p>
        </w:tc>
        <w:tc>
          <w:tcPr>
            <w:tcW w:w="3026" w:type="dxa"/>
            <w:vMerge w:val="restart"/>
            <w:shd w:val="clear" w:color="auto" w:fill="336699"/>
            <w:vAlign w:val="center"/>
          </w:tcPr>
          <w:p w14:paraId="1BC6D751" w14:textId="76337AE9"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2</w:t>
            </w:r>
            <w:r w:rsidR="00742A51" w:rsidRPr="001E376E">
              <w:rPr>
                <w:rFonts w:ascii="Arial" w:hAnsi="Arial" w:cs="Arial"/>
                <w:b/>
                <w:bCs/>
                <w:color w:val="FFFFFF" w:themeColor="background1"/>
              </w:rPr>
              <w:br/>
              <w:t xml:space="preserve"> Knowledge</w:t>
            </w:r>
          </w:p>
        </w:tc>
      </w:tr>
      <w:tr w:rsidR="00742A51" w:rsidRPr="001E376E" w14:paraId="18A685B2" w14:textId="77777777" w:rsidTr="00AD0D61">
        <w:trPr>
          <w:trHeight w:val="36"/>
          <w:jc w:val="center"/>
        </w:trPr>
        <w:tc>
          <w:tcPr>
            <w:tcW w:w="846" w:type="dxa"/>
            <w:shd w:val="clear" w:color="auto" w:fill="336699"/>
            <w:vAlign w:val="center"/>
          </w:tcPr>
          <w:p w14:paraId="29FC6614" w14:textId="3F3CBA04" w:rsidR="00742A51" w:rsidRPr="001E376E" w:rsidRDefault="00742A51" w:rsidP="00466594">
            <w:pPr>
              <w:jc w:val="center"/>
              <w:rPr>
                <w:b/>
                <w:bCs/>
                <w:color w:val="FFFFFF" w:themeColor="background1"/>
                <w:sz w:val="16"/>
                <w:szCs w:val="16"/>
              </w:rPr>
            </w:pPr>
          </w:p>
        </w:tc>
        <w:tc>
          <w:tcPr>
            <w:tcW w:w="3118" w:type="dxa"/>
            <w:vMerge/>
            <w:shd w:val="clear" w:color="auto" w:fill="BFBFBF" w:themeFill="background1" w:themeFillShade="BF"/>
            <w:vAlign w:val="center"/>
          </w:tcPr>
          <w:p w14:paraId="52E4E6F4" w14:textId="1F0E2B6A" w:rsidR="00742A51" w:rsidRPr="001E376E" w:rsidRDefault="00742A51" w:rsidP="00466594">
            <w:pPr>
              <w:jc w:val="center"/>
              <w:rPr>
                <w:rFonts w:ascii="Arial" w:hAnsi="Arial" w:cs="Arial"/>
                <w:sz w:val="16"/>
                <w:szCs w:val="16"/>
              </w:rPr>
            </w:pPr>
          </w:p>
        </w:tc>
        <w:tc>
          <w:tcPr>
            <w:tcW w:w="4395" w:type="dxa"/>
            <w:vMerge/>
            <w:tcBorders>
              <w:bottom w:val="single" w:sz="8" w:space="0" w:color="auto"/>
            </w:tcBorders>
            <w:shd w:val="clear" w:color="auto" w:fill="BFBFBF" w:themeFill="background1" w:themeFillShade="BF"/>
            <w:vAlign w:val="center"/>
          </w:tcPr>
          <w:p w14:paraId="327D08BE" w14:textId="3BF53CCA" w:rsidR="00742A51" w:rsidRPr="001E376E" w:rsidRDefault="00742A51" w:rsidP="00466594">
            <w:pPr>
              <w:jc w:val="center"/>
              <w:rPr>
                <w:rFonts w:ascii="Arial" w:hAnsi="Arial" w:cs="Arial"/>
                <w:sz w:val="16"/>
                <w:szCs w:val="16"/>
              </w:rPr>
            </w:pPr>
          </w:p>
        </w:tc>
        <w:tc>
          <w:tcPr>
            <w:tcW w:w="3685" w:type="dxa"/>
            <w:vMerge/>
            <w:tcBorders>
              <w:bottom w:val="single" w:sz="8" w:space="0" w:color="auto"/>
            </w:tcBorders>
            <w:shd w:val="clear" w:color="auto" w:fill="BFBFBF" w:themeFill="background1" w:themeFillShade="BF"/>
            <w:vAlign w:val="center"/>
          </w:tcPr>
          <w:p w14:paraId="01C51C4C" w14:textId="6248ABA1" w:rsidR="00742A51" w:rsidRPr="001E376E" w:rsidRDefault="00742A51" w:rsidP="00466594">
            <w:pPr>
              <w:jc w:val="center"/>
              <w:rPr>
                <w:rFonts w:ascii="Arial" w:hAnsi="Arial" w:cs="Arial"/>
                <w:sz w:val="16"/>
                <w:szCs w:val="16"/>
              </w:rPr>
            </w:pPr>
          </w:p>
        </w:tc>
        <w:tc>
          <w:tcPr>
            <w:tcW w:w="2977" w:type="dxa"/>
            <w:vMerge/>
            <w:tcBorders>
              <w:bottom w:val="single" w:sz="8" w:space="0" w:color="auto"/>
            </w:tcBorders>
            <w:shd w:val="clear" w:color="auto" w:fill="BFBFBF" w:themeFill="background1" w:themeFillShade="BF"/>
            <w:vAlign w:val="center"/>
          </w:tcPr>
          <w:p w14:paraId="01DB36BA" w14:textId="62E6C900" w:rsidR="00742A51" w:rsidRPr="001E376E" w:rsidRDefault="00742A51" w:rsidP="00466594">
            <w:pPr>
              <w:jc w:val="center"/>
              <w:rPr>
                <w:rFonts w:ascii="Arial" w:hAnsi="Arial" w:cs="Arial"/>
                <w:sz w:val="16"/>
                <w:szCs w:val="16"/>
              </w:rPr>
            </w:pPr>
          </w:p>
        </w:tc>
        <w:tc>
          <w:tcPr>
            <w:tcW w:w="4111" w:type="dxa"/>
            <w:vMerge/>
            <w:tcBorders>
              <w:bottom w:val="single" w:sz="8" w:space="0" w:color="auto"/>
            </w:tcBorders>
            <w:shd w:val="clear" w:color="auto" w:fill="BFBFBF" w:themeFill="background1" w:themeFillShade="BF"/>
            <w:vAlign w:val="center"/>
          </w:tcPr>
          <w:p w14:paraId="51CF2A01" w14:textId="504D977B" w:rsidR="00742A51" w:rsidRPr="001E376E" w:rsidRDefault="00742A51" w:rsidP="00466594">
            <w:pPr>
              <w:jc w:val="center"/>
              <w:rPr>
                <w:rFonts w:ascii="Arial" w:hAnsi="Arial" w:cs="Arial"/>
                <w:sz w:val="16"/>
                <w:szCs w:val="16"/>
              </w:rPr>
            </w:pPr>
          </w:p>
        </w:tc>
        <w:tc>
          <w:tcPr>
            <w:tcW w:w="3026" w:type="dxa"/>
            <w:vMerge/>
            <w:tcBorders>
              <w:bottom w:val="single" w:sz="8" w:space="0" w:color="auto"/>
            </w:tcBorders>
            <w:shd w:val="clear" w:color="auto" w:fill="BFBFBF" w:themeFill="background1" w:themeFillShade="BF"/>
            <w:vAlign w:val="center"/>
          </w:tcPr>
          <w:p w14:paraId="174A4E32" w14:textId="7ED78D8C" w:rsidR="00742A51" w:rsidRPr="001E376E" w:rsidRDefault="00742A51" w:rsidP="00466594">
            <w:pPr>
              <w:jc w:val="center"/>
              <w:rPr>
                <w:rFonts w:ascii="Arial" w:hAnsi="Arial" w:cs="Arial"/>
                <w:sz w:val="16"/>
                <w:szCs w:val="16"/>
              </w:rPr>
            </w:pPr>
          </w:p>
        </w:tc>
      </w:tr>
      <w:tr w:rsidR="00ED62F1" w:rsidRPr="001E376E" w14:paraId="697E0A80" w14:textId="77777777" w:rsidTr="00AD0D61">
        <w:trPr>
          <w:trHeight w:val="740"/>
          <w:jc w:val="center"/>
        </w:trPr>
        <w:tc>
          <w:tcPr>
            <w:tcW w:w="846" w:type="dxa"/>
            <w:shd w:val="clear" w:color="auto" w:fill="336699"/>
            <w:vAlign w:val="center"/>
          </w:tcPr>
          <w:p w14:paraId="43C68753" w14:textId="77777777" w:rsidR="00ED62F1" w:rsidRPr="001E376E" w:rsidRDefault="00ED62F1" w:rsidP="00ED62F1">
            <w:pPr>
              <w:jc w:val="center"/>
              <w:rPr>
                <w:color w:val="FFFFFF" w:themeColor="background1"/>
              </w:rPr>
            </w:pPr>
          </w:p>
          <w:p w14:paraId="36110274" w14:textId="77777777" w:rsidR="00ED62F1" w:rsidRPr="001E376E" w:rsidRDefault="00ED62F1" w:rsidP="00ED62F1">
            <w:pPr>
              <w:jc w:val="center"/>
              <w:rPr>
                <w:color w:val="FFFFFF" w:themeColor="background1"/>
              </w:rPr>
            </w:pPr>
          </w:p>
          <w:p w14:paraId="0B1E9F76" w14:textId="70A121ED" w:rsidR="00ED62F1" w:rsidRPr="001E376E" w:rsidRDefault="00ED62F1" w:rsidP="00ED62F1">
            <w:pPr>
              <w:rPr>
                <w:b/>
                <w:bCs/>
                <w:color w:val="FFFFFF" w:themeColor="background1"/>
              </w:rPr>
            </w:pPr>
            <w:r w:rsidRPr="001E376E">
              <w:rPr>
                <w:b/>
                <w:bCs/>
                <w:color w:val="FFFFFF" w:themeColor="background1"/>
              </w:rPr>
              <w:t>HT3</w:t>
            </w:r>
          </w:p>
        </w:tc>
        <w:tc>
          <w:tcPr>
            <w:tcW w:w="3118" w:type="dxa"/>
            <w:shd w:val="clear" w:color="auto" w:fill="auto"/>
            <w:vAlign w:val="center"/>
          </w:tcPr>
          <w:p w14:paraId="1D92BDD0" w14:textId="77777777" w:rsidR="00ED62F1" w:rsidRPr="001E376E" w:rsidRDefault="00ED62F1" w:rsidP="00ED62F1">
            <w:pPr>
              <w:pStyle w:val="NoSpacing"/>
              <w:jc w:val="center"/>
              <w:rPr>
                <w:rFonts w:ascii="Arial" w:hAnsi="Arial" w:cs="Arial"/>
                <w:b/>
                <w:bCs/>
                <w:sz w:val="20"/>
                <w:szCs w:val="20"/>
              </w:rPr>
            </w:pPr>
          </w:p>
          <w:p w14:paraId="0FBAA395" w14:textId="77777777" w:rsidR="00ED62F1" w:rsidRPr="001E376E" w:rsidRDefault="00ED62F1" w:rsidP="00ED62F1">
            <w:pPr>
              <w:pStyle w:val="NoSpacing"/>
              <w:jc w:val="center"/>
              <w:rPr>
                <w:rFonts w:ascii="Arial" w:hAnsi="Arial" w:cs="Arial"/>
                <w:b/>
                <w:bCs/>
                <w:sz w:val="20"/>
                <w:szCs w:val="20"/>
              </w:rPr>
            </w:pPr>
          </w:p>
          <w:p w14:paraId="4A80B2E7" w14:textId="77777777" w:rsidR="00ED62F1" w:rsidRPr="001E376E" w:rsidRDefault="00ED62F1" w:rsidP="00ED62F1">
            <w:pPr>
              <w:jc w:val="center"/>
              <w:rPr>
                <w:rFonts w:ascii="Arial" w:hAnsi="Arial" w:cs="Arial"/>
                <w:sz w:val="20"/>
                <w:szCs w:val="20"/>
              </w:rPr>
            </w:pPr>
          </w:p>
          <w:p w14:paraId="465C33AA"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Number</w:t>
            </w:r>
          </w:p>
          <w:p w14:paraId="5A36E23D" w14:textId="77777777" w:rsidR="00ED62F1" w:rsidRPr="001E376E" w:rsidRDefault="00ED62F1" w:rsidP="00ED62F1">
            <w:pPr>
              <w:jc w:val="center"/>
              <w:rPr>
                <w:rFonts w:ascii="Arial" w:hAnsi="Arial" w:cs="Arial"/>
                <w:sz w:val="20"/>
                <w:szCs w:val="20"/>
              </w:rPr>
            </w:pPr>
          </w:p>
          <w:p w14:paraId="06922411"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Measurement</w:t>
            </w:r>
          </w:p>
          <w:p w14:paraId="2F7E54DA" w14:textId="77777777" w:rsidR="00ED62F1" w:rsidRPr="001E376E" w:rsidRDefault="00ED62F1" w:rsidP="00ED62F1">
            <w:pPr>
              <w:jc w:val="center"/>
              <w:rPr>
                <w:rFonts w:ascii="Arial" w:hAnsi="Arial" w:cs="Arial"/>
                <w:sz w:val="20"/>
                <w:szCs w:val="20"/>
              </w:rPr>
            </w:pPr>
          </w:p>
          <w:p w14:paraId="1C89FD46"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Fractions</w:t>
            </w:r>
          </w:p>
          <w:p w14:paraId="74C6243E" w14:textId="77777777" w:rsidR="00ED62F1" w:rsidRPr="001E376E" w:rsidRDefault="00ED62F1" w:rsidP="00ED62F1">
            <w:pPr>
              <w:jc w:val="center"/>
              <w:rPr>
                <w:rFonts w:ascii="Arial" w:hAnsi="Arial" w:cs="Arial"/>
                <w:sz w:val="20"/>
                <w:szCs w:val="20"/>
              </w:rPr>
            </w:pPr>
          </w:p>
          <w:p w14:paraId="7069591A" w14:textId="77777777" w:rsidR="00ED62F1" w:rsidRPr="001E376E" w:rsidRDefault="00ED62F1" w:rsidP="00ED62F1">
            <w:pPr>
              <w:jc w:val="center"/>
              <w:rPr>
                <w:rFonts w:ascii="Arial" w:hAnsi="Arial" w:cs="Arial"/>
                <w:b/>
                <w:bCs/>
                <w:sz w:val="20"/>
                <w:szCs w:val="20"/>
              </w:rPr>
            </w:pPr>
          </w:p>
          <w:p w14:paraId="148C40F2" w14:textId="77777777" w:rsidR="00ED62F1" w:rsidRPr="001E376E" w:rsidRDefault="00ED62F1" w:rsidP="00ED62F1">
            <w:pPr>
              <w:jc w:val="center"/>
              <w:rPr>
                <w:rFonts w:ascii="Arial" w:hAnsi="Arial" w:cs="Arial"/>
                <w:sz w:val="20"/>
                <w:szCs w:val="20"/>
              </w:rPr>
            </w:pPr>
            <w:r w:rsidRPr="001E376E">
              <w:rPr>
                <w:rFonts w:ascii="Arial" w:hAnsi="Arial" w:cs="Arial"/>
                <w:b/>
                <w:bCs/>
                <w:sz w:val="20"/>
                <w:szCs w:val="20"/>
              </w:rPr>
              <w:t>CC - Sc, FT, AD, C</w:t>
            </w:r>
          </w:p>
          <w:p w14:paraId="63A43930" w14:textId="77777777" w:rsidR="00ED62F1" w:rsidRPr="001E376E" w:rsidRDefault="00ED62F1" w:rsidP="00ED62F1">
            <w:pPr>
              <w:jc w:val="center"/>
              <w:rPr>
                <w:rFonts w:ascii="Arial" w:hAnsi="Arial" w:cs="Arial"/>
                <w:sz w:val="20"/>
                <w:szCs w:val="20"/>
              </w:rPr>
            </w:pPr>
          </w:p>
          <w:p w14:paraId="2E32C5E6" w14:textId="77777777" w:rsidR="00ED62F1" w:rsidRPr="001E376E" w:rsidRDefault="00ED62F1" w:rsidP="00ED62F1">
            <w:pPr>
              <w:jc w:val="center"/>
              <w:rPr>
                <w:rFonts w:ascii="Arial" w:hAnsi="Arial" w:cs="Arial"/>
                <w:b/>
                <w:bCs/>
                <w:sz w:val="20"/>
                <w:szCs w:val="20"/>
              </w:rPr>
            </w:pPr>
            <w:r w:rsidRPr="001E376E">
              <w:rPr>
                <w:rFonts w:ascii="Arial" w:hAnsi="Arial" w:cs="Arial"/>
                <w:b/>
                <w:bCs/>
                <w:sz w:val="20"/>
                <w:szCs w:val="20"/>
              </w:rPr>
              <w:t>SMSC - C, I, M, So</w:t>
            </w:r>
          </w:p>
          <w:p w14:paraId="30D83887" w14:textId="3055112D" w:rsidR="00ED62F1" w:rsidRPr="001E376E" w:rsidRDefault="00ED62F1" w:rsidP="00ED62F1">
            <w:pPr>
              <w:jc w:val="center"/>
              <w:rPr>
                <w:rFonts w:ascii="Arial" w:hAnsi="Arial" w:cs="Arial"/>
                <w:b/>
                <w:bCs/>
                <w:sz w:val="20"/>
                <w:szCs w:val="20"/>
              </w:rPr>
            </w:pPr>
            <w:r w:rsidRPr="001E376E">
              <w:rPr>
                <w:rFonts w:ascii="Arial" w:hAnsi="Arial" w:cs="Arial"/>
                <w:b/>
                <w:bCs/>
                <w:sz w:val="20"/>
                <w:szCs w:val="20"/>
              </w:rPr>
              <w:t>-</w:t>
            </w:r>
          </w:p>
        </w:tc>
        <w:tc>
          <w:tcPr>
            <w:tcW w:w="4395" w:type="dxa"/>
            <w:shd w:val="clear" w:color="auto" w:fill="auto"/>
            <w:vAlign w:val="center"/>
          </w:tcPr>
          <w:p w14:paraId="50108C7F" w14:textId="6B3A3E09" w:rsidR="00BB22B9" w:rsidRPr="008E5BAD" w:rsidRDefault="00BB22B9" w:rsidP="00AD0D61">
            <w:pPr>
              <w:jc w:val="center"/>
              <w:rPr>
                <w:rFonts w:ascii="Arial" w:hAnsi="Arial" w:cs="Arial"/>
                <w:sz w:val="20"/>
                <w:szCs w:val="20"/>
              </w:rPr>
            </w:pPr>
            <w:r w:rsidRPr="008E5BAD">
              <w:rPr>
                <w:rFonts w:ascii="Arial" w:hAnsi="Arial" w:cs="Arial"/>
                <w:sz w:val="20"/>
                <w:szCs w:val="20"/>
              </w:rPr>
              <w:t>Exploring parts and whole</w:t>
            </w:r>
          </w:p>
          <w:p w14:paraId="2309A539" w14:textId="618D756C" w:rsidR="00BB22B9" w:rsidRPr="008E5BAD" w:rsidRDefault="00BB22B9" w:rsidP="00AD0D61">
            <w:pPr>
              <w:jc w:val="center"/>
              <w:rPr>
                <w:rFonts w:ascii="Arial" w:hAnsi="Arial" w:cs="Arial"/>
                <w:sz w:val="20"/>
                <w:szCs w:val="20"/>
              </w:rPr>
            </w:pPr>
            <w:r w:rsidRPr="008E5BAD">
              <w:rPr>
                <w:rFonts w:ascii="Arial" w:hAnsi="Arial" w:cs="Arial"/>
                <w:sz w:val="20"/>
                <w:szCs w:val="20"/>
              </w:rPr>
              <w:t>Identify equal and unequal parts</w:t>
            </w:r>
          </w:p>
          <w:p w14:paraId="1275A072" w14:textId="0ADE9192" w:rsidR="00BB22B9" w:rsidRPr="008E5BAD" w:rsidRDefault="00BB22B9" w:rsidP="00AD0D61">
            <w:pPr>
              <w:jc w:val="center"/>
              <w:rPr>
                <w:rFonts w:ascii="Arial" w:hAnsi="Arial" w:cs="Arial"/>
                <w:sz w:val="20"/>
                <w:szCs w:val="20"/>
              </w:rPr>
            </w:pPr>
            <w:r w:rsidRPr="008E5BAD">
              <w:rPr>
                <w:rFonts w:ascii="Arial" w:hAnsi="Arial" w:cs="Arial"/>
                <w:sz w:val="20"/>
                <w:szCs w:val="20"/>
              </w:rPr>
              <w:t>Recognise and find a half</w:t>
            </w:r>
          </w:p>
          <w:p w14:paraId="6A54F4FF" w14:textId="17833FA5" w:rsidR="00BB22B9" w:rsidRPr="008E5BAD" w:rsidRDefault="00BB22B9" w:rsidP="00AD0D61">
            <w:pPr>
              <w:jc w:val="center"/>
              <w:rPr>
                <w:rFonts w:ascii="Arial" w:hAnsi="Arial" w:cs="Arial"/>
                <w:sz w:val="20"/>
                <w:szCs w:val="20"/>
              </w:rPr>
            </w:pPr>
            <w:r w:rsidRPr="008E5BAD">
              <w:rPr>
                <w:rFonts w:ascii="Arial" w:hAnsi="Arial" w:cs="Arial"/>
                <w:sz w:val="20"/>
                <w:szCs w:val="20"/>
              </w:rPr>
              <w:t>Recognise and find a quarter</w:t>
            </w:r>
          </w:p>
          <w:p w14:paraId="1D3A754F" w14:textId="212D59DC" w:rsidR="00BB22B9" w:rsidRPr="008E5BAD" w:rsidRDefault="00BB22B9" w:rsidP="00AD0D61">
            <w:pPr>
              <w:jc w:val="center"/>
              <w:rPr>
                <w:rFonts w:ascii="Arial" w:hAnsi="Arial" w:cs="Arial"/>
                <w:sz w:val="20"/>
                <w:szCs w:val="20"/>
              </w:rPr>
            </w:pPr>
            <w:r w:rsidRPr="008E5BAD">
              <w:rPr>
                <w:rFonts w:ascii="Arial" w:hAnsi="Arial" w:cs="Arial"/>
                <w:sz w:val="20"/>
                <w:szCs w:val="20"/>
              </w:rPr>
              <w:t>Identify Unit and Non-Unit Fractions</w:t>
            </w:r>
          </w:p>
          <w:p w14:paraId="3E09CAA1" w14:textId="63DD1A3F" w:rsidR="00BB22B9" w:rsidRPr="008E5BAD" w:rsidRDefault="00BB22B9" w:rsidP="00AD0D61">
            <w:pPr>
              <w:jc w:val="center"/>
              <w:rPr>
                <w:rFonts w:ascii="Arial" w:hAnsi="Arial" w:cs="Arial"/>
                <w:sz w:val="20"/>
                <w:szCs w:val="20"/>
              </w:rPr>
            </w:pPr>
            <w:r w:rsidRPr="008E5BAD">
              <w:rPr>
                <w:rFonts w:ascii="Arial" w:hAnsi="Arial" w:cs="Arial"/>
                <w:sz w:val="20"/>
                <w:szCs w:val="20"/>
              </w:rPr>
              <w:t>Recognise and find three quarters</w:t>
            </w:r>
          </w:p>
          <w:p w14:paraId="773FD2F2" w14:textId="77777777" w:rsidR="00BB22B9" w:rsidRPr="008E5BAD" w:rsidRDefault="00BB22B9" w:rsidP="00AD0D61">
            <w:pPr>
              <w:rPr>
                <w:rFonts w:ascii="Arial" w:hAnsi="Arial" w:cs="Arial"/>
                <w:sz w:val="20"/>
                <w:szCs w:val="20"/>
              </w:rPr>
            </w:pPr>
          </w:p>
          <w:p w14:paraId="319B5B7D" w14:textId="77777777" w:rsidR="00BB22B9" w:rsidRPr="008E5BAD" w:rsidRDefault="00BB22B9" w:rsidP="00AD0D61">
            <w:pPr>
              <w:jc w:val="center"/>
              <w:rPr>
                <w:rFonts w:ascii="Arial" w:hAnsi="Arial" w:cs="Arial"/>
                <w:sz w:val="20"/>
                <w:szCs w:val="20"/>
              </w:rPr>
            </w:pPr>
            <w:r w:rsidRPr="008E5BAD">
              <w:rPr>
                <w:rFonts w:ascii="Arial" w:hAnsi="Arial" w:cs="Arial"/>
                <w:sz w:val="20"/>
                <w:szCs w:val="20"/>
              </w:rPr>
              <w:t>Measure length in different units</w:t>
            </w:r>
          </w:p>
          <w:p w14:paraId="312A1A09" w14:textId="3444CE1C" w:rsidR="00BB22B9" w:rsidRPr="008E5BAD" w:rsidRDefault="00BB22B9" w:rsidP="00AD0D61">
            <w:pPr>
              <w:jc w:val="center"/>
              <w:rPr>
                <w:rFonts w:ascii="Arial" w:hAnsi="Arial" w:cs="Arial"/>
                <w:sz w:val="20"/>
                <w:szCs w:val="20"/>
              </w:rPr>
            </w:pPr>
            <w:r w:rsidRPr="008E5BAD">
              <w:rPr>
                <w:rFonts w:ascii="Arial" w:hAnsi="Arial" w:cs="Arial"/>
                <w:sz w:val="20"/>
                <w:szCs w:val="20"/>
              </w:rPr>
              <w:t>Compare measurements of length and height</w:t>
            </w:r>
          </w:p>
          <w:p w14:paraId="6DD1612B" w14:textId="4EA3DF3D" w:rsidR="00BB22B9" w:rsidRPr="008E5BAD" w:rsidRDefault="00BB22B9" w:rsidP="00AD0D61">
            <w:pPr>
              <w:jc w:val="center"/>
              <w:rPr>
                <w:rFonts w:ascii="Arial" w:hAnsi="Arial" w:cs="Arial"/>
                <w:sz w:val="20"/>
                <w:szCs w:val="20"/>
              </w:rPr>
            </w:pPr>
            <w:r w:rsidRPr="008E5BAD">
              <w:rPr>
                <w:rFonts w:ascii="Arial" w:hAnsi="Arial" w:cs="Arial"/>
                <w:sz w:val="20"/>
                <w:szCs w:val="20"/>
              </w:rPr>
              <w:t>Order measurements of length and height</w:t>
            </w:r>
          </w:p>
          <w:p w14:paraId="65B9B959" w14:textId="7FB8038B" w:rsidR="00BB22B9" w:rsidRPr="008E5BAD" w:rsidRDefault="00BB22B9" w:rsidP="00AD0D61">
            <w:pPr>
              <w:jc w:val="center"/>
              <w:rPr>
                <w:rFonts w:ascii="Arial" w:hAnsi="Arial" w:cs="Arial"/>
                <w:sz w:val="20"/>
                <w:szCs w:val="20"/>
              </w:rPr>
            </w:pPr>
            <w:r w:rsidRPr="008E5BAD">
              <w:rPr>
                <w:rFonts w:ascii="Arial" w:hAnsi="Arial" w:cs="Arial"/>
                <w:sz w:val="20"/>
                <w:szCs w:val="20"/>
              </w:rPr>
              <w:t>Use four operations</w:t>
            </w:r>
          </w:p>
          <w:p w14:paraId="1FF09913" w14:textId="77777777" w:rsidR="00BB22B9" w:rsidRPr="008E5BAD" w:rsidRDefault="00BB22B9" w:rsidP="00AD0D61">
            <w:pPr>
              <w:jc w:val="center"/>
              <w:rPr>
                <w:rFonts w:ascii="Arial" w:hAnsi="Arial" w:cs="Arial"/>
                <w:sz w:val="20"/>
                <w:szCs w:val="20"/>
              </w:rPr>
            </w:pPr>
          </w:p>
          <w:p w14:paraId="1BC32383" w14:textId="516CEA46" w:rsidR="00BB22B9" w:rsidRPr="008E5BAD" w:rsidRDefault="00BB22B9" w:rsidP="00AD0D61">
            <w:pPr>
              <w:jc w:val="center"/>
              <w:rPr>
                <w:rFonts w:ascii="Arial" w:hAnsi="Arial" w:cs="Arial"/>
                <w:sz w:val="20"/>
                <w:szCs w:val="20"/>
              </w:rPr>
            </w:pPr>
            <w:r w:rsidRPr="008E5BAD">
              <w:rPr>
                <w:rFonts w:ascii="Arial" w:hAnsi="Arial" w:cs="Arial"/>
                <w:sz w:val="20"/>
                <w:szCs w:val="20"/>
              </w:rPr>
              <w:t>Multiply in 10 and 5</w:t>
            </w:r>
          </w:p>
          <w:p w14:paraId="76D2D9E9" w14:textId="5A646628" w:rsidR="00BB22B9" w:rsidRPr="008E5BAD" w:rsidRDefault="00BB22B9" w:rsidP="00AD0D61">
            <w:pPr>
              <w:jc w:val="center"/>
              <w:rPr>
                <w:rFonts w:ascii="Arial" w:hAnsi="Arial" w:cs="Arial"/>
                <w:sz w:val="20"/>
                <w:szCs w:val="20"/>
              </w:rPr>
            </w:pPr>
            <w:r w:rsidRPr="008E5BAD">
              <w:rPr>
                <w:rFonts w:ascii="Arial" w:hAnsi="Arial" w:cs="Arial"/>
                <w:sz w:val="20"/>
                <w:szCs w:val="20"/>
              </w:rPr>
              <w:t>Recognising odd and even numbers up to 50                                                                      Recognising odd and even numbers up to 100</w:t>
            </w:r>
          </w:p>
          <w:p w14:paraId="71FD5188" w14:textId="59A3BFD7" w:rsidR="00BB22B9" w:rsidRPr="008E5BAD" w:rsidRDefault="00BB22B9" w:rsidP="00AD0D61">
            <w:pPr>
              <w:jc w:val="center"/>
              <w:rPr>
                <w:rFonts w:ascii="Arial" w:hAnsi="Arial" w:cs="Arial"/>
                <w:sz w:val="20"/>
                <w:szCs w:val="20"/>
              </w:rPr>
            </w:pPr>
            <w:r w:rsidRPr="008E5BAD">
              <w:rPr>
                <w:rFonts w:ascii="Arial" w:hAnsi="Arial" w:cs="Arial"/>
                <w:sz w:val="20"/>
                <w:szCs w:val="20"/>
              </w:rPr>
              <w:lastRenderedPageBreak/>
              <w:t>Being able to double or halve a set of objects (Concrete and Pictorial)                                 Being able to double or halve a set amount (Abstract)</w:t>
            </w:r>
          </w:p>
        </w:tc>
        <w:tc>
          <w:tcPr>
            <w:tcW w:w="3685" w:type="dxa"/>
            <w:shd w:val="clear" w:color="auto" w:fill="auto"/>
            <w:vAlign w:val="center"/>
          </w:tcPr>
          <w:p w14:paraId="53D79FD7" w14:textId="7F51668E" w:rsidR="00ED62F1" w:rsidRPr="008E5BAD" w:rsidRDefault="00BB22B9" w:rsidP="00ED62F1">
            <w:pPr>
              <w:jc w:val="center"/>
              <w:rPr>
                <w:rFonts w:ascii="Arial" w:hAnsi="Arial" w:cs="Arial"/>
                <w:sz w:val="20"/>
                <w:szCs w:val="20"/>
              </w:rPr>
            </w:pPr>
            <w:r w:rsidRPr="008E5BAD">
              <w:rPr>
                <w:rFonts w:ascii="Arial" w:hAnsi="Arial" w:cs="Arial"/>
                <w:sz w:val="20"/>
                <w:szCs w:val="20"/>
              </w:rPr>
              <w:lastRenderedPageBreak/>
              <w:t xml:space="preserve">Fractions </w:t>
            </w:r>
          </w:p>
          <w:p w14:paraId="70D84C58" w14:textId="1D7BCAE2" w:rsidR="00BB22B9" w:rsidRPr="008E5BAD" w:rsidRDefault="00BB22B9" w:rsidP="00ED62F1">
            <w:pPr>
              <w:jc w:val="center"/>
              <w:rPr>
                <w:rFonts w:ascii="Arial" w:hAnsi="Arial" w:cs="Arial"/>
                <w:sz w:val="20"/>
                <w:szCs w:val="20"/>
              </w:rPr>
            </w:pPr>
            <w:r w:rsidRPr="008E5BAD">
              <w:rPr>
                <w:rFonts w:ascii="Arial" w:hAnsi="Arial" w:cs="Arial"/>
                <w:sz w:val="20"/>
                <w:szCs w:val="20"/>
              </w:rPr>
              <w:t xml:space="preserve">Length and Perimeter </w:t>
            </w:r>
          </w:p>
          <w:p w14:paraId="1E224A40" w14:textId="77777777" w:rsidR="00BB22B9" w:rsidRPr="008E5BAD" w:rsidRDefault="00BB22B9" w:rsidP="00ED62F1">
            <w:pPr>
              <w:jc w:val="center"/>
              <w:rPr>
                <w:rFonts w:ascii="Arial" w:hAnsi="Arial" w:cs="Arial"/>
                <w:sz w:val="20"/>
                <w:szCs w:val="20"/>
              </w:rPr>
            </w:pPr>
            <w:r w:rsidRPr="008E5BAD">
              <w:rPr>
                <w:rFonts w:ascii="Arial" w:hAnsi="Arial" w:cs="Arial"/>
                <w:sz w:val="20"/>
                <w:szCs w:val="20"/>
              </w:rPr>
              <w:t xml:space="preserve">Odds / Evens </w:t>
            </w:r>
          </w:p>
          <w:p w14:paraId="1E2DBAFB" w14:textId="2304843A" w:rsidR="00BB22B9" w:rsidRPr="008E5BAD" w:rsidRDefault="00BB22B9" w:rsidP="00ED62F1">
            <w:pPr>
              <w:jc w:val="center"/>
              <w:rPr>
                <w:rFonts w:ascii="Arial" w:hAnsi="Arial" w:cs="Arial"/>
                <w:sz w:val="20"/>
                <w:szCs w:val="20"/>
              </w:rPr>
            </w:pPr>
            <w:r w:rsidRPr="008E5BAD">
              <w:rPr>
                <w:rFonts w:ascii="Arial" w:hAnsi="Arial" w:cs="Arial"/>
                <w:sz w:val="20"/>
                <w:szCs w:val="20"/>
              </w:rPr>
              <w:t xml:space="preserve">Doubling / Halving </w:t>
            </w:r>
          </w:p>
        </w:tc>
        <w:tc>
          <w:tcPr>
            <w:tcW w:w="2977" w:type="dxa"/>
            <w:shd w:val="clear" w:color="auto" w:fill="auto"/>
            <w:vAlign w:val="center"/>
          </w:tcPr>
          <w:p w14:paraId="3F51F7E1" w14:textId="77777777" w:rsidR="00ED62F1" w:rsidRPr="008E5BAD" w:rsidRDefault="00ED62F1" w:rsidP="00ED62F1">
            <w:pPr>
              <w:jc w:val="center"/>
              <w:rPr>
                <w:rFonts w:ascii="Arial" w:hAnsi="Arial" w:cs="Arial"/>
                <w:sz w:val="20"/>
                <w:szCs w:val="20"/>
              </w:rPr>
            </w:pPr>
          </w:p>
          <w:p w14:paraId="469F41B6"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Number</w:t>
            </w:r>
          </w:p>
          <w:p w14:paraId="66A8CE30" w14:textId="77777777" w:rsidR="00ED62F1" w:rsidRPr="008E5BAD" w:rsidRDefault="00ED62F1" w:rsidP="00ED62F1">
            <w:pPr>
              <w:jc w:val="center"/>
              <w:rPr>
                <w:rFonts w:ascii="Arial" w:hAnsi="Arial" w:cs="Arial"/>
                <w:sz w:val="20"/>
                <w:szCs w:val="20"/>
              </w:rPr>
            </w:pPr>
          </w:p>
          <w:p w14:paraId="74FAF6EE"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Measurement</w:t>
            </w:r>
          </w:p>
          <w:p w14:paraId="5ADFED17" w14:textId="77777777" w:rsidR="00ED62F1" w:rsidRPr="008E5BAD" w:rsidRDefault="00ED62F1" w:rsidP="00ED62F1">
            <w:pPr>
              <w:jc w:val="center"/>
              <w:rPr>
                <w:rFonts w:ascii="Arial" w:hAnsi="Arial" w:cs="Arial"/>
                <w:sz w:val="20"/>
                <w:szCs w:val="20"/>
              </w:rPr>
            </w:pPr>
          </w:p>
          <w:p w14:paraId="5B976318"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Fractions</w:t>
            </w:r>
          </w:p>
          <w:p w14:paraId="59C18475" w14:textId="77777777" w:rsidR="00ED62F1" w:rsidRPr="008E5BAD" w:rsidRDefault="00ED62F1" w:rsidP="00ED62F1">
            <w:pPr>
              <w:jc w:val="center"/>
              <w:rPr>
                <w:rFonts w:ascii="Arial" w:hAnsi="Arial" w:cs="Arial"/>
                <w:sz w:val="20"/>
                <w:szCs w:val="20"/>
              </w:rPr>
            </w:pPr>
          </w:p>
          <w:p w14:paraId="27AF862B" w14:textId="77777777" w:rsidR="00ED62F1" w:rsidRPr="008E5BAD" w:rsidRDefault="00ED62F1" w:rsidP="00ED62F1">
            <w:pPr>
              <w:jc w:val="center"/>
              <w:rPr>
                <w:rFonts w:ascii="Arial" w:hAnsi="Arial" w:cs="Arial"/>
                <w:b/>
                <w:bCs/>
                <w:sz w:val="20"/>
                <w:szCs w:val="20"/>
              </w:rPr>
            </w:pPr>
          </w:p>
          <w:p w14:paraId="13BAF81D" w14:textId="77777777" w:rsidR="00ED62F1" w:rsidRPr="008E5BAD" w:rsidRDefault="00ED62F1" w:rsidP="00ED62F1">
            <w:pPr>
              <w:jc w:val="center"/>
              <w:rPr>
                <w:rFonts w:ascii="Arial" w:hAnsi="Arial" w:cs="Arial"/>
                <w:sz w:val="20"/>
                <w:szCs w:val="20"/>
              </w:rPr>
            </w:pPr>
            <w:r w:rsidRPr="008E5BAD">
              <w:rPr>
                <w:rFonts w:ascii="Arial" w:hAnsi="Arial" w:cs="Arial"/>
                <w:b/>
                <w:bCs/>
                <w:sz w:val="20"/>
                <w:szCs w:val="20"/>
              </w:rPr>
              <w:t>CC - Sc, FT, AD, C</w:t>
            </w:r>
          </w:p>
          <w:p w14:paraId="70035631" w14:textId="77777777" w:rsidR="00ED62F1" w:rsidRPr="008E5BAD" w:rsidRDefault="00ED62F1" w:rsidP="00ED62F1">
            <w:pPr>
              <w:jc w:val="center"/>
              <w:rPr>
                <w:rFonts w:ascii="Arial" w:hAnsi="Arial" w:cs="Arial"/>
                <w:sz w:val="20"/>
                <w:szCs w:val="20"/>
              </w:rPr>
            </w:pPr>
          </w:p>
          <w:p w14:paraId="4B0E7FE6" w14:textId="77777777" w:rsidR="00ED62F1" w:rsidRPr="008E5BAD" w:rsidRDefault="00ED62F1" w:rsidP="00ED62F1">
            <w:pPr>
              <w:jc w:val="center"/>
              <w:rPr>
                <w:rFonts w:ascii="Arial" w:hAnsi="Arial" w:cs="Arial"/>
                <w:b/>
                <w:bCs/>
                <w:sz w:val="20"/>
                <w:szCs w:val="20"/>
              </w:rPr>
            </w:pPr>
            <w:r w:rsidRPr="008E5BAD">
              <w:rPr>
                <w:rFonts w:ascii="Arial" w:hAnsi="Arial" w:cs="Arial"/>
                <w:b/>
                <w:bCs/>
                <w:sz w:val="20"/>
                <w:szCs w:val="20"/>
              </w:rPr>
              <w:t>SMSC - C, I, M, So</w:t>
            </w:r>
          </w:p>
          <w:p w14:paraId="148985CE" w14:textId="77777777" w:rsidR="00ED62F1" w:rsidRPr="008E5BAD" w:rsidRDefault="00ED62F1" w:rsidP="00ED62F1">
            <w:pPr>
              <w:jc w:val="center"/>
              <w:rPr>
                <w:rFonts w:ascii="Arial" w:hAnsi="Arial" w:cs="Arial"/>
                <w:sz w:val="20"/>
                <w:szCs w:val="20"/>
              </w:rPr>
            </w:pPr>
          </w:p>
          <w:p w14:paraId="7ADEFEA8" w14:textId="77777777" w:rsidR="00ED62F1" w:rsidRPr="008E5BAD" w:rsidRDefault="00ED62F1" w:rsidP="00ED62F1">
            <w:pPr>
              <w:jc w:val="center"/>
              <w:rPr>
                <w:rFonts w:ascii="Arial" w:hAnsi="Arial" w:cs="Arial"/>
                <w:sz w:val="20"/>
                <w:szCs w:val="20"/>
              </w:rPr>
            </w:pPr>
          </w:p>
          <w:p w14:paraId="5B6AEA4D" w14:textId="13F87FF8" w:rsidR="00ED62F1" w:rsidRPr="008E5BAD" w:rsidRDefault="00ED62F1" w:rsidP="00ED62F1">
            <w:pPr>
              <w:jc w:val="center"/>
              <w:rPr>
                <w:rFonts w:ascii="Arial" w:hAnsi="Arial" w:cs="Arial"/>
                <w:b/>
                <w:bCs/>
                <w:sz w:val="20"/>
                <w:szCs w:val="20"/>
              </w:rPr>
            </w:pPr>
          </w:p>
        </w:tc>
        <w:tc>
          <w:tcPr>
            <w:tcW w:w="4111" w:type="dxa"/>
            <w:shd w:val="clear" w:color="auto" w:fill="auto"/>
            <w:vAlign w:val="center"/>
          </w:tcPr>
          <w:p w14:paraId="57DC7687" w14:textId="573313BC" w:rsidR="00ED62F1" w:rsidRPr="008E5BAD" w:rsidRDefault="00ED62F1" w:rsidP="008E5BAD">
            <w:pPr>
              <w:rPr>
                <w:rFonts w:ascii="Arial" w:hAnsi="Arial" w:cs="Arial"/>
                <w:sz w:val="20"/>
                <w:szCs w:val="20"/>
              </w:rPr>
            </w:pPr>
            <w:r w:rsidRPr="008E5BAD">
              <w:rPr>
                <w:rFonts w:ascii="Arial" w:hAnsi="Arial" w:cs="Arial"/>
                <w:sz w:val="20"/>
                <w:szCs w:val="20"/>
              </w:rPr>
              <w:t>Comparing and ordering fractions</w:t>
            </w:r>
          </w:p>
          <w:p w14:paraId="3FBC10DB"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Finding fractions on a number line</w:t>
            </w:r>
          </w:p>
          <w:p w14:paraId="2CDF660B"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Finding equivalent fractions</w:t>
            </w:r>
          </w:p>
          <w:p w14:paraId="115A8E96"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Partition a mixed number</w:t>
            </w:r>
          </w:p>
          <w:p w14:paraId="5A1CDB1F"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Convert mixed numbers to improper fractions</w:t>
            </w:r>
          </w:p>
          <w:p w14:paraId="200F0ACE"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 xml:space="preserve">Using formal written methods to multiply and divide </w:t>
            </w:r>
          </w:p>
          <w:p w14:paraId="7C1E52CE" w14:textId="77777777" w:rsidR="00ED62F1" w:rsidRPr="008E5BAD" w:rsidRDefault="00ED62F1" w:rsidP="00ED62F1">
            <w:pPr>
              <w:jc w:val="center"/>
              <w:rPr>
                <w:rFonts w:ascii="Arial" w:hAnsi="Arial" w:cs="Arial"/>
                <w:sz w:val="20"/>
                <w:szCs w:val="20"/>
              </w:rPr>
            </w:pPr>
          </w:p>
          <w:p w14:paraId="325B9E1A"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Measure length in different units</w:t>
            </w:r>
          </w:p>
          <w:p w14:paraId="7FCD0942"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Adding and subtracting lengths</w:t>
            </w:r>
          </w:p>
          <w:p w14:paraId="77E9238E"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Calculating perimeter</w:t>
            </w:r>
          </w:p>
          <w:p w14:paraId="46060515"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Calculating perimeter of polygons</w:t>
            </w:r>
          </w:p>
          <w:p w14:paraId="6FFDD243" w14:textId="77777777" w:rsidR="00ED62F1" w:rsidRPr="008E5BAD" w:rsidRDefault="00ED62F1" w:rsidP="00ED62F1">
            <w:pPr>
              <w:jc w:val="center"/>
              <w:rPr>
                <w:rFonts w:ascii="Arial" w:hAnsi="Arial" w:cs="Arial"/>
                <w:sz w:val="20"/>
                <w:szCs w:val="20"/>
              </w:rPr>
            </w:pPr>
          </w:p>
          <w:p w14:paraId="77785A29"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Multiply in 10 and 100</w:t>
            </w:r>
          </w:p>
          <w:p w14:paraId="5F27C09E"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lastRenderedPageBreak/>
              <w:t>Multiply three numbers together</w:t>
            </w:r>
          </w:p>
          <w:p w14:paraId="131552A1"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Multiply formally</w:t>
            </w:r>
          </w:p>
          <w:p w14:paraId="340FAD2D" w14:textId="5B003431" w:rsidR="00ED62F1" w:rsidRPr="008E5BAD" w:rsidRDefault="00ED62F1" w:rsidP="00ED62F1">
            <w:pPr>
              <w:jc w:val="center"/>
              <w:rPr>
                <w:rFonts w:ascii="Arial" w:hAnsi="Arial" w:cs="Arial"/>
                <w:sz w:val="20"/>
                <w:szCs w:val="20"/>
              </w:rPr>
            </w:pPr>
            <w:r w:rsidRPr="008E5BAD">
              <w:rPr>
                <w:rFonts w:ascii="Arial" w:hAnsi="Arial" w:cs="Arial"/>
                <w:sz w:val="20"/>
                <w:szCs w:val="20"/>
              </w:rPr>
              <w:t xml:space="preserve">Divide a </w:t>
            </w:r>
            <w:r w:rsidR="00AD0D61" w:rsidRPr="008E5BAD">
              <w:rPr>
                <w:rFonts w:ascii="Arial" w:hAnsi="Arial" w:cs="Arial"/>
                <w:sz w:val="20"/>
                <w:szCs w:val="20"/>
              </w:rPr>
              <w:t>three-digit</w:t>
            </w:r>
            <w:r w:rsidRPr="008E5BAD">
              <w:rPr>
                <w:rFonts w:ascii="Arial" w:hAnsi="Arial" w:cs="Arial"/>
                <w:sz w:val="20"/>
                <w:szCs w:val="20"/>
              </w:rPr>
              <w:t xml:space="preserve"> number by one digit </w:t>
            </w:r>
          </w:p>
          <w:p w14:paraId="2FAB71E0" w14:textId="58736426" w:rsidR="00ED62F1" w:rsidRPr="008E5BAD" w:rsidRDefault="00ED62F1" w:rsidP="00ED62F1">
            <w:pPr>
              <w:jc w:val="center"/>
              <w:rPr>
                <w:rFonts w:ascii="Arial" w:hAnsi="Arial" w:cs="Arial"/>
                <w:sz w:val="20"/>
                <w:szCs w:val="20"/>
              </w:rPr>
            </w:pPr>
            <w:r w:rsidRPr="008E5BAD">
              <w:rPr>
                <w:rFonts w:ascii="Arial" w:hAnsi="Arial" w:cs="Arial"/>
                <w:sz w:val="20"/>
                <w:szCs w:val="20"/>
              </w:rPr>
              <w:t>Divide with remainders</w:t>
            </w:r>
          </w:p>
        </w:tc>
        <w:tc>
          <w:tcPr>
            <w:tcW w:w="3026" w:type="dxa"/>
            <w:shd w:val="clear" w:color="auto" w:fill="auto"/>
            <w:vAlign w:val="center"/>
          </w:tcPr>
          <w:p w14:paraId="5DD5E69C"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lastRenderedPageBreak/>
              <w:t>Fractions</w:t>
            </w:r>
          </w:p>
          <w:p w14:paraId="71FCE295"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Length and perimeter</w:t>
            </w:r>
          </w:p>
          <w:p w14:paraId="0D8D6E42"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Multiplication and division</w:t>
            </w:r>
          </w:p>
          <w:p w14:paraId="4E608FEB" w14:textId="1702B53D" w:rsidR="00ED62F1" w:rsidRPr="001E376E" w:rsidRDefault="00ED62F1" w:rsidP="00ED62F1">
            <w:pPr>
              <w:jc w:val="center"/>
              <w:rPr>
                <w:rFonts w:ascii="Arial" w:hAnsi="Arial" w:cs="Arial"/>
                <w:sz w:val="20"/>
                <w:szCs w:val="20"/>
              </w:rPr>
            </w:pPr>
          </w:p>
        </w:tc>
      </w:tr>
      <w:tr w:rsidR="00742A51" w:rsidRPr="001E376E" w14:paraId="662D53F6" w14:textId="77777777" w:rsidTr="00AD0D61">
        <w:trPr>
          <w:trHeight w:val="42"/>
          <w:jc w:val="center"/>
        </w:trPr>
        <w:tc>
          <w:tcPr>
            <w:tcW w:w="846" w:type="dxa"/>
            <w:shd w:val="clear" w:color="auto" w:fill="336699"/>
            <w:vAlign w:val="center"/>
          </w:tcPr>
          <w:p w14:paraId="69C570D7" w14:textId="5A82CA72" w:rsidR="00742A51" w:rsidRPr="001E376E" w:rsidRDefault="00742A51" w:rsidP="00466594">
            <w:pPr>
              <w:jc w:val="center"/>
              <w:rPr>
                <w:b/>
                <w:bCs/>
                <w:color w:val="FFFFFF" w:themeColor="background1"/>
                <w:sz w:val="16"/>
                <w:szCs w:val="16"/>
              </w:rPr>
            </w:pPr>
          </w:p>
        </w:tc>
        <w:tc>
          <w:tcPr>
            <w:tcW w:w="3118" w:type="dxa"/>
            <w:shd w:val="clear" w:color="auto" w:fill="336699"/>
            <w:vAlign w:val="center"/>
          </w:tcPr>
          <w:p w14:paraId="5686E742" w14:textId="650615D5"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1</w:t>
            </w:r>
            <w:r w:rsidR="00742A51" w:rsidRPr="001E376E">
              <w:rPr>
                <w:rFonts w:ascii="Arial" w:hAnsi="Arial" w:cs="Arial"/>
                <w:b/>
                <w:bCs/>
                <w:color w:val="FFFFFF" w:themeColor="background1"/>
              </w:rPr>
              <w:br/>
              <w:t>Topics</w:t>
            </w:r>
          </w:p>
        </w:tc>
        <w:tc>
          <w:tcPr>
            <w:tcW w:w="4395" w:type="dxa"/>
            <w:tcBorders>
              <w:top w:val="single" w:sz="8" w:space="0" w:color="auto"/>
              <w:left w:val="single" w:sz="4" w:space="0" w:color="auto"/>
              <w:bottom w:val="single" w:sz="8" w:space="0" w:color="auto"/>
              <w:right w:val="single" w:sz="4" w:space="0" w:color="auto"/>
            </w:tcBorders>
            <w:shd w:val="clear" w:color="auto" w:fill="336699"/>
            <w:vAlign w:val="center"/>
          </w:tcPr>
          <w:p w14:paraId="1062B22F" w14:textId="622F3D27"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1</w:t>
            </w:r>
            <w:r w:rsidR="00742A51" w:rsidRPr="001E376E">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355A7B6F" w14:textId="34466C2A"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1</w:t>
            </w:r>
            <w:r w:rsidR="00742A51" w:rsidRPr="001E376E">
              <w:rPr>
                <w:rFonts w:ascii="Arial" w:hAnsi="Arial" w:cs="Arial"/>
                <w:b/>
                <w:bCs/>
                <w:color w:val="FFFFFF" w:themeColor="background1"/>
              </w:rPr>
              <w:br/>
              <w:t xml:space="preserve"> Knowledge</w:t>
            </w:r>
          </w:p>
        </w:tc>
        <w:tc>
          <w:tcPr>
            <w:tcW w:w="2977" w:type="dxa"/>
            <w:tcBorders>
              <w:top w:val="single" w:sz="8" w:space="0" w:color="auto"/>
              <w:left w:val="nil"/>
              <w:bottom w:val="single" w:sz="8" w:space="0" w:color="auto"/>
              <w:right w:val="single" w:sz="4" w:space="0" w:color="auto"/>
            </w:tcBorders>
            <w:shd w:val="clear" w:color="auto" w:fill="336699"/>
            <w:vAlign w:val="center"/>
          </w:tcPr>
          <w:p w14:paraId="6B3E1A4D" w14:textId="355153AD"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2</w:t>
            </w:r>
            <w:r w:rsidR="00742A51" w:rsidRPr="001E376E">
              <w:rPr>
                <w:rFonts w:ascii="Arial" w:hAnsi="Arial" w:cs="Arial"/>
                <w:b/>
                <w:bCs/>
                <w:color w:val="FFFFFF" w:themeColor="background1"/>
              </w:rPr>
              <w:br/>
              <w:t>Topics</w:t>
            </w:r>
          </w:p>
        </w:tc>
        <w:tc>
          <w:tcPr>
            <w:tcW w:w="4111" w:type="dxa"/>
            <w:tcBorders>
              <w:top w:val="single" w:sz="8" w:space="0" w:color="auto"/>
              <w:left w:val="nil"/>
              <w:bottom w:val="single" w:sz="8" w:space="0" w:color="auto"/>
              <w:right w:val="single" w:sz="4" w:space="0" w:color="auto"/>
            </w:tcBorders>
            <w:shd w:val="clear" w:color="auto" w:fill="336699"/>
            <w:vAlign w:val="center"/>
          </w:tcPr>
          <w:p w14:paraId="4883F907" w14:textId="6CB18F4E" w:rsidR="00742A51" w:rsidRPr="001E376E" w:rsidRDefault="00742A51" w:rsidP="00466594">
            <w:pPr>
              <w:jc w:val="center"/>
              <w:rPr>
                <w:rFonts w:ascii="Arial" w:hAnsi="Arial" w:cs="Arial"/>
                <w:color w:val="FFFFFF" w:themeColor="background1"/>
                <w:sz w:val="16"/>
                <w:szCs w:val="16"/>
              </w:rPr>
            </w:pPr>
            <w:r w:rsidRPr="001E376E">
              <w:rPr>
                <w:rFonts w:ascii="Arial" w:hAnsi="Arial" w:cs="Arial"/>
                <w:b/>
                <w:bCs/>
                <w:color w:val="FFFFFF" w:themeColor="background1"/>
              </w:rPr>
              <w:t xml:space="preserve">Key Stage </w:t>
            </w:r>
            <w:r w:rsidR="007541C7" w:rsidRPr="001E376E">
              <w:rPr>
                <w:rFonts w:ascii="Arial" w:hAnsi="Arial" w:cs="Arial"/>
                <w:b/>
                <w:bCs/>
                <w:color w:val="FFFFFF" w:themeColor="background1"/>
              </w:rPr>
              <w:t>2</w:t>
            </w:r>
            <w:r w:rsidRPr="001E376E">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2F944524" w14:textId="3A0AEFEA" w:rsidR="00742A51" w:rsidRPr="001E376E" w:rsidRDefault="00742A51" w:rsidP="00466594">
            <w:pPr>
              <w:jc w:val="center"/>
              <w:rPr>
                <w:rFonts w:ascii="Arial" w:hAnsi="Arial" w:cs="Arial"/>
                <w:color w:val="FFFFFF" w:themeColor="background1"/>
                <w:sz w:val="16"/>
                <w:szCs w:val="16"/>
              </w:rPr>
            </w:pPr>
            <w:r w:rsidRPr="001E376E">
              <w:rPr>
                <w:rFonts w:ascii="Arial" w:hAnsi="Arial" w:cs="Arial"/>
                <w:b/>
                <w:bCs/>
                <w:color w:val="FFFFFF" w:themeColor="background1"/>
              </w:rPr>
              <w:t xml:space="preserve">Key Stage </w:t>
            </w:r>
            <w:r w:rsidR="007541C7" w:rsidRPr="001E376E">
              <w:rPr>
                <w:rFonts w:ascii="Arial" w:hAnsi="Arial" w:cs="Arial"/>
                <w:b/>
                <w:bCs/>
                <w:color w:val="FFFFFF" w:themeColor="background1"/>
              </w:rPr>
              <w:t>2</w:t>
            </w:r>
            <w:r w:rsidRPr="001E376E">
              <w:rPr>
                <w:rFonts w:ascii="Arial" w:hAnsi="Arial" w:cs="Arial"/>
                <w:b/>
                <w:bCs/>
                <w:color w:val="FFFFFF" w:themeColor="background1"/>
              </w:rPr>
              <w:br/>
              <w:t xml:space="preserve"> Knowledge</w:t>
            </w:r>
          </w:p>
        </w:tc>
      </w:tr>
      <w:tr w:rsidR="00ED62F1" w:rsidRPr="001E376E" w14:paraId="13AC2EE9" w14:textId="77777777" w:rsidTr="00AD0D61">
        <w:trPr>
          <w:trHeight w:val="938"/>
          <w:jc w:val="center"/>
        </w:trPr>
        <w:tc>
          <w:tcPr>
            <w:tcW w:w="846" w:type="dxa"/>
            <w:shd w:val="clear" w:color="auto" w:fill="336699"/>
            <w:vAlign w:val="center"/>
          </w:tcPr>
          <w:p w14:paraId="2800B5ED" w14:textId="5F283C11" w:rsidR="00ED62F1" w:rsidRPr="001E376E" w:rsidRDefault="00ED62F1" w:rsidP="00ED62F1">
            <w:pPr>
              <w:jc w:val="center"/>
              <w:rPr>
                <w:b/>
                <w:bCs/>
                <w:color w:val="FFFFFF" w:themeColor="background1"/>
              </w:rPr>
            </w:pPr>
            <w:r w:rsidRPr="001E376E">
              <w:rPr>
                <w:b/>
                <w:bCs/>
                <w:color w:val="FFFFFF" w:themeColor="background1"/>
              </w:rPr>
              <w:t>HT4</w:t>
            </w:r>
          </w:p>
        </w:tc>
        <w:tc>
          <w:tcPr>
            <w:tcW w:w="3118" w:type="dxa"/>
            <w:shd w:val="clear" w:color="auto" w:fill="auto"/>
            <w:vAlign w:val="center"/>
          </w:tcPr>
          <w:p w14:paraId="364CD168"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Number</w:t>
            </w:r>
          </w:p>
          <w:p w14:paraId="3C0A5F8B" w14:textId="77777777" w:rsidR="00ED62F1" w:rsidRPr="001E376E" w:rsidRDefault="00ED62F1" w:rsidP="00ED62F1">
            <w:pPr>
              <w:jc w:val="center"/>
              <w:rPr>
                <w:rFonts w:ascii="Arial" w:hAnsi="Arial" w:cs="Arial"/>
                <w:sz w:val="20"/>
                <w:szCs w:val="20"/>
              </w:rPr>
            </w:pPr>
          </w:p>
          <w:p w14:paraId="75002C63"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Measurement</w:t>
            </w:r>
          </w:p>
          <w:p w14:paraId="22B3CA74" w14:textId="77777777" w:rsidR="00ED62F1" w:rsidRPr="001E376E" w:rsidRDefault="00ED62F1" w:rsidP="00ED62F1">
            <w:pPr>
              <w:jc w:val="center"/>
              <w:rPr>
                <w:rFonts w:ascii="Arial" w:hAnsi="Arial" w:cs="Arial"/>
                <w:sz w:val="20"/>
                <w:szCs w:val="20"/>
              </w:rPr>
            </w:pPr>
          </w:p>
          <w:p w14:paraId="666A7A9D"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Fractions</w:t>
            </w:r>
          </w:p>
          <w:p w14:paraId="1DEEB4E6" w14:textId="77777777" w:rsidR="00ED62F1" w:rsidRPr="001E376E" w:rsidRDefault="00ED62F1" w:rsidP="00ED62F1">
            <w:pPr>
              <w:jc w:val="center"/>
              <w:rPr>
                <w:rFonts w:ascii="Arial" w:hAnsi="Arial" w:cs="Arial"/>
                <w:sz w:val="20"/>
                <w:szCs w:val="20"/>
              </w:rPr>
            </w:pPr>
          </w:p>
          <w:p w14:paraId="699EA98E" w14:textId="77777777" w:rsidR="00ED62F1" w:rsidRPr="001E376E" w:rsidRDefault="00ED62F1" w:rsidP="00ED62F1">
            <w:pPr>
              <w:jc w:val="center"/>
              <w:rPr>
                <w:rFonts w:ascii="Arial" w:hAnsi="Arial" w:cs="Arial"/>
                <w:b/>
                <w:bCs/>
                <w:sz w:val="20"/>
                <w:szCs w:val="20"/>
              </w:rPr>
            </w:pPr>
            <w:r w:rsidRPr="001E376E">
              <w:rPr>
                <w:rFonts w:ascii="Arial" w:hAnsi="Arial" w:cs="Arial"/>
                <w:b/>
                <w:bCs/>
                <w:sz w:val="20"/>
                <w:szCs w:val="20"/>
              </w:rPr>
              <w:t>CC - Sc, PS, FT, AD, C, G, En, H</w:t>
            </w:r>
          </w:p>
          <w:p w14:paraId="06DB89CD" w14:textId="77777777" w:rsidR="00ED62F1" w:rsidRPr="001E376E" w:rsidRDefault="00ED62F1" w:rsidP="00ED62F1">
            <w:pPr>
              <w:jc w:val="center"/>
              <w:rPr>
                <w:rFonts w:ascii="Arial" w:hAnsi="Arial" w:cs="Arial"/>
                <w:sz w:val="20"/>
                <w:szCs w:val="20"/>
              </w:rPr>
            </w:pPr>
          </w:p>
          <w:p w14:paraId="2F422F74" w14:textId="77777777" w:rsidR="00ED62F1" w:rsidRPr="001E376E" w:rsidRDefault="00ED62F1" w:rsidP="00ED62F1">
            <w:pPr>
              <w:jc w:val="center"/>
              <w:rPr>
                <w:rFonts w:ascii="Arial" w:hAnsi="Arial" w:cs="Arial"/>
                <w:b/>
                <w:bCs/>
                <w:sz w:val="20"/>
                <w:szCs w:val="20"/>
              </w:rPr>
            </w:pPr>
            <w:r w:rsidRPr="001E376E">
              <w:rPr>
                <w:rFonts w:ascii="Arial" w:hAnsi="Arial" w:cs="Arial"/>
                <w:b/>
                <w:bCs/>
                <w:sz w:val="20"/>
                <w:szCs w:val="20"/>
              </w:rPr>
              <w:t>SMSC - C, I, M, So</w:t>
            </w:r>
          </w:p>
          <w:p w14:paraId="3E4FFF51" w14:textId="3AA064EE" w:rsidR="00ED62F1" w:rsidRPr="001E376E" w:rsidRDefault="00ED62F1" w:rsidP="00ED62F1">
            <w:pPr>
              <w:jc w:val="center"/>
              <w:rPr>
                <w:rFonts w:ascii="Arial" w:hAnsi="Arial" w:cs="Arial"/>
                <w:b/>
                <w:bCs/>
                <w:sz w:val="20"/>
                <w:szCs w:val="20"/>
              </w:rPr>
            </w:pPr>
          </w:p>
        </w:tc>
        <w:tc>
          <w:tcPr>
            <w:tcW w:w="4395" w:type="dxa"/>
            <w:shd w:val="clear" w:color="auto" w:fill="auto"/>
          </w:tcPr>
          <w:p w14:paraId="5CC95E37" w14:textId="77777777" w:rsidR="00ED62F1" w:rsidRPr="001E376E" w:rsidRDefault="00ED62F1" w:rsidP="00ED62F1">
            <w:pPr>
              <w:jc w:val="center"/>
              <w:rPr>
                <w:rFonts w:ascii="Arial" w:hAnsi="Arial" w:cs="Arial"/>
                <w:b/>
                <w:bCs/>
                <w:sz w:val="20"/>
                <w:szCs w:val="20"/>
              </w:rPr>
            </w:pPr>
          </w:p>
          <w:p w14:paraId="3BC01BF1" w14:textId="77777777" w:rsidR="00D71807" w:rsidRPr="001E376E" w:rsidRDefault="00D71807" w:rsidP="00ED62F1">
            <w:pPr>
              <w:jc w:val="center"/>
              <w:rPr>
                <w:rFonts w:ascii="Arial" w:hAnsi="Arial" w:cs="Arial"/>
                <w:b/>
                <w:bCs/>
                <w:sz w:val="20"/>
                <w:szCs w:val="20"/>
              </w:rPr>
            </w:pPr>
          </w:p>
          <w:p w14:paraId="2496F91D" w14:textId="77777777" w:rsidR="00D71807" w:rsidRPr="001E376E" w:rsidRDefault="00D71807" w:rsidP="00ED62F1">
            <w:pPr>
              <w:jc w:val="center"/>
              <w:rPr>
                <w:rFonts w:ascii="Arial" w:hAnsi="Arial" w:cs="Arial"/>
                <w:sz w:val="20"/>
                <w:szCs w:val="20"/>
              </w:rPr>
            </w:pPr>
            <w:r w:rsidRPr="001E376E">
              <w:rPr>
                <w:rFonts w:ascii="Arial" w:hAnsi="Arial" w:cs="Arial"/>
                <w:sz w:val="20"/>
                <w:szCs w:val="20"/>
              </w:rPr>
              <w:t xml:space="preserve">Compare mass using Greater Than and Less Than </w:t>
            </w:r>
          </w:p>
          <w:p w14:paraId="61FC56FC" w14:textId="77777777" w:rsidR="00D71807" w:rsidRPr="001E376E" w:rsidRDefault="00D71807" w:rsidP="00ED62F1">
            <w:pPr>
              <w:jc w:val="center"/>
              <w:rPr>
                <w:rFonts w:ascii="Arial" w:hAnsi="Arial" w:cs="Arial"/>
                <w:sz w:val="20"/>
                <w:szCs w:val="20"/>
              </w:rPr>
            </w:pPr>
            <w:r w:rsidRPr="001E376E">
              <w:rPr>
                <w:rFonts w:ascii="Arial" w:hAnsi="Arial" w:cs="Arial"/>
                <w:sz w:val="20"/>
                <w:szCs w:val="20"/>
              </w:rPr>
              <w:t xml:space="preserve">Measurements of mass including g and kg </w:t>
            </w:r>
          </w:p>
          <w:p w14:paraId="39829B43" w14:textId="77777777" w:rsidR="00D71807" w:rsidRPr="001E376E" w:rsidRDefault="00D71807" w:rsidP="00ED62F1">
            <w:pPr>
              <w:jc w:val="center"/>
              <w:rPr>
                <w:rFonts w:ascii="Arial" w:hAnsi="Arial" w:cs="Arial"/>
                <w:sz w:val="20"/>
                <w:szCs w:val="20"/>
              </w:rPr>
            </w:pPr>
            <w:r w:rsidRPr="001E376E">
              <w:rPr>
                <w:rFonts w:ascii="Arial" w:hAnsi="Arial" w:cs="Arial"/>
                <w:sz w:val="20"/>
                <w:szCs w:val="20"/>
              </w:rPr>
              <w:t xml:space="preserve">Compare capacity using Greater Than and Less Than </w:t>
            </w:r>
          </w:p>
          <w:p w14:paraId="3FD83E86" w14:textId="77777777" w:rsidR="00D71807" w:rsidRPr="001E376E" w:rsidRDefault="00D71807" w:rsidP="00ED62F1">
            <w:pPr>
              <w:jc w:val="center"/>
              <w:rPr>
                <w:rFonts w:ascii="Arial" w:hAnsi="Arial" w:cs="Arial"/>
                <w:sz w:val="20"/>
                <w:szCs w:val="20"/>
              </w:rPr>
            </w:pPr>
            <w:r w:rsidRPr="001E376E">
              <w:rPr>
                <w:rFonts w:ascii="Arial" w:hAnsi="Arial" w:cs="Arial"/>
                <w:sz w:val="20"/>
                <w:szCs w:val="20"/>
              </w:rPr>
              <w:t xml:space="preserve">Measurements of capacity including ml and l </w:t>
            </w:r>
          </w:p>
          <w:p w14:paraId="59A9CB59" w14:textId="77777777" w:rsidR="00D71807" w:rsidRPr="001E376E" w:rsidRDefault="00A62D21" w:rsidP="00ED62F1">
            <w:pPr>
              <w:jc w:val="center"/>
              <w:rPr>
                <w:rFonts w:ascii="Arial" w:hAnsi="Arial" w:cs="Arial"/>
                <w:sz w:val="20"/>
                <w:szCs w:val="20"/>
              </w:rPr>
            </w:pPr>
            <w:r w:rsidRPr="001E376E">
              <w:rPr>
                <w:rFonts w:ascii="Arial" w:hAnsi="Arial" w:cs="Arial"/>
                <w:sz w:val="20"/>
                <w:szCs w:val="20"/>
              </w:rPr>
              <w:t xml:space="preserve">Using the 4 operations </w:t>
            </w:r>
          </w:p>
          <w:p w14:paraId="1E02A570" w14:textId="596882D4" w:rsidR="00A62D21" w:rsidRPr="001E376E" w:rsidRDefault="00A62D21" w:rsidP="00ED62F1">
            <w:pPr>
              <w:jc w:val="center"/>
              <w:rPr>
                <w:rFonts w:ascii="Arial" w:hAnsi="Arial" w:cs="Arial"/>
                <w:sz w:val="20"/>
                <w:szCs w:val="20"/>
              </w:rPr>
            </w:pPr>
            <w:r w:rsidRPr="001E376E">
              <w:rPr>
                <w:rFonts w:ascii="Arial" w:hAnsi="Arial" w:cs="Arial"/>
                <w:sz w:val="20"/>
                <w:szCs w:val="20"/>
              </w:rPr>
              <w:t xml:space="preserve">Identifying temperature using degrees Celsius </w:t>
            </w:r>
          </w:p>
        </w:tc>
        <w:tc>
          <w:tcPr>
            <w:tcW w:w="3685" w:type="dxa"/>
            <w:shd w:val="clear" w:color="auto" w:fill="auto"/>
            <w:vAlign w:val="center"/>
          </w:tcPr>
          <w:p w14:paraId="6B427B77" w14:textId="77777777" w:rsidR="00ED62F1" w:rsidRPr="001E376E" w:rsidRDefault="00A62D21" w:rsidP="00ED62F1">
            <w:pPr>
              <w:jc w:val="center"/>
              <w:rPr>
                <w:rFonts w:ascii="Arial" w:hAnsi="Arial" w:cs="Arial"/>
                <w:sz w:val="20"/>
                <w:szCs w:val="20"/>
              </w:rPr>
            </w:pPr>
            <w:r w:rsidRPr="001E376E">
              <w:rPr>
                <w:rFonts w:ascii="Arial" w:hAnsi="Arial" w:cs="Arial"/>
                <w:sz w:val="20"/>
                <w:szCs w:val="20"/>
              </w:rPr>
              <w:t>Mass</w:t>
            </w:r>
          </w:p>
          <w:p w14:paraId="37487649" w14:textId="77777777" w:rsidR="00A62D21" w:rsidRPr="001E376E" w:rsidRDefault="00A62D21" w:rsidP="00ED62F1">
            <w:pPr>
              <w:jc w:val="center"/>
              <w:rPr>
                <w:rFonts w:ascii="Arial" w:hAnsi="Arial" w:cs="Arial"/>
                <w:sz w:val="20"/>
                <w:szCs w:val="20"/>
              </w:rPr>
            </w:pPr>
            <w:r w:rsidRPr="001E376E">
              <w:rPr>
                <w:rFonts w:ascii="Arial" w:hAnsi="Arial" w:cs="Arial"/>
                <w:sz w:val="20"/>
                <w:szCs w:val="20"/>
              </w:rPr>
              <w:t xml:space="preserve">Capacity </w:t>
            </w:r>
          </w:p>
          <w:p w14:paraId="66917973" w14:textId="3ACED9CC" w:rsidR="00A62D21" w:rsidRPr="001E376E" w:rsidRDefault="00A62D21" w:rsidP="00ED62F1">
            <w:pPr>
              <w:jc w:val="center"/>
              <w:rPr>
                <w:rFonts w:ascii="Arial" w:hAnsi="Arial" w:cs="Arial"/>
                <w:sz w:val="20"/>
                <w:szCs w:val="20"/>
              </w:rPr>
            </w:pPr>
            <w:r w:rsidRPr="001E376E">
              <w:rPr>
                <w:rFonts w:ascii="Arial" w:hAnsi="Arial" w:cs="Arial"/>
                <w:sz w:val="20"/>
                <w:szCs w:val="20"/>
              </w:rPr>
              <w:t xml:space="preserve">Temperature </w:t>
            </w:r>
          </w:p>
        </w:tc>
        <w:tc>
          <w:tcPr>
            <w:tcW w:w="2977" w:type="dxa"/>
            <w:shd w:val="clear" w:color="auto" w:fill="auto"/>
            <w:vAlign w:val="center"/>
          </w:tcPr>
          <w:p w14:paraId="41F44B80"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Number</w:t>
            </w:r>
          </w:p>
          <w:p w14:paraId="5401410B" w14:textId="77777777" w:rsidR="00ED62F1" w:rsidRPr="001E376E" w:rsidRDefault="00ED62F1" w:rsidP="00ED62F1">
            <w:pPr>
              <w:jc w:val="center"/>
              <w:rPr>
                <w:rFonts w:ascii="Arial" w:hAnsi="Arial" w:cs="Arial"/>
                <w:sz w:val="20"/>
                <w:szCs w:val="20"/>
              </w:rPr>
            </w:pPr>
          </w:p>
          <w:p w14:paraId="4F293124"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Measurement</w:t>
            </w:r>
          </w:p>
          <w:p w14:paraId="7A4F0C5D" w14:textId="77777777" w:rsidR="00ED62F1" w:rsidRPr="001E376E" w:rsidRDefault="00ED62F1" w:rsidP="00ED62F1">
            <w:pPr>
              <w:jc w:val="center"/>
              <w:rPr>
                <w:rFonts w:ascii="Arial" w:hAnsi="Arial" w:cs="Arial"/>
                <w:sz w:val="20"/>
                <w:szCs w:val="20"/>
              </w:rPr>
            </w:pPr>
          </w:p>
          <w:p w14:paraId="459A4744" w14:textId="4D402C9A" w:rsidR="00ED62F1" w:rsidRPr="001E376E" w:rsidRDefault="00ED62F1" w:rsidP="00ED62F1">
            <w:pPr>
              <w:jc w:val="center"/>
              <w:rPr>
                <w:rFonts w:ascii="Arial" w:hAnsi="Arial" w:cs="Arial"/>
                <w:sz w:val="20"/>
                <w:szCs w:val="20"/>
              </w:rPr>
            </w:pPr>
            <w:r w:rsidRPr="001E376E">
              <w:rPr>
                <w:rFonts w:ascii="Arial" w:hAnsi="Arial" w:cs="Arial"/>
                <w:sz w:val="20"/>
                <w:szCs w:val="20"/>
              </w:rPr>
              <w:t>Fractions</w:t>
            </w:r>
          </w:p>
          <w:p w14:paraId="31FBE18A" w14:textId="77777777" w:rsidR="00ED62F1" w:rsidRPr="001E376E" w:rsidRDefault="00ED62F1" w:rsidP="00ED62F1">
            <w:pPr>
              <w:jc w:val="center"/>
              <w:rPr>
                <w:rFonts w:ascii="Arial" w:hAnsi="Arial" w:cs="Arial"/>
                <w:sz w:val="20"/>
                <w:szCs w:val="20"/>
              </w:rPr>
            </w:pPr>
          </w:p>
          <w:p w14:paraId="017DAC1B" w14:textId="77777777" w:rsidR="00ED62F1" w:rsidRPr="001E376E" w:rsidRDefault="00ED62F1" w:rsidP="00ED62F1">
            <w:pPr>
              <w:jc w:val="center"/>
              <w:rPr>
                <w:rFonts w:ascii="Arial" w:hAnsi="Arial" w:cs="Arial"/>
                <w:b/>
                <w:bCs/>
                <w:sz w:val="20"/>
                <w:szCs w:val="20"/>
              </w:rPr>
            </w:pPr>
            <w:r w:rsidRPr="001E376E">
              <w:rPr>
                <w:rFonts w:ascii="Arial" w:hAnsi="Arial" w:cs="Arial"/>
                <w:b/>
                <w:bCs/>
                <w:sz w:val="20"/>
                <w:szCs w:val="20"/>
              </w:rPr>
              <w:t>CC - Sc, PS, FT, AD, C, G, En, H</w:t>
            </w:r>
          </w:p>
          <w:p w14:paraId="4AACE2BB" w14:textId="77777777" w:rsidR="00ED62F1" w:rsidRPr="001E376E" w:rsidRDefault="00ED62F1" w:rsidP="00ED62F1">
            <w:pPr>
              <w:jc w:val="center"/>
              <w:rPr>
                <w:rFonts w:ascii="Arial" w:hAnsi="Arial" w:cs="Arial"/>
                <w:sz w:val="20"/>
                <w:szCs w:val="20"/>
              </w:rPr>
            </w:pPr>
          </w:p>
          <w:p w14:paraId="6582F068" w14:textId="77777777" w:rsidR="00ED62F1" w:rsidRPr="001E376E" w:rsidRDefault="00ED62F1" w:rsidP="00ED62F1">
            <w:pPr>
              <w:jc w:val="center"/>
              <w:rPr>
                <w:rFonts w:ascii="Arial" w:hAnsi="Arial" w:cs="Arial"/>
                <w:b/>
                <w:bCs/>
                <w:sz w:val="20"/>
                <w:szCs w:val="20"/>
              </w:rPr>
            </w:pPr>
            <w:r w:rsidRPr="001E376E">
              <w:rPr>
                <w:rFonts w:ascii="Arial" w:hAnsi="Arial" w:cs="Arial"/>
                <w:b/>
                <w:bCs/>
                <w:sz w:val="20"/>
                <w:szCs w:val="20"/>
              </w:rPr>
              <w:t>SMSC - C, I, M, So</w:t>
            </w:r>
          </w:p>
          <w:p w14:paraId="6B4DA2C4" w14:textId="77777777" w:rsidR="00ED62F1" w:rsidRPr="001E376E" w:rsidRDefault="00ED62F1" w:rsidP="00ED62F1">
            <w:pPr>
              <w:jc w:val="center"/>
              <w:rPr>
                <w:rFonts w:ascii="Arial" w:hAnsi="Arial" w:cs="Arial"/>
                <w:b/>
                <w:bCs/>
                <w:sz w:val="20"/>
                <w:szCs w:val="20"/>
              </w:rPr>
            </w:pPr>
          </w:p>
          <w:p w14:paraId="75ED20B8" w14:textId="28403314" w:rsidR="00ED62F1" w:rsidRPr="001E376E" w:rsidRDefault="00ED62F1" w:rsidP="00ED62F1">
            <w:pPr>
              <w:jc w:val="center"/>
              <w:rPr>
                <w:rFonts w:ascii="Arial" w:hAnsi="Arial" w:cs="Arial"/>
                <w:b/>
                <w:bCs/>
                <w:sz w:val="20"/>
                <w:szCs w:val="20"/>
              </w:rPr>
            </w:pPr>
          </w:p>
        </w:tc>
        <w:tc>
          <w:tcPr>
            <w:tcW w:w="4111" w:type="dxa"/>
            <w:shd w:val="clear" w:color="auto" w:fill="auto"/>
            <w:vAlign w:val="center"/>
          </w:tcPr>
          <w:p w14:paraId="2ECDA31F"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Measurements of mass</w:t>
            </w:r>
          </w:p>
          <w:p w14:paraId="21F7BA39"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Measurements of capacity</w:t>
            </w:r>
          </w:p>
          <w:p w14:paraId="37AFEE01"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Equivalence of masses and capacities</w:t>
            </w:r>
          </w:p>
          <w:p w14:paraId="734A7946"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Conversion of masses and capacities</w:t>
            </w:r>
          </w:p>
          <w:p w14:paraId="0B1B5543"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Finding the difference between masses and capacities</w:t>
            </w:r>
          </w:p>
          <w:p w14:paraId="32A2B54C" w14:textId="77777777" w:rsidR="00ED62F1" w:rsidRPr="008E5BAD" w:rsidRDefault="00ED62F1" w:rsidP="00ED62F1">
            <w:pPr>
              <w:jc w:val="center"/>
              <w:rPr>
                <w:rFonts w:ascii="Arial" w:hAnsi="Arial" w:cs="Arial"/>
                <w:sz w:val="20"/>
                <w:szCs w:val="20"/>
              </w:rPr>
            </w:pPr>
          </w:p>
          <w:p w14:paraId="2711E2CD"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Adding fractions including with mixed numbers</w:t>
            </w:r>
          </w:p>
          <w:p w14:paraId="7436A32B" w14:textId="77777777" w:rsidR="00ED62F1" w:rsidRPr="008E5BAD" w:rsidRDefault="00ED62F1" w:rsidP="00ED62F1">
            <w:pPr>
              <w:jc w:val="center"/>
              <w:rPr>
                <w:rFonts w:ascii="Arial" w:hAnsi="Arial" w:cs="Arial"/>
                <w:sz w:val="20"/>
                <w:szCs w:val="20"/>
              </w:rPr>
            </w:pPr>
            <w:r w:rsidRPr="008E5BAD">
              <w:rPr>
                <w:rFonts w:ascii="Arial" w:hAnsi="Arial" w:cs="Arial"/>
                <w:sz w:val="20"/>
                <w:szCs w:val="20"/>
              </w:rPr>
              <w:t>Subtracting fractions from whole amounts and mixed numbers</w:t>
            </w:r>
          </w:p>
          <w:p w14:paraId="250D1AEC" w14:textId="6F1E9A82" w:rsidR="00ED62F1" w:rsidRPr="001E376E" w:rsidRDefault="00ED62F1" w:rsidP="00ED62F1">
            <w:pPr>
              <w:jc w:val="center"/>
              <w:rPr>
                <w:rFonts w:ascii="Arial" w:hAnsi="Arial" w:cs="Arial"/>
                <w:sz w:val="20"/>
                <w:szCs w:val="20"/>
              </w:rPr>
            </w:pPr>
            <w:r w:rsidRPr="008E5BAD">
              <w:rPr>
                <w:rFonts w:ascii="Arial" w:hAnsi="Arial" w:cs="Arial"/>
                <w:sz w:val="20"/>
                <w:szCs w:val="20"/>
              </w:rPr>
              <w:t>Using fractions of an amount</w:t>
            </w:r>
          </w:p>
        </w:tc>
        <w:tc>
          <w:tcPr>
            <w:tcW w:w="3026" w:type="dxa"/>
            <w:shd w:val="clear" w:color="auto" w:fill="auto"/>
            <w:vAlign w:val="center"/>
          </w:tcPr>
          <w:p w14:paraId="041A7108"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Fractions</w:t>
            </w:r>
          </w:p>
          <w:p w14:paraId="056EE081"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 xml:space="preserve">Mass </w:t>
            </w:r>
          </w:p>
          <w:p w14:paraId="642251E2" w14:textId="09A768DE" w:rsidR="00ED62F1" w:rsidRPr="001E376E" w:rsidRDefault="00ED62F1" w:rsidP="00ED62F1">
            <w:pPr>
              <w:jc w:val="center"/>
              <w:rPr>
                <w:rFonts w:ascii="Arial" w:hAnsi="Arial" w:cs="Arial"/>
                <w:sz w:val="20"/>
                <w:szCs w:val="20"/>
              </w:rPr>
            </w:pPr>
            <w:r w:rsidRPr="001E376E">
              <w:rPr>
                <w:rFonts w:ascii="Arial" w:hAnsi="Arial" w:cs="Arial"/>
                <w:sz w:val="20"/>
                <w:szCs w:val="20"/>
              </w:rPr>
              <w:t>Capacity</w:t>
            </w:r>
          </w:p>
        </w:tc>
      </w:tr>
      <w:tr w:rsidR="00CD6B55" w:rsidRPr="001E376E" w14:paraId="1C16F379" w14:textId="77777777" w:rsidTr="00AD0D61">
        <w:trPr>
          <w:trHeight w:val="506"/>
          <w:jc w:val="center"/>
        </w:trPr>
        <w:tc>
          <w:tcPr>
            <w:tcW w:w="846" w:type="dxa"/>
            <w:shd w:val="clear" w:color="auto" w:fill="336699"/>
            <w:vAlign w:val="center"/>
          </w:tcPr>
          <w:p w14:paraId="25F8112B" w14:textId="761BD70D" w:rsidR="00CD6B55" w:rsidRPr="001E376E" w:rsidRDefault="00CD6B55" w:rsidP="00466594">
            <w:pPr>
              <w:jc w:val="center"/>
              <w:rPr>
                <w:b/>
                <w:bCs/>
                <w:color w:val="FFFFFF" w:themeColor="background1"/>
                <w:sz w:val="16"/>
                <w:szCs w:val="16"/>
              </w:rPr>
            </w:pPr>
          </w:p>
        </w:tc>
        <w:tc>
          <w:tcPr>
            <w:tcW w:w="3118" w:type="dxa"/>
            <w:shd w:val="clear" w:color="auto" w:fill="336699"/>
          </w:tcPr>
          <w:p w14:paraId="38B752C6" w14:textId="1A3FFF9F" w:rsidR="00CD6B55" w:rsidRPr="001E376E" w:rsidRDefault="007541C7" w:rsidP="00466594">
            <w:pPr>
              <w:jc w:val="center"/>
              <w:rPr>
                <w:rFonts w:ascii="Arial" w:hAnsi="Arial" w:cs="Arial"/>
                <w:sz w:val="16"/>
                <w:szCs w:val="16"/>
              </w:rPr>
            </w:pPr>
            <w:r w:rsidRPr="001E376E">
              <w:rPr>
                <w:rFonts w:ascii="Arial" w:hAnsi="Arial" w:cs="Arial"/>
                <w:b/>
                <w:bCs/>
                <w:color w:val="FFFFFF" w:themeColor="background1"/>
              </w:rPr>
              <w:t>Key Stage 1</w:t>
            </w:r>
            <w:r w:rsidR="00CD6B55" w:rsidRPr="001E376E">
              <w:rPr>
                <w:rFonts w:ascii="Arial" w:hAnsi="Arial" w:cs="Arial"/>
                <w:b/>
                <w:bCs/>
                <w:color w:val="FFFFFF" w:themeColor="background1"/>
              </w:rPr>
              <w:br/>
              <w:t>Topics</w:t>
            </w:r>
          </w:p>
        </w:tc>
        <w:tc>
          <w:tcPr>
            <w:tcW w:w="4395" w:type="dxa"/>
            <w:shd w:val="clear" w:color="auto" w:fill="336699"/>
            <w:vAlign w:val="center"/>
          </w:tcPr>
          <w:p w14:paraId="6BEF3996" w14:textId="61FA96C0" w:rsidR="00CD6B55" w:rsidRPr="001E376E" w:rsidRDefault="007541C7" w:rsidP="00466594">
            <w:pPr>
              <w:jc w:val="center"/>
              <w:rPr>
                <w:rFonts w:ascii="Arial" w:hAnsi="Arial" w:cs="Arial"/>
                <w:sz w:val="16"/>
                <w:szCs w:val="16"/>
              </w:rPr>
            </w:pPr>
            <w:r w:rsidRPr="001E376E">
              <w:rPr>
                <w:rFonts w:ascii="Arial" w:hAnsi="Arial" w:cs="Arial"/>
                <w:b/>
                <w:bCs/>
                <w:color w:val="FFFFFF" w:themeColor="background1"/>
              </w:rPr>
              <w:t>Key Stage 1</w:t>
            </w:r>
            <w:r w:rsidR="00CD6B55" w:rsidRPr="001E376E">
              <w:rPr>
                <w:rFonts w:ascii="Arial" w:hAnsi="Arial" w:cs="Arial"/>
                <w:b/>
                <w:bCs/>
                <w:color w:val="FFFFFF" w:themeColor="background1"/>
              </w:rPr>
              <w:br/>
              <w:t>Skills</w:t>
            </w:r>
          </w:p>
        </w:tc>
        <w:tc>
          <w:tcPr>
            <w:tcW w:w="3685" w:type="dxa"/>
            <w:shd w:val="clear" w:color="auto" w:fill="336699"/>
            <w:vAlign w:val="center"/>
          </w:tcPr>
          <w:p w14:paraId="53813085" w14:textId="55515BF5" w:rsidR="00CD6B55" w:rsidRPr="001E376E" w:rsidRDefault="007541C7" w:rsidP="00466594">
            <w:pPr>
              <w:jc w:val="center"/>
              <w:rPr>
                <w:rFonts w:ascii="Arial" w:hAnsi="Arial" w:cs="Arial"/>
                <w:sz w:val="16"/>
                <w:szCs w:val="16"/>
              </w:rPr>
            </w:pPr>
            <w:r w:rsidRPr="001E376E">
              <w:rPr>
                <w:rFonts w:ascii="Arial" w:hAnsi="Arial" w:cs="Arial"/>
                <w:b/>
                <w:bCs/>
                <w:color w:val="FFFFFF" w:themeColor="background1"/>
              </w:rPr>
              <w:t>Key Stage 1</w:t>
            </w:r>
            <w:r w:rsidR="00CD6B55" w:rsidRPr="001E376E">
              <w:rPr>
                <w:rFonts w:ascii="Arial" w:hAnsi="Arial" w:cs="Arial"/>
                <w:b/>
                <w:bCs/>
                <w:color w:val="FFFFFF" w:themeColor="background1"/>
              </w:rPr>
              <w:br/>
              <w:t xml:space="preserve"> Knowledge</w:t>
            </w:r>
          </w:p>
        </w:tc>
        <w:tc>
          <w:tcPr>
            <w:tcW w:w="2977" w:type="dxa"/>
            <w:shd w:val="clear" w:color="auto" w:fill="336699"/>
            <w:vAlign w:val="center"/>
          </w:tcPr>
          <w:p w14:paraId="1E2F3011" w14:textId="0ADF8BDA" w:rsidR="00CD6B55" w:rsidRPr="001E376E" w:rsidRDefault="007541C7" w:rsidP="00466594">
            <w:pPr>
              <w:jc w:val="center"/>
              <w:rPr>
                <w:rFonts w:ascii="Arial" w:hAnsi="Arial" w:cs="Arial"/>
                <w:sz w:val="16"/>
                <w:szCs w:val="16"/>
              </w:rPr>
            </w:pPr>
            <w:r w:rsidRPr="001E376E">
              <w:rPr>
                <w:rFonts w:ascii="Arial" w:hAnsi="Arial" w:cs="Arial"/>
                <w:b/>
                <w:bCs/>
                <w:color w:val="FFFFFF" w:themeColor="background1"/>
              </w:rPr>
              <w:t>Key Stage 2</w:t>
            </w:r>
            <w:r w:rsidR="00CD6B55" w:rsidRPr="001E376E">
              <w:rPr>
                <w:rFonts w:ascii="Arial" w:hAnsi="Arial" w:cs="Arial"/>
                <w:b/>
                <w:bCs/>
                <w:color w:val="FFFFFF" w:themeColor="background1"/>
              </w:rPr>
              <w:br/>
              <w:t>Topics</w:t>
            </w:r>
          </w:p>
        </w:tc>
        <w:tc>
          <w:tcPr>
            <w:tcW w:w="4111" w:type="dxa"/>
            <w:shd w:val="clear" w:color="auto" w:fill="336699"/>
            <w:vAlign w:val="center"/>
          </w:tcPr>
          <w:p w14:paraId="1353B62C" w14:textId="0ED879D1" w:rsidR="00CD6B55" w:rsidRPr="001E376E" w:rsidRDefault="00CD6B55" w:rsidP="00466594">
            <w:pPr>
              <w:jc w:val="center"/>
              <w:rPr>
                <w:rFonts w:ascii="Arial" w:hAnsi="Arial" w:cs="Arial"/>
                <w:sz w:val="16"/>
                <w:szCs w:val="16"/>
              </w:rPr>
            </w:pPr>
            <w:r w:rsidRPr="001E376E">
              <w:rPr>
                <w:rFonts w:ascii="Arial" w:hAnsi="Arial" w:cs="Arial"/>
                <w:b/>
                <w:bCs/>
                <w:color w:val="FFFFFF" w:themeColor="background1"/>
              </w:rPr>
              <w:t xml:space="preserve">Key Stage </w:t>
            </w:r>
            <w:r w:rsidR="007541C7" w:rsidRPr="001E376E">
              <w:rPr>
                <w:rFonts w:ascii="Arial" w:hAnsi="Arial" w:cs="Arial"/>
                <w:b/>
                <w:bCs/>
                <w:color w:val="FFFFFF" w:themeColor="background1"/>
              </w:rPr>
              <w:t>2</w:t>
            </w:r>
            <w:r w:rsidRPr="001E376E">
              <w:rPr>
                <w:rFonts w:ascii="Arial" w:hAnsi="Arial" w:cs="Arial"/>
                <w:b/>
                <w:bCs/>
                <w:color w:val="FFFFFF" w:themeColor="background1"/>
              </w:rPr>
              <w:br/>
              <w:t>Skills</w:t>
            </w:r>
          </w:p>
        </w:tc>
        <w:tc>
          <w:tcPr>
            <w:tcW w:w="3026" w:type="dxa"/>
            <w:shd w:val="clear" w:color="auto" w:fill="336699"/>
            <w:vAlign w:val="center"/>
          </w:tcPr>
          <w:p w14:paraId="445C1824" w14:textId="44A541C3" w:rsidR="00CD6B55" w:rsidRPr="001E376E" w:rsidRDefault="00CD6B55" w:rsidP="00466594">
            <w:pPr>
              <w:jc w:val="center"/>
              <w:rPr>
                <w:rFonts w:ascii="Arial" w:hAnsi="Arial" w:cs="Arial"/>
                <w:sz w:val="16"/>
                <w:szCs w:val="16"/>
              </w:rPr>
            </w:pPr>
            <w:r w:rsidRPr="001E376E">
              <w:rPr>
                <w:rFonts w:ascii="Arial" w:hAnsi="Arial" w:cs="Arial"/>
                <w:b/>
                <w:bCs/>
                <w:color w:val="FFFFFF" w:themeColor="background1"/>
              </w:rPr>
              <w:t xml:space="preserve">Key Stage </w:t>
            </w:r>
            <w:r w:rsidR="007541C7" w:rsidRPr="001E376E">
              <w:rPr>
                <w:rFonts w:ascii="Arial" w:hAnsi="Arial" w:cs="Arial"/>
                <w:b/>
                <w:bCs/>
                <w:color w:val="FFFFFF" w:themeColor="background1"/>
              </w:rPr>
              <w:t>2</w:t>
            </w:r>
            <w:r w:rsidRPr="001E376E">
              <w:rPr>
                <w:rFonts w:ascii="Arial" w:hAnsi="Arial" w:cs="Arial"/>
                <w:b/>
                <w:bCs/>
                <w:color w:val="FFFFFF" w:themeColor="background1"/>
              </w:rPr>
              <w:br/>
              <w:t xml:space="preserve"> Knowledge</w:t>
            </w:r>
          </w:p>
        </w:tc>
      </w:tr>
      <w:tr w:rsidR="00ED62F1" w:rsidRPr="001E376E" w14:paraId="0420A843" w14:textId="77777777" w:rsidTr="00AD0D61">
        <w:trPr>
          <w:trHeight w:val="594"/>
          <w:jc w:val="center"/>
        </w:trPr>
        <w:tc>
          <w:tcPr>
            <w:tcW w:w="846" w:type="dxa"/>
            <w:shd w:val="clear" w:color="auto" w:fill="336699"/>
          </w:tcPr>
          <w:p w14:paraId="6A449740" w14:textId="77777777" w:rsidR="00ED62F1" w:rsidRPr="001E376E" w:rsidRDefault="00ED62F1" w:rsidP="00ED62F1">
            <w:pPr>
              <w:jc w:val="center"/>
              <w:rPr>
                <w:color w:val="FFFFFF" w:themeColor="background1"/>
              </w:rPr>
            </w:pPr>
          </w:p>
          <w:p w14:paraId="22A7E3E0" w14:textId="4F7D046B" w:rsidR="00ED62F1" w:rsidRPr="001E376E" w:rsidRDefault="00ED62F1" w:rsidP="00ED62F1">
            <w:pPr>
              <w:rPr>
                <w:b/>
                <w:bCs/>
                <w:color w:val="FFFFFF" w:themeColor="background1"/>
              </w:rPr>
            </w:pPr>
            <w:r w:rsidRPr="001E376E">
              <w:rPr>
                <w:b/>
                <w:bCs/>
                <w:color w:val="FFFFFF" w:themeColor="background1"/>
              </w:rPr>
              <w:t>HT5</w:t>
            </w:r>
          </w:p>
        </w:tc>
        <w:tc>
          <w:tcPr>
            <w:tcW w:w="3118" w:type="dxa"/>
            <w:shd w:val="clear" w:color="auto" w:fill="auto"/>
            <w:vAlign w:val="center"/>
          </w:tcPr>
          <w:p w14:paraId="2A5C3226" w14:textId="77777777" w:rsidR="00ED62F1" w:rsidRPr="001E376E" w:rsidRDefault="00ED62F1" w:rsidP="008E5BAD">
            <w:pPr>
              <w:jc w:val="center"/>
              <w:rPr>
                <w:rFonts w:ascii="Arial" w:hAnsi="Arial" w:cs="Arial"/>
                <w:sz w:val="20"/>
                <w:szCs w:val="20"/>
              </w:rPr>
            </w:pPr>
            <w:r w:rsidRPr="001E376E">
              <w:rPr>
                <w:rFonts w:ascii="Arial" w:hAnsi="Arial" w:cs="Arial"/>
                <w:sz w:val="20"/>
                <w:szCs w:val="20"/>
              </w:rPr>
              <w:t>Time</w:t>
            </w:r>
          </w:p>
          <w:p w14:paraId="4EEBD97D" w14:textId="77777777" w:rsidR="00ED62F1" w:rsidRPr="001E376E" w:rsidRDefault="00ED62F1" w:rsidP="008E5BAD">
            <w:pPr>
              <w:jc w:val="center"/>
              <w:rPr>
                <w:rFonts w:ascii="Arial" w:hAnsi="Arial" w:cs="Arial"/>
                <w:sz w:val="20"/>
                <w:szCs w:val="20"/>
              </w:rPr>
            </w:pPr>
            <w:r w:rsidRPr="001E376E">
              <w:rPr>
                <w:rFonts w:ascii="Arial" w:hAnsi="Arial" w:cs="Arial"/>
                <w:sz w:val="20"/>
                <w:szCs w:val="20"/>
              </w:rPr>
              <w:t>Money</w:t>
            </w:r>
          </w:p>
          <w:p w14:paraId="4903745D" w14:textId="77777777" w:rsidR="00ED62F1" w:rsidRPr="001E376E" w:rsidRDefault="00ED62F1" w:rsidP="008E5BAD">
            <w:pPr>
              <w:jc w:val="center"/>
              <w:rPr>
                <w:rFonts w:ascii="Arial" w:hAnsi="Arial" w:cs="Arial"/>
                <w:b/>
                <w:bCs/>
                <w:sz w:val="20"/>
                <w:szCs w:val="20"/>
              </w:rPr>
            </w:pPr>
          </w:p>
          <w:p w14:paraId="2493F977" w14:textId="77777777" w:rsidR="00ED62F1" w:rsidRPr="001E376E" w:rsidRDefault="00ED62F1" w:rsidP="008E5BAD">
            <w:pPr>
              <w:jc w:val="center"/>
              <w:rPr>
                <w:rFonts w:ascii="Arial" w:hAnsi="Arial" w:cs="Arial"/>
                <w:b/>
                <w:bCs/>
                <w:sz w:val="20"/>
                <w:szCs w:val="20"/>
              </w:rPr>
            </w:pPr>
            <w:r w:rsidRPr="001E376E">
              <w:rPr>
                <w:rFonts w:ascii="Arial" w:hAnsi="Arial" w:cs="Arial"/>
                <w:b/>
                <w:bCs/>
                <w:sz w:val="20"/>
                <w:szCs w:val="20"/>
              </w:rPr>
              <w:t>CC - AD, G, FT, AD</w:t>
            </w:r>
          </w:p>
          <w:p w14:paraId="5BD6105D" w14:textId="77777777" w:rsidR="00ED62F1" w:rsidRPr="001E376E" w:rsidRDefault="00ED62F1" w:rsidP="008E5BAD">
            <w:pPr>
              <w:jc w:val="center"/>
              <w:rPr>
                <w:rFonts w:ascii="Arial" w:hAnsi="Arial" w:cs="Arial"/>
                <w:sz w:val="20"/>
                <w:szCs w:val="20"/>
              </w:rPr>
            </w:pPr>
          </w:p>
          <w:p w14:paraId="3E3E9A39" w14:textId="77777777" w:rsidR="00ED62F1" w:rsidRPr="001E376E" w:rsidRDefault="00ED62F1" w:rsidP="008E5BAD">
            <w:pPr>
              <w:jc w:val="center"/>
              <w:rPr>
                <w:rFonts w:ascii="Arial" w:hAnsi="Arial" w:cs="Arial"/>
                <w:b/>
                <w:bCs/>
                <w:sz w:val="20"/>
                <w:szCs w:val="20"/>
              </w:rPr>
            </w:pPr>
            <w:r w:rsidRPr="001E376E">
              <w:rPr>
                <w:rFonts w:ascii="Arial" w:hAnsi="Arial" w:cs="Arial"/>
                <w:b/>
                <w:bCs/>
                <w:sz w:val="20"/>
                <w:szCs w:val="20"/>
              </w:rPr>
              <w:t>SMSC - M, C, I</w:t>
            </w:r>
          </w:p>
          <w:p w14:paraId="1DDDC944" w14:textId="2F9CB86E" w:rsidR="00ED62F1" w:rsidRPr="001E376E" w:rsidRDefault="00ED62F1" w:rsidP="008E5BAD">
            <w:pPr>
              <w:jc w:val="center"/>
              <w:rPr>
                <w:rFonts w:ascii="Arial" w:hAnsi="Arial" w:cs="Arial"/>
                <w:b/>
                <w:bCs/>
                <w:sz w:val="20"/>
                <w:szCs w:val="20"/>
              </w:rPr>
            </w:pPr>
          </w:p>
        </w:tc>
        <w:tc>
          <w:tcPr>
            <w:tcW w:w="4395" w:type="dxa"/>
            <w:shd w:val="clear" w:color="auto" w:fill="auto"/>
            <w:vAlign w:val="center"/>
          </w:tcPr>
          <w:p w14:paraId="35BE58B8" w14:textId="77777777" w:rsidR="00ED62F1" w:rsidRPr="001E376E" w:rsidRDefault="00ED62F1" w:rsidP="008E5BAD">
            <w:pPr>
              <w:jc w:val="center"/>
              <w:rPr>
                <w:rFonts w:ascii="Arial" w:hAnsi="Arial" w:cs="Arial"/>
                <w:b/>
                <w:bCs/>
                <w:sz w:val="20"/>
                <w:szCs w:val="20"/>
              </w:rPr>
            </w:pPr>
          </w:p>
          <w:p w14:paraId="56472D6A" w14:textId="77777777" w:rsidR="00A62D21" w:rsidRPr="001E376E" w:rsidRDefault="00A62D21" w:rsidP="008E5BAD">
            <w:pPr>
              <w:jc w:val="center"/>
              <w:rPr>
                <w:rFonts w:ascii="Arial" w:hAnsi="Arial" w:cs="Arial"/>
                <w:b/>
                <w:bCs/>
                <w:sz w:val="20"/>
                <w:szCs w:val="20"/>
              </w:rPr>
            </w:pPr>
          </w:p>
          <w:p w14:paraId="0C4B3095" w14:textId="50FB4775" w:rsidR="00A62D21" w:rsidRPr="001E376E" w:rsidRDefault="00A62D21" w:rsidP="008E5BAD">
            <w:pPr>
              <w:jc w:val="center"/>
              <w:rPr>
                <w:rFonts w:ascii="Arial" w:hAnsi="Arial" w:cs="Arial"/>
                <w:sz w:val="20"/>
                <w:szCs w:val="20"/>
              </w:rPr>
            </w:pPr>
            <w:r w:rsidRPr="001E376E">
              <w:rPr>
                <w:rFonts w:ascii="Arial" w:hAnsi="Arial" w:cs="Arial"/>
                <w:sz w:val="20"/>
                <w:szCs w:val="20"/>
              </w:rPr>
              <w:t>Using analogue time to describe to the hour and half hour</w:t>
            </w:r>
          </w:p>
          <w:p w14:paraId="368529D5" w14:textId="52F1222E" w:rsidR="00A62D21" w:rsidRPr="001E376E" w:rsidRDefault="00A62D21" w:rsidP="008E5BAD">
            <w:pPr>
              <w:jc w:val="center"/>
              <w:rPr>
                <w:rFonts w:ascii="Arial" w:hAnsi="Arial" w:cs="Arial"/>
                <w:sz w:val="20"/>
                <w:szCs w:val="20"/>
              </w:rPr>
            </w:pPr>
            <w:r w:rsidRPr="001E376E">
              <w:rPr>
                <w:rFonts w:ascii="Arial" w:hAnsi="Arial" w:cs="Arial"/>
                <w:sz w:val="20"/>
                <w:szCs w:val="20"/>
              </w:rPr>
              <w:t>Using analogue time to describe to quarter hours and 5-minute intervals</w:t>
            </w:r>
          </w:p>
          <w:p w14:paraId="7EB752D3" w14:textId="07B90DEA" w:rsidR="00A62D21" w:rsidRPr="001E376E" w:rsidRDefault="00A62D21" w:rsidP="008E5BAD">
            <w:pPr>
              <w:jc w:val="center"/>
              <w:rPr>
                <w:rFonts w:ascii="Arial" w:hAnsi="Arial" w:cs="Arial"/>
                <w:sz w:val="20"/>
                <w:szCs w:val="20"/>
              </w:rPr>
            </w:pPr>
            <w:r w:rsidRPr="001E376E">
              <w:rPr>
                <w:rFonts w:ascii="Arial" w:hAnsi="Arial" w:cs="Arial"/>
                <w:sz w:val="20"/>
                <w:szCs w:val="20"/>
              </w:rPr>
              <w:t>Understanding minutes in an hour</w:t>
            </w:r>
          </w:p>
          <w:p w14:paraId="595D5ACB" w14:textId="61577D42" w:rsidR="00A62D21" w:rsidRPr="001E376E" w:rsidRDefault="00A62D21" w:rsidP="008E5BAD">
            <w:pPr>
              <w:jc w:val="center"/>
              <w:rPr>
                <w:rFonts w:ascii="Arial" w:hAnsi="Arial" w:cs="Arial"/>
                <w:sz w:val="20"/>
                <w:szCs w:val="20"/>
              </w:rPr>
            </w:pPr>
            <w:r w:rsidRPr="001E376E">
              <w:rPr>
                <w:rFonts w:ascii="Arial" w:hAnsi="Arial" w:cs="Arial"/>
                <w:sz w:val="20"/>
                <w:szCs w:val="20"/>
              </w:rPr>
              <w:t>Understanding hours in a day</w:t>
            </w:r>
          </w:p>
          <w:p w14:paraId="240D4DB0" w14:textId="77777777" w:rsidR="00A62D21" w:rsidRPr="001E376E" w:rsidRDefault="00A62D21" w:rsidP="008E5BAD">
            <w:pPr>
              <w:jc w:val="center"/>
              <w:rPr>
                <w:rFonts w:ascii="Arial" w:hAnsi="Arial" w:cs="Arial"/>
                <w:sz w:val="20"/>
                <w:szCs w:val="20"/>
              </w:rPr>
            </w:pPr>
          </w:p>
          <w:p w14:paraId="6C0BEC15" w14:textId="746D301B" w:rsidR="00A62D21" w:rsidRPr="001E376E" w:rsidRDefault="00A62D21" w:rsidP="008E5BAD">
            <w:pPr>
              <w:jc w:val="center"/>
              <w:rPr>
                <w:rFonts w:ascii="Arial" w:hAnsi="Arial" w:cs="Arial"/>
                <w:sz w:val="20"/>
                <w:szCs w:val="20"/>
              </w:rPr>
            </w:pPr>
            <w:r w:rsidRPr="001E376E">
              <w:rPr>
                <w:rFonts w:ascii="Arial" w:hAnsi="Arial" w:cs="Arial"/>
                <w:sz w:val="20"/>
                <w:szCs w:val="20"/>
              </w:rPr>
              <w:t>Identify British Currency</w:t>
            </w:r>
          </w:p>
          <w:p w14:paraId="25AAE823" w14:textId="1BDB6190" w:rsidR="00A62D21" w:rsidRPr="001E376E" w:rsidRDefault="00A62D21" w:rsidP="008E5BAD">
            <w:pPr>
              <w:jc w:val="center"/>
              <w:rPr>
                <w:rFonts w:ascii="Arial" w:hAnsi="Arial" w:cs="Arial"/>
                <w:sz w:val="20"/>
                <w:szCs w:val="20"/>
              </w:rPr>
            </w:pPr>
            <w:r w:rsidRPr="001E376E">
              <w:rPr>
                <w:rFonts w:ascii="Arial" w:hAnsi="Arial" w:cs="Arial"/>
                <w:sz w:val="20"/>
                <w:szCs w:val="20"/>
              </w:rPr>
              <w:t>Count in pence and pounds</w:t>
            </w:r>
          </w:p>
          <w:p w14:paraId="1CB2A22B" w14:textId="4A3A9E90" w:rsidR="00A62D21" w:rsidRPr="001E376E" w:rsidRDefault="00A62D21" w:rsidP="008E5BAD">
            <w:pPr>
              <w:jc w:val="center"/>
              <w:rPr>
                <w:rFonts w:ascii="Arial" w:hAnsi="Arial" w:cs="Arial"/>
                <w:sz w:val="20"/>
                <w:szCs w:val="20"/>
              </w:rPr>
            </w:pPr>
            <w:r w:rsidRPr="001E376E">
              <w:rPr>
                <w:rFonts w:ascii="Arial" w:hAnsi="Arial" w:cs="Arial"/>
                <w:sz w:val="20"/>
                <w:szCs w:val="20"/>
              </w:rPr>
              <w:t>Write money using decimals</w:t>
            </w:r>
          </w:p>
          <w:p w14:paraId="2A8630E9" w14:textId="45E1DE91" w:rsidR="00A62D21" w:rsidRPr="001E376E" w:rsidRDefault="00A62D21" w:rsidP="008E5BAD">
            <w:pPr>
              <w:jc w:val="center"/>
              <w:rPr>
                <w:rFonts w:ascii="Arial" w:hAnsi="Arial" w:cs="Arial"/>
                <w:sz w:val="20"/>
                <w:szCs w:val="20"/>
              </w:rPr>
            </w:pPr>
            <w:r w:rsidRPr="001E376E">
              <w:rPr>
                <w:rFonts w:ascii="Arial" w:hAnsi="Arial" w:cs="Arial"/>
                <w:sz w:val="20"/>
                <w:szCs w:val="20"/>
              </w:rPr>
              <w:t>Compare amounts of money</w:t>
            </w:r>
          </w:p>
          <w:p w14:paraId="753EA449" w14:textId="05243BDE" w:rsidR="00A62D21" w:rsidRPr="001E376E" w:rsidRDefault="00A62D21" w:rsidP="008E5BAD">
            <w:pPr>
              <w:jc w:val="center"/>
              <w:rPr>
                <w:rFonts w:ascii="Arial" w:hAnsi="Arial" w:cs="Arial"/>
                <w:sz w:val="20"/>
                <w:szCs w:val="20"/>
              </w:rPr>
            </w:pPr>
            <w:r w:rsidRPr="001E376E">
              <w:rPr>
                <w:rFonts w:ascii="Arial" w:hAnsi="Arial" w:cs="Arial"/>
                <w:sz w:val="20"/>
                <w:szCs w:val="20"/>
              </w:rPr>
              <w:t>Adding and Subtracting money</w:t>
            </w:r>
          </w:p>
          <w:p w14:paraId="79BDF514" w14:textId="5A19694C" w:rsidR="00A62D21" w:rsidRPr="001E376E" w:rsidRDefault="00A62D21" w:rsidP="008E5BAD">
            <w:pPr>
              <w:jc w:val="center"/>
              <w:rPr>
                <w:rFonts w:ascii="Arial" w:hAnsi="Arial" w:cs="Arial"/>
                <w:sz w:val="20"/>
                <w:szCs w:val="20"/>
              </w:rPr>
            </w:pPr>
            <w:r w:rsidRPr="001E376E">
              <w:rPr>
                <w:rFonts w:ascii="Arial" w:hAnsi="Arial" w:cs="Arial"/>
                <w:sz w:val="20"/>
                <w:szCs w:val="20"/>
              </w:rPr>
              <w:t>Finding change</w:t>
            </w:r>
          </w:p>
          <w:p w14:paraId="56B57860" w14:textId="1BE9648D" w:rsidR="00A62D21" w:rsidRPr="001E376E" w:rsidRDefault="00A62D21" w:rsidP="008E5BAD">
            <w:pPr>
              <w:jc w:val="center"/>
              <w:rPr>
                <w:rFonts w:ascii="Arial" w:hAnsi="Arial" w:cs="Arial"/>
                <w:sz w:val="20"/>
                <w:szCs w:val="20"/>
              </w:rPr>
            </w:pPr>
            <w:r w:rsidRPr="001E376E">
              <w:rPr>
                <w:rFonts w:ascii="Arial" w:hAnsi="Arial" w:cs="Arial"/>
                <w:sz w:val="20"/>
                <w:szCs w:val="20"/>
              </w:rPr>
              <w:t>Problem solving with money</w:t>
            </w:r>
          </w:p>
          <w:p w14:paraId="607EF4B7" w14:textId="157F9102" w:rsidR="00A62D21" w:rsidRPr="001E376E" w:rsidRDefault="00A62D21" w:rsidP="008E5BAD">
            <w:pPr>
              <w:jc w:val="center"/>
              <w:rPr>
                <w:rFonts w:ascii="Arial" w:hAnsi="Arial" w:cs="Arial"/>
                <w:sz w:val="20"/>
                <w:szCs w:val="20"/>
              </w:rPr>
            </w:pPr>
          </w:p>
        </w:tc>
        <w:tc>
          <w:tcPr>
            <w:tcW w:w="3685" w:type="dxa"/>
            <w:shd w:val="clear" w:color="auto" w:fill="auto"/>
            <w:vAlign w:val="center"/>
          </w:tcPr>
          <w:p w14:paraId="7D044635" w14:textId="63C323D4" w:rsidR="00ED62F1" w:rsidRPr="001E376E" w:rsidRDefault="00A62D21" w:rsidP="008E5BAD">
            <w:pPr>
              <w:jc w:val="center"/>
              <w:rPr>
                <w:rFonts w:ascii="Arial" w:hAnsi="Arial" w:cs="Arial"/>
                <w:sz w:val="20"/>
                <w:szCs w:val="20"/>
              </w:rPr>
            </w:pPr>
            <w:r w:rsidRPr="001E376E">
              <w:rPr>
                <w:rFonts w:ascii="Arial" w:hAnsi="Arial" w:cs="Arial"/>
                <w:sz w:val="20"/>
                <w:szCs w:val="20"/>
              </w:rPr>
              <w:t>Analogue Time</w:t>
            </w:r>
          </w:p>
          <w:p w14:paraId="017F0779" w14:textId="5042551B" w:rsidR="00A62D21" w:rsidRPr="001E376E" w:rsidRDefault="00A62D21" w:rsidP="008E5BAD">
            <w:pPr>
              <w:jc w:val="center"/>
              <w:rPr>
                <w:rFonts w:ascii="Arial" w:hAnsi="Arial" w:cs="Arial"/>
                <w:sz w:val="20"/>
                <w:szCs w:val="20"/>
              </w:rPr>
            </w:pPr>
            <w:r w:rsidRPr="001E376E">
              <w:rPr>
                <w:rFonts w:ascii="Arial" w:hAnsi="Arial" w:cs="Arial"/>
                <w:sz w:val="20"/>
                <w:szCs w:val="20"/>
              </w:rPr>
              <w:t>Money</w:t>
            </w:r>
          </w:p>
        </w:tc>
        <w:tc>
          <w:tcPr>
            <w:tcW w:w="2977" w:type="dxa"/>
            <w:shd w:val="clear" w:color="auto" w:fill="auto"/>
            <w:vAlign w:val="center"/>
          </w:tcPr>
          <w:p w14:paraId="2107033D" w14:textId="77777777" w:rsidR="00ED62F1" w:rsidRPr="001E376E" w:rsidRDefault="00ED62F1" w:rsidP="008E5BAD">
            <w:pPr>
              <w:jc w:val="center"/>
              <w:rPr>
                <w:rFonts w:ascii="Arial" w:hAnsi="Arial" w:cs="Arial"/>
                <w:sz w:val="20"/>
                <w:szCs w:val="20"/>
              </w:rPr>
            </w:pPr>
            <w:r w:rsidRPr="001E376E">
              <w:rPr>
                <w:rFonts w:ascii="Arial" w:hAnsi="Arial" w:cs="Arial"/>
                <w:sz w:val="20"/>
                <w:szCs w:val="20"/>
              </w:rPr>
              <w:t>Time</w:t>
            </w:r>
          </w:p>
          <w:p w14:paraId="2513F29C" w14:textId="77777777" w:rsidR="00ED62F1" w:rsidRPr="001E376E" w:rsidRDefault="00ED62F1" w:rsidP="008E5BAD">
            <w:pPr>
              <w:jc w:val="center"/>
              <w:rPr>
                <w:rFonts w:ascii="Arial" w:hAnsi="Arial" w:cs="Arial"/>
                <w:sz w:val="20"/>
                <w:szCs w:val="20"/>
              </w:rPr>
            </w:pPr>
            <w:r w:rsidRPr="001E376E">
              <w:rPr>
                <w:rFonts w:ascii="Arial" w:hAnsi="Arial" w:cs="Arial"/>
                <w:sz w:val="20"/>
                <w:szCs w:val="20"/>
              </w:rPr>
              <w:t>Decimals</w:t>
            </w:r>
          </w:p>
          <w:p w14:paraId="094F0E09" w14:textId="77777777" w:rsidR="00ED62F1" w:rsidRPr="001E376E" w:rsidRDefault="00ED62F1" w:rsidP="008E5BAD">
            <w:pPr>
              <w:jc w:val="center"/>
              <w:rPr>
                <w:rFonts w:ascii="Arial" w:hAnsi="Arial" w:cs="Arial"/>
                <w:sz w:val="20"/>
                <w:szCs w:val="20"/>
              </w:rPr>
            </w:pPr>
            <w:r w:rsidRPr="001E376E">
              <w:rPr>
                <w:rFonts w:ascii="Arial" w:hAnsi="Arial" w:cs="Arial"/>
                <w:sz w:val="20"/>
                <w:szCs w:val="20"/>
              </w:rPr>
              <w:t>Money</w:t>
            </w:r>
          </w:p>
          <w:p w14:paraId="353CB073" w14:textId="77777777" w:rsidR="00ED62F1" w:rsidRPr="001E376E" w:rsidRDefault="00ED62F1" w:rsidP="008E5BAD">
            <w:pPr>
              <w:jc w:val="center"/>
              <w:rPr>
                <w:rFonts w:ascii="Arial" w:hAnsi="Arial" w:cs="Arial"/>
                <w:b/>
                <w:bCs/>
                <w:sz w:val="20"/>
                <w:szCs w:val="20"/>
              </w:rPr>
            </w:pPr>
          </w:p>
          <w:p w14:paraId="38DA2E0F" w14:textId="53149A9E" w:rsidR="00ED62F1" w:rsidRPr="001E376E" w:rsidRDefault="00ED62F1" w:rsidP="008E5BAD">
            <w:pPr>
              <w:jc w:val="center"/>
              <w:rPr>
                <w:rFonts w:ascii="Arial" w:hAnsi="Arial" w:cs="Arial"/>
                <w:b/>
                <w:bCs/>
                <w:sz w:val="20"/>
                <w:szCs w:val="20"/>
              </w:rPr>
            </w:pPr>
            <w:r w:rsidRPr="001E376E">
              <w:rPr>
                <w:rFonts w:ascii="Arial" w:hAnsi="Arial" w:cs="Arial"/>
                <w:b/>
                <w:bCs/>
                <w:sz w:val="20"/>
                <w:szCs w:val="20"/>
              </w:rPr>
              <w:t>CC - AD, G, FT, AD</w:t>
            </w:r>
          </w:p>
          <w:p w14:paraId="587C85F9" w14:textId="77777777" w:rsidR="00ED62F1" w:rsidRPr="001E376E" w:rsidRDefault="00ED62F1" w:rsidP="008E5BAD">
            <w:pPr>
              <w:jc w:val="center"/>
              <w:rPr>
                <w:rFonts w:ascii="Arial" w:hAnsi="Arial" w:cs="Arial"/>
                <w:sz w:val="20"/>
                <w:szCs w:val="20"/>
              </w:rPr>
            </w:pPr>
          </w:p>
          <w:p w14:paraId="2525D788" w14:textId="77777777" w:rsidR="00ED62F1" w:rsidRPr="001E376E" w:rsidRDefault="00ED62F1" w:rsidP="008E5BAD">
            <w:pPr>
              <w:jc w:val="center"/>
              <w:rPr>
                <w:rFonts w:ascii="Arial" w:hAnsi="Arial" w:cs="Arial"/>
                <w:b/>
                <w:bCs/>
                <w:sz w:val="20"/>
                <w:szCs w:val="20"/>
              </w:rPr>
            </w:pPr>
            <w:r w:rsidRPr="001E376E">
              <w:rPr>
                <w:rFonts w:ascii="Arial" w:hAnsi="Arial" w:cs="Arial"/>
                <w:b/>
                <w:bCs/>
                <w:sz w:val="20"/>
                <w:szCs w:val="20"/>
              </w:rPr>
              <w:t>SMSC - M, C, I</w:t>
            </w:r>
          </w:p>
          <w:p w14:paraId="014E4B28" w14:textId="571E01EC" w:rsidR="00ED62F1" w:rsidRPr="001E376E" w:rsidRDefault="00ED62F1" w:rsidP="008E5BAD">
            <w:pPr>
              <w:jc w:val="center"/>
              <w:rPr>
                <w:rFonts w:ascii="Arial" w:hAnsi="Arial" w:cs="Arial"/>
                <w:b/>
                <w:bCs/>
                <w:sz w:val="20"/>
                <w:szCs w:val="20"/>
              </w:rPr>
            </w:pPr>
          </w:p>
        </w:tc>
        <w:tc>
          <w:tcPr>
            <w:tcW w:w="4111" w:type="dxa"/>
            <w:shd w:val="clear" w:color="auto" w:fill="auto"/>
            <w:vAlign w:val="center"/>
          </w:tcPr>
          <w:p w14:paraId="56A48E59"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Identifying and converting between digital time in 12h and 24h formats</w:t>
            </w:r>
          </w:p>
          <w:p w14:paraId="01F5DAB5"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Recognising periods of time including days, weeks and months</w:t>
            </w:r>
          </w:p>
          <w:p w14:paraId="4FD3F438"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Using analogue time to describe to the hour and half-hour</w:t>
            </w:r>
          </w:p>
          <w:p w14:paraId="114CF778"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Using analogue time to describe to quarter hours and five-minute intervals</w:t>
            </w:r>
          </w:p>
          <w:p w14:paraId="50BE6905"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Identifying and converting between digital and analogue time</w:t>
            </w:r>
          </w:p>
          <w:p w14:paraId="33CFC806"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Recalling times tables</w:t>
            </w:r>
          </w:p>
          <w:p w14:paraId="4539548A" w14:textId="77777777" w:rsidR="00ED62F1" w:rsidRPr="001E376E" w:rsidRDefault="00ED62F1" w:rsidP="00ED62F1">
            <w:pPr>
              <w:jc w:val="center"/>
              <w:rPr>
                <w:rFonts w:ascii="Arial" w:hAnsi="Arial" w:cs="Arial"/>
                <w:sz w:val="20"/>
                <w:szCs w:val="20"/>
              </w:rPr>
            </w:pPr>
          </w:p>
          <w:p w14:paraId="436CFB1D"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Working with tenths</w:t>
            </w:r>
          </w:p>
          <w:p w14:paraId="46EA5E3A"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Working with hundredths</w:t>
            </w:r>
          </w:p>
          <w:p w14:paraId="282DB6FB"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Using halves and quarters as decimals</w:t>
            </w:r>
          </w:p>
          <w:p w14:paraId="7CD181D6"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Partition decimals</w:t>
            </w:r>
          </w:p>
          <w:p w14:paraId="0C6EF9F6"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Compare, order and round decimals</w:t>
            </w:r>
          </w:p>
          <w:p w14:paraId="187818BA"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Dividing a number by 10 and 100</w:t>
            </w:r>
          </w:p>
          <w:p w14:paraId="5259608D" w14:textId="77777777" w:rsidR="00ED62F1" w:rsidRPr="001E376E" w:rsidRDefault="00ED62F1" w:rsidP="00ED62F1">
            <w:pPr>
              <w:jc w:val="center"/>
              <w:rPr>
                <w:rFonts w:ascii="Arial" w:hAnsi="Arial" w:cs="Arial"/>
                <w:sz w:val="20"/>
                <w:szCs w:val="20"/>
              </w:rPr>
            </w:pPr>
          </w:p>
          <w:p w14:paraId="49D9D7EA"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Identifying and converting pounds and pence</w:t>
            </w:r>
          </w:p>
          <w:p w14:paraId="453D0BEB"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Writing money using decimals</w:t>
            </w:r>
          </w:p>
          <w:p w14:paraId="51FEFD07"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Compare and estimate with money</w:t>
            </w:r>
          </w:p>
          <w:p w14:paraId="3E3DDA66"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Round with money</w:t>
            </w:r>
          </w:p>
          <w:p w14:paraId="65F04143"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Adding and subtracting money</w:t>
            </w:r>
          </w:p>
          <w:p w14:paraId="68EFFF2A" w14:textId="77777777" w:rsidR="009641C3" w:rsidRDefault="00ED62F1" w:rsidP="009641C3">
            <w:pPr>
              <w:jc w:val="center"/>
              <w:rPr>
                <w:rFonts w:ascii="Arial" w:hAnsi="Arial" w:cs="Arial"/>
                <w:sz w:val="20"/>
                <w:szCs w:val="20"/>
              </w:rPr>
            </w:pPr>
            <w:r w:rsidRPr="001E376E">
              <w:rPr>
                <w:rFonts w:ascii="Arial" w:hAnsi="Arial" w:cs="Arial"/>
                <w:sz w:val="20"/>
                <w:szCs w:val="20"/>
              </w:rPr>
              <w:t xml:space="preserve">Finding change </w:t>
            </w:r>
          </w:p>
          <w:p w14:paraId="33A5F8BA" w14:textId="0520A8E0" w:rsidR="009641C3" w:rsidRPr="001E376E" w:rsidRDefault="00ED62F1" w:rsidP="008E5BAD">
            <w:pPr>
              <w:jc w:val="center"/>
              <w:rPr>
                <w:rFonts w:ascii="Arial" w:hAnsi="Arial" w:cs="Arial"/>
                <w:sz w:val="20"/>
                <w:szCs w:val="20"/>
              </w:rPr>
            </w:pPr>
            <w:r w:rsidRPr="001E376E">
              <w:rPr>
                <w:rFonts w:ascii="Arial" w:hAnsi="Arial" w:cs="Arial"/>
                <w:sz w:val="20"/>
                <w:szCs w:val="20"/>
              </w:rPr>
              <w:t>Problem solving with money</w:t>
            </w:r>
          </w:p>
        </w:tc>
        <w:tc>
          <w:tcPr>
            <w:tcW w:w="3026" w:type="dxa"/>
            <w:shd w:val="clear" w:color="auto" w:fill="auto"/>
            <w:vAlign w:val="center"/>
          </w:tcPr>
          <w:p w14:paraId="6AD6B6F2"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Digital time</w:t>
            </w:r>
          </w:p>
          <w:p w14:paraId="4A3555FA"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Analogue time</w:t>
            </w:r>
          </w:p>
          <w:p w14:paraId="7B303F98"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Decimals</w:t>
            </w:r>
          </w:p>
          <w:p w14:paraId="068DAC89" w14:textId="05049A04" w:rsidR="00ED62F1" w:rsidRPr="001E376E" w:rsidRDefault="00ED62F1" w:rsidP="00ED62F1">
            <w:pPr>
              <w:jc w:val="center"/>
              <w:rPr>
                <w:rFonts w:ascii="Arial" w:hAnsi="Arial" w:cs="Arial"/>
                <w:sz w:val="20"/>
                <w:szCs w:val="20"/>
              </w:rPr>
            </w:pPr>
            <w:r w:rsidRPr="001E376E">
              <w:rPr>
                <w:rFonts w:ascii="Arial" w:hAnsi="Arial" w:cs="Arial"/>
                <w:sz w:val="20"/>
                <w:szCs w:val="20"/>
              </w:rPr>
              <w:t>Money</w:t>
            </w:r>
          </w:p>
        </w:tc>
      </w:tr>
      <w:tr w:rsidR="00742A51" w:rsidRPr="001E376E" w14:paraId="1F9772E6" w14:textId="77777777" w:rsidTr="00AD0D61">
        <w:trPr>
          <w:trHeight w:val="42"/>
          <w:jc w:val="center"/>
        </w:trPr>
        <w:tc>
          <w:tcPr>
            <w:tcW w:w="846" w:type="dxa"/>
            <w:shd w:val="clear" w:color="auto" w:fill="336699"/>
            <w:vAlign w:val="center"/>
          </w:tcPr>
          <w:p w14:paraId="441FD7BA" w14:textId="1CB56622" w:rsidR="00742A51" w:rsidRPr="001E376E" w:rsidRDefault="00742A51" w:rsidP="00466594">
            <w:pPr>
              <w:jc w:val="center"/>
              <w:rPr>
                <w:b/>
                <w:bCs/>
                <w:color w:val="FFFFFF" w:themeColor="background1"/>
                <w:sz w:val="16"/>
                <w:szCs w:val="16"/>
              </w:rPr>
            </w:pPr>
          </w:p>
        </w:tc>
        <w:tc>
          <w:tcPr>
            <w:tcW w:w="3118" w:type="dxa"/>
            <w:shd w:val="clear" w:color="auto" w:fill="336699"/>
            <w:vAlign w:val="center"/>
          </w:tcPr>
          <w:p w14:paraId="14A3CD38" w14:textId="49CC6FD8"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1</w:t>
            </w:r>
            <w:r w:rsidR="00742A51" w:rsidRPr="001E376E">
              <w:rPr>
                <w:rFonts w:ascii="Arial" w:hAnsi="Arial" w:cs="Arial"/>
                <w:b/>
                <w:bCs/>
                <w:color w:val="FFFFFF" w:themeColor="background1"/>
              </w:rPr>
              <w:br/>
              <w:t>Topics</w:t>
            </w:r>
          </w:p>
        </w:tc>
        <w:tc>
          <w:tcPr>
            <w:tcW w:w="4395" w:type="dxa"/>
            <w:tcBorders>
              <w:top w:val="single" w:sz="8" w:space="0" w:color="auto"/>
              <w:left w:val="single" w:sz="4" w:space="0" w:color="auto"/>
              <w:bottom w:val="single" w:sz="8" w:space="0" w:color="auto"/>
              <w:right w:val="single" w:sz="4" w:space="0" w:color="auto"/>
            </w:tcBorders>
            <w:shd w:val="clear" w:color="auto" w:fill="336699"/>
            <w:vAlign w:val="center"/>
          </w:tcPr>
          <w:p w14:paraId="6B049E3B" w14:textId="7F9658CF"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1</w:t>
            </w:r>
            <w:r w:rsidR="00742A51" w:rsidRPr="001E376E">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2B3722D0" w14:textId="4A028E9D"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1</w:t>
            </w:r>
            <w:r w:rsidR="00742A51" w:rsidRPr="001E376E">
              <w:rPr>
                <w:rFonts w:ascii="Arial" w:hAnsi="Arial" w:cs="Arial"/>
                <w:b/>
                <w:bCs/>
                <w:color w:val="FFFFFF" w:themeColor="background1"/>
              </w:rPr>
              <w:br/>
              <w:t xml:space="preserve"> Knowledge</w:t>
            </w:r>
          </w:p>
        </w:tc>
        <w:tc>
          <w:tcPr>
            <w:tcW w:w="2977" w:type="dxa"/>
            <w:tcBorders>
              <w:top w:val="single" w:sz="8" w:space="0" w:color="auto"/>
              <w:left w:val="nil"/>
              <w:bottom w:val="single" w:sz="8" w:space="0" w:color="auto"/>
              <w:right w:val="single" w:sz="4" w:space="0" w:color="auto"/>
            </w:tcBorders>
            <w:shd w:val="clear" w:color="auto" w:fill="336699"/>
            <w:vAlign w:val="center"/>
          </w:tcPr>
          <w:p w14:paraId="7D3F5642" w14:textId="7C65DBEC" w:rsidR="00742A51" w:rsidRPr="001E376E" w:rsidRDefault="007541C7" w:rsidP="00466594">
            <w:pPr>
              <w:jc w:val="center"/>
              <w:rPr>
                <w:rFonts w:ascii="Arial" w:hAnsi="Arial" w:cs="Arial"/>
                <w:color w:val="FFFFFF" w:themeColor="background1"/>
                <w:sz w:val="16"/>
                <w:szCs w:val="16"/>
              </w:rPr>
            </w:pPr>
            <w:r w:rsidRPr="001E376E">
              <w:rPr>
                <w:rFonts w:ascii="Arial" w:hAnsi="Arial" w:cs="Arial"/>
                <w:b/>
                <w:bCs/>
                <w:color w:val="FFFFFF" w:themeColor="background1"/>
              </w:rPr>
              <w:t>Key Stage 2</w:t>
            </w:r>
            <w:r w:rsidR="00742A51" w:rsidRPr="001E376E">
              <w:rPr>
                <w:rFonts w:ascii="Arial" w:hAnsi="Arial" w:cs="Arial"/>
                <w:b/>
                <w:bCs/>
                <w:color w:val="FFFFFF" w:themeColor="background1"/>
              </w:rPr>
              <w:br/>
              <w:t>Topics</w:t>
            </w:r>
          </w:p>
        </w:tc>
        <w:tc>
          <w:tcPr>
            <w:tcW w:w="4111" w:type="dxa"/>
            <w:tcBorders>
              <w:top w:val="single" w:sz="8" w:space="0" w:color="auto"/>
              <w:left w:val="nil"/>
              <w:bottom w:val="single" w:sz="8" w:space="0" w:color="auto"/>
              <w:right w:val="single" w:sz="4" w:space="0" w:color="auto"/>
            </w:tcBorders>
            <w:shd w:val="clear" w:color="auto" w:fill="336699"/>
            <w:vAlign w:val="center"/>
          </w:tcPr>
          <w:p w14:paraId="01DD13DF" w14:textId="1B8292C9" w:rsidR="00742A51" w:rsidRPr="001E376E" w:rsidRDefault="00742A51" w:rsidP="00466594">
            <w:pPr>
              <w:jc w:val="center"/>
              <w:rPr>
                <w:rFonts w:ascii="Arial" w:hAnsi="Arial" w:cs="Arial"/>
                <w:color w:val="FFFFFF" w:themeColor="background1"/>
                <w:sz w:val="16"/>
                <w:szCs w:val="16"/>
              </w:rPr>
            </w:pPr>
            <w:r w:rsidRPr="001E376E">
              <w:rPr>
                <w:rFonts w:ascii="Arial" w:hAnsi="Arial" w:cs="Arial"/>
                <w:b/>
                <w:bCs/>
                <w:color w:val="FFFFFF" w:themeColor="background1"/>
              </w:rPr>
              <w:t xml:space="preserve">Key Stage </w:t>
            </w:r>
            <w:r w:rsidR="007541C7" w:rsidRPr="001E376E">
              <w:rPr>
                <w:rFonts w:ascii="Arial" w:hAnsi="Arial" w:cs="Arial"/>
                <w:b/>
                <w:bCs/>
                <w:color w:val="FFFFFF" w:themeColor="background1"/>
              </w:rPr>
              <w:t>2</w:t>
            </w:r>
            <w:r w:rsidRPr="001E376E">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5CCF8112" w14:textId="44116FD3" w:rsidR="00742A51" w:rsidRPr="001E376E" w:rsidRDefault="00742A51" w:rsidP="00466594">
            <w:pPr>
              <w:jc w:val="center"/>
              <w:rPr>
                <w:rFonts w:ascii="Arial" w:hAnsi="Arial" w:cs="Arial"/>
                <w:color w:val="FFFFFF" w:themeColor="background1"/>
                <w:sz w:val="16"/>
                <w:szCs w:val="16"/>
              </w:rPr>
            </w:pPr>
            <w:r w:rsidRPr="001E376E">
              <w:rPr>
                <w:rFonts w:ascii="Arial" w:hAnsi="Arial" w:cs="Arial"/>
                <w:b/>
                <w:bCs/>
                <w:color w:val="FFFFFF" w:themeColor="background1"/>
              </w:rPr>
              <w:t xml:space="preserve">Key Stage </w:t>
            </w:r>
            <w:r w:rsidR="007541C7" w:rsidRPr="001E376E">
              <w:rPr>
                <w:rFonts w:ascii="Arial" w:hAnsi="Arial" w:cs="Arial"/>
                <w:b/>
                <w:bCs/>
                <w:color w:val="FFFFFF" w:themeColor="background1"/>
              </w:rPr>
              <w:t>2</w:t>
            </w:r>
            <w:r w:rsidRPr="001E376E">
              <w:rPr>
                <w:rFonts w:ascii="Arial" w:hAnsi="Arial" w:cs="Arial"/>
                <w:b/>
                <w:bCs/>
                <w:color w:val="FFFFFF" w:themeColor="background1"/>
              </w:rPr>
              <w:br/>
              <w:t xml:space="preserve"> Knowledge</w:t>
            </w:r>
          </w:p>
        </w:tc>
      </w:tr>
      <w:tr w:rsidR="00ED62F1" w14:paraId="048B43CC" w14:textId="77777777" w:rsidTr="00AD0D61">
        <w:trPr>
          <w:trHeight w:val="1032"/>
          <w:jc w:val="center"/>
        </w:trPr>
        <w:tc>
          <w:tcPr>
            <w:tcW w:w="846" w:type="dxa"/>
            <w:shd w:val="clear" w:color="auto" w:fill="336699"/>
            <w:vAlign w:val="center"/>
          </w:tcPr>
          <w:p w14:paraId="2709308E" w14:textId="7A00DB1B" w:rsidR="00ED62F1" w:rsidRPr="001E376E" w:rsidRDefault="00ED62F1" w:rsidP="00ED62F1">
            <w:pPr>
              <w:jc w:val="center"/>
              <w:rPr>
                <w:b/>
                <w:bCs/>
                <w:color w:val="FFFFFF" w:themeColor="background1"/>
              </w:rPr>
            </w:pPr>
            <w:r w:rsidRPr="001E376E">
              <w:rPr>
                <w:b/>
                <w:bCs/>
                <w:color w:val="FFFFFF" w:themeColor="background1"/>
              </w:rPr>
              <w:t>HT6</w:t>
            </w:r>
          </w:p>
        </w:tc>
        <w:tc>
          <w:tcPr>
            <w:tcW w:w="3118" w:type="dxa"/>
            <w:vAlign w:val="center"/>
          </w:tcPr>
          <w:p w14:paraId="7629F818" w14:textId="77777777" w:rsidR="00ED62F1" w:rsidRPr="001E376E" w:rsidRDefault="00ED62F1" w:rsidP="00ED62F1">
            <w:pPr>
              <w:pStyle w:val="NoSpacing"/>
              <w:jc w:val="center"/>
              <w:rPr>
                <w:rFonts w:ascii="Arial" w:hAnsi="Arial" w:cs="Arial"/>
                <w:b/>
                <w:bCs/>
                <w:sz w:val="20"/>
                <w:szCs w:val="20"/>
              </w:rPr>
            </w:pPr>
          </w:p>
          <w:p w14:paraId="0658AAE1"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Geometry, Shape</w:t>
            </w:r>
          </w:p>
          <w:p w14:paraId="12A02C51" w14:textId="77777777" w:rsidR="00ED62F1" w:rsidRPr="001E376E" w:rsidRDefault="00ED62F1" w:rsidP="00ED62F1">
            <w:pPr>
              <w:jc w:val="center"/>
              <w:rPr>
                <w:rFonts w:ascii="Arial" w:hAnsi="Arial" w:cs="Arial"/>
                <w:sz w:val="20"/>
                <w:szCs w:val="20"/>
              </w:rPr>
            </w:pPr>
          </w:p>
          <w:p w14:paraId="25D0EA35"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Statistics/ Data</w:t>
            </w:r>
          </w:p>
          <w:p w14:paraId="5AB5B15E" w14:textId="77777777" w:rsidR="00ED62F1" w:rsidRPr="001E376E" w:rsidRDefault="00ED62F1" w:rsidP="00ED62F1">
            <w:pPr>
              <w:jc w:val="center"/>
              <w:rPr>
                <w:rFonts w:ascii="Arial" w:hAnsi="Arial" w:cs="Arial"/>
                <w:sz w:val="20"/>
                <w:szCs w:val="20"/>
              </w:rPr>
            </w:pPr>
          </w:p>
          <w:p w14:paraId="0762533F" w14:textId="77777777" w:rsidR="00ED62F1" w:rsidRPr="001E376E" w:rsidRDefault="00ED62F1" w:rsidP="00ED62F1">
            <w:pPr>
              <w:jc w:val="center"/>
              <w:rPr>
                <w:rFonts w:ascii="Arial" w:hAnsi="Arial" w:cs="Arial"/>
                <w:sz w:val="20"/>
                <w:szCs w:val="20"/>
              </w:rPr>
            </w:pPr>
            <w:r w:rsidRPr="001E376E">
              <w:rPr>
                <w:rFonts w:ascii="Arial" w:hAnsi="Arial" w:cs="Arial"/>
                <w:b/>
                <w:bCs/>
                <w:sz w:val="20"/>
                <w:szCs w:val="20"/>
              </w:rPr>
              <w:t>CC - Sc, PS, FT, CR, AD, H</w:t>
            </w:r>
          </w:p>
          <w:p w14:paraId="6220412C" w14:textId="77777777" w:rsidR="00ED62F1" w:rsidRPr="001E376E" w:rsidRDefault="00ED62F1" w:rsidP="00ED62F1">
            <w:pPr>
              <w:jc w:val="center"/>
              <w:rPr>
                <w:rFonts w:ascii="Arial" w:hAnsi="Arial" w:cs="Arial"/>
                <w:sz w:val="20"/>
                <w:szCs w:val="20"/>
              </w:rPr>
            </w:pPr>
          </w:p>
          <w:p w14:paraId="0A71120D" w14:textId="77777777" w:rsidR="00ED62F1" w:rsidRPr="001E376E" w:rsidRDefault="00ED62F1" w:rsidP="00ED62F1">
            <w:pPr>
              <w:jc w:val="center"/>
              <w:rPr>
                <w:rFonts w:ascii="Arial" w:hAnsi="Arial" w:cs="Arial"/>
                <w:b/>
                <w:bCs/>
                <w:sz w:val="20"/>
                <w:szCs w:val="20"/>
              </w:rPr>
            </w:pPr>
            <w:r w:rsidRPr="001E376E">
              <w:rPr>
                <w:rFonts w:ascii="Arial" w:hAnsi="Arial" w:cs="Arial"/>
                <w:b/>
                <w:bCs/>
                <w:sz w:val="20"/>
                <w:szCs w:val="20"/>
              </w:rPr>
              <w:t>SMSC - C, I, M, So</w:t>
            </w:r>
          </w:p>
          <w:p w14:paraId="269889C9" w14:textId="76A72C3A" w:rsidR="00ED62F1" w:rsidRPr="001E376E" w:rsidRDefault="00ED62F1" w:rsidP="00ED62F1">
            <w:pPr>
              <w:jc w:val="center"/>
              <w:rPr>
                <w:rFonts w:ascii="Arial" w:hAnsi="Arial" w:cs="Arial"/>
                <w:b/>
                <w:bCs/>
                <w:sz w:val="20"/>
                <w:szCs w:val="20"/>
              </w:rPr>
            </w:pPr>
          </w:p>
        </w:tc>
        <w:tc>
          <w:tcPr>
            <w:tcW w:w="4395" w:type="dxa"/>
            <w:vAlign w:val="center"/>
          </w:tcPr>
          <w:p w14:paraId="5C763E3C" w14:textId="1BC7C587" w:rsidR="00A62D21" w:rsidRPr="001E376E" w:rsidRDefault="00A62D21" w:rsidP="008E5BAD">
            <w:pPr>
              <w:jc w:val="center"/>
              <w:rPr>
                <w:rFonts w:ascii="Arial" w:hAnsi="Arial" w:cs="Arial"/>
                <w:sz w:val="20"/>
                <w:szCs w:val="20"/>
              </w:rPr>
            </w:pPr>
            <w:r w:rsidRPr="001E376E">
              <w:rPr>
                <w:rFonts w:ascii="Arial" w:hAnsi="Arial" w:cs="Arial"/>
                <w:sz w:val="20"/>
                <w:szCs w:val="20"/>
              </w:rPr>
              <w:t>Recognise 2D and 3D shapes</w:t>
            </w:r>
          </w:p>
          <w:p w14:paraId="137BB4A6" w14:textId="59F181EA" w:rsidR="00A62D21" w:rsidRPr="001E376E" w:rsidRDefault="00A62D21" w:rsidP="008E5BAD">
            <w:pPr>
              <w:jc w:val="center"/>
              <w:rPr>
                <w:rFonts w:ascii="Arial" w:hAnsi="Arial" w:cs="Arial"/>
                <w:sz w:val="20"/>
                <w:szCs w:val="20"/>
              </w:rPr>
            </w:pPr>
            <w:r w:rsidRPr="001E376E">
              <w:rPr>
                <w:rFonts w:ascii="Arial" w:hAnsi="Arial" w:cs="Arial"/>
                <w:sz w:val="20"/>
                <w:szCs w:val="20"/>
              </w:rPr>
              <w:t>Identify the properties of 3D shapes</w:t>
            </w:r>
          </w:p>
          <w:p w14:paraId="34C52654" w14:textId="2111DEDA" w:rsidR="00A62D21" w:rsidRPr="001E376E" w:rsidRDefault="00A62D21" w:rsidP="008E5BAD">
            <w:pPr>
              <w:jc w:val="center"/>
              <w:rPr>
                <w:rFonts w:ascii="Arial" w:hAnsi="Arial" w:cs="Arial"/>
                <w:sz w:val="20"/>
                <w:szCs w:val="20"/>
              </w:rPr>
            </w:pPr>
            <w:r w:rsidRPr="001E376E">
              <w:rPr>
                <w:rFonts w:ascii="Arial" w:hAnsi="Arial" w:cs="Arial"/>
                <w:sz w:val="20"/>
                <w:szCs w:val="20"/>
              </w:rPr>
              <w:t>Make patterns using 2D and 2D shapes</w:t>
            </w:r>
          </w:p>
          <w:p w14:paraId="0ED4061D" w14:textId="77777777" w:rsidR="00A62D21" w:rsidRPr="001E376E" w:rsidRDefault="00A62D21" w:rsidP="008E5BAD">
            <w:pPr>
              <w:jc w:val="center"/>
              <w:rPr>
                <w:rFonts w:ascii="Arial" w:hAnsi="Arial" w:cs="Arial"/>
                <w:sz w:val="20"/>
                <w:szCs w:val="20"/>
              </w:rPr>
            </w:pPr>
          </w:p>
          <w:p w14:paraId="4842B980" w14:textId="459F19CD" w:rsidR="00A62D21" w:rsidRPr="001E376E" w:rsidRDefault="00A62D21" w:rsidP="008E5BAD">
            <w:pPr>
              <w:jc w:val="center"/>
              <w:rPr>
                <w:rFonts w:ascii="Arial" w:hAnsi="Arial" w:cs="Arial"/>
                <w:sz w:val="20"/>
                <w:szCs w:val="20"/>
              </w:rPr>
            </w:pPr>
            <w:r w:rsidRPr="001E376E">
              <w:rPr>
                <w:rFonts w:ascii="Arial" w:hAnsi="Arial" w:cs="Arial"/>
                <w:sz w:val="20"/>
                <w:szCs w:val="20"/>
              </w:rPr>
              <w:t>Make Tally Charts</w:t>
            </w:r>
          </w:p>
          <w:p w14:paraId="7A1F38ED" w14:textId="03ADA7B1" w:rsidR="00A62D21" w:rsidRPr="001E376E" w:rsidRDefault="00A62D21" w:rsidP="008E5BAD">
            <w:pPr>
              <w:jc w:val="center"/>
              <w:rPr>
                <w:rFonts w:ascii="Arial" w:hAnsi="Arial" w:cs="Arial"/>
                <w:sz w:val="20"/>
                <w:szCs w:val="20"/>
              </w:rPr>
            </w:pPr>
            <w:r w:rsidRPr="001E376E">
              <w:rPr>
                <w:rFonts w:ascii="Arial" w:hAnsi="Arial" w:cs="Arial"/>
                <w:sz w:val="20"/>
                <w:szCs w:val="20"/>
              </w:rPr>
              <w:t>Interpret tables, tally charts, and block diagrams</w:t>
            </w:r>
          </w:p>
          <w:p w14:paraId="52C58A9A" w14:textId="3806D917" w:rsidR="00A62D21" w:rsidRPr="001E376E" w:rsidRDefault="00A62D21" w:rsidP="008E5BAD">
            <w:pPr>
              <w:jc w:val="center"/>
              <w:rPr>
                <w:rFonts w:ascii="Arial" w:hAnsi="Arial" w:cs="Arial"/>
                <w:sz w:val="20"/>
                <w:szCs w:val="20"/>
              </w:rPr>
            </w:pPr>
            <w:r w:rsidRPr="001E376E">
              <w:rPr>
                <w:rFonts w:ascii="Arial" w:hAnsi="Arial" w:cs="Arial"/>
                <w:sz w:val="20"/>
                <w:szCs w:val="20"/>
              </w:rPr>
              <w:t>Draw and interpret pictograms</w:t>
            </w:r>
          </w:p>
          <w:p w14:paraId="18BA28AA" w14:textId="77777777" w:rsidR="00A62D21" w:rsidRPr="001E376E" w:rsidRDefault="00A62D21" w:rsidP="008E5BAD">
            <w:pPr>
              <w:jc w:val="center"/>
              <w:rPr>
                <w:rFonts w:ascii="Arial" w:hAnsi="Arial" w:cs="Arial"/>
                <w:sz w:val="20"/>
                <w:szCs w:val="20"/>
              </w:rPr>
            </w:pPr>
          </w:p>
          <w:p w14:paraId="1EBF68DE" w14:textId="79C30C23" w:rsidR="00A62D21" w:rsidRPr="001E376E" w:rsidRDefault="00A62D21" w:rsidP="008E5BAD">
            <w:pPr>
              <w:jc w:val="center"/>
              <w:rPr>
                <w:rFonts w:ascii="Arial" w:hAnsi="Arial" w:cs="Arial"/>
                <w:sz w:val="20"/>
                <w:szCs w:val="20"/>
              </w:rPr>
            </w:pPr>
            <w:r w:rsidRPr="001E376E">
              <w:rPr>
                <w:rFonts w:ascii="Arial" w:hAnsi="Arial" w:cs="Arial"/>
                <w:sz w:val="20"/>
                <w:szCs w:val="20"/>
              </w:rPr>
              <w:t>Understand the language of position</w:t>
            </w:r>
          </w:p>
          <w:p w14:paraId="10754667" w14:textId="4AB5912D" w:rsidR="00A62D21" w:rsidRPr="001E376E" w:rsidRDefault="00A62D21" w:rsidP="008E5BAD">
            <w:pPr>
              <w:jc w:val="center"/>
              <w:rPr>
                <w:rFonts w:ascii="Arial" w:hAnsi="Arial" w:cs="Arial"/>
                <w:sz w:val="20"/>
                <w:szCs w:val="20"/>
              </w:rPr>
            </w:pPr>
            <w:r w:rsidRPr="001E376E">
              <w:rPr>
                <w:rFonts w:ascii="Arial" w:hAnsi="Arial" w:cs="Arial"/>
                <w:sz w:val="20"/>
                <w:szCs w:val="20"/>
              </w:rPr>
              <w:t>Describe movement</w:t>
            </w:r>
          </w:p>
          <w:p w14:paraId="08AF0BCF" w14:textId="328F4BEE" w:rsidR="00A62D21" w:rsidRPr="001E376E" w:rsidRDefault="00A62D21" w:rsidP="008E5BAD">
            <w:pPr>
              <w:jc w:val="center"/>
              <w:rPr>
                <w:rFonts w:ascii="Arial" w:hAnsi="Arial" w:cs="Arial"/>
                <w:sz w:val="20"/>
                <w:szCs w:val="20"/>
              </w:rPr>
            </w:pPr>
            <w:r w:rsidRPr="001E376E">
              <w:rPr>
                <w:rFonts w:ascii="Arial" w:hAnsi="Arial" w:cs="Arial"/>
                <w:sz w:val="20"/>
                <w:szCs w:val="20"/>
              </w:rPr>
              <w:t>Describe turns</w:t>
            </w:r>
          </w:p>
          <w:p w14:paraId="44EAA176" w14:textId="3E60C878" w:rsidR="00A62D21" w:rsidRPr="001E376E" w:rsidRDefault="00A62D21" w:rsidP="008E5BAD">
            <w:pPr>
              <w:jc w:val="center"/>
              <w:rPr>
                <w:rFonts w:ascii="Arial" w:hAnsi="Arial" w:cs="Arial"/>
                <w:sz w:val="20"/>
                <w:szCs w:val="20"/>
              </w:rPr>
            </w:pPr>
            <w:r w:rsidRPr="001E376E">
              <w:rPr>
                <w:rFonts w:ascii="Arial" w:hAnsi="Arial" w:cs="Arial"/>
                <w:sz w:val="20"/>
                <w:szCs w:val="20"/>
              </w:rPr>
              <w:t>Make shape patterns using movement and turns</w:t>
            </w:r>
          </w:p>
        </w:tc>
        <w:tc>
          <w:tcPr>
            <w:tcW w:w="3685" w:type="dxa"/>
            <w:vAlign w:val="center"/>
          </w:tcPr>
          <w:p w14:paraId="2C7758DD" w14:textId="77777777" w:rsidR="00ED62F1" w:rsidRPr="001E376E" w:rsidRDefault="00A62D21" w:rsidP="00ED62F1">
            <w:pPr>
              <w:jc w:val="center"/>
              <w:rPr>
                <w:rFonts w:ascii="Arial" w:hAnsi="Arial" w:cs="Arial"/>
                <w:sz w:val="20"/>
                <w:szCs w:val="20"/>
              </w:rPr>
            </w:pPr>
            <w:r w:rsidRPr="001E376E">
              <w:rPr>
                <w:rFonts w:ascii="Arial" w:hAnsi="Arial" w:cs="Arial"/>
                <w:sz w:val="20"/>
                <w:szCs w:val="20"/>
              </w:rPr>
              <w:t xml:space="preserve">2D Shapes </w:t>
            </w:r>
          </w:p>
          <w:p w14:paraId="2CFE95A3" w14:textId="77777777" w:rsidR="00A62D21" w:rsidRPr="001E376E" w:rsidRDefault="00A62D21" w:rsidP="00ED62F1">
            <w:pPr>
              <w:jc w:val="center"/>
              <w:rPr>
                <w:rFonts w:ascii="Arial" w:hAnsi="Arial" w:cs="Arial"/>
                <w:sz w:val="20"/>
                <w:szCs w:val="20"/>
              </w:rPr>
            </w:pPr>
            <w:r w:rsidRPr="001E376E">
              <w:rPr>
                <w:rFonts w:ascii="Arial" w:hAnsi="Arial" w:cs="Arial"/>
                <w:sz w:val="20"/>
                <w:szCs w:val="20"/>
              </w:rPr>
              <w:t xml:space="preserve">3D Shapes </w:t>
            </w:r>
          </w:p>
          <w:p w14:paraId="2CD397A0" w14:textId="77777777" w:rsidR="00A62D21" w:rsidRPr="001E376E" w:rsidRDefault="00A62D21" w:rsidP="00ED62F1">
            <w:pPr>
              <w:jc w:val="center"/>
              <w:rPr>
                <w:rFonts w:ascii="Arial" w:hAnsi="Arial" w:cs="Arial"/>
                <w:sz w:val="20"/>
                <w:szCs w:val="20"/>
              </w:rPr>
            </w:pPr>
            <w:r w:rsidRPr="001E376E">
              <w:rPr>
                <w:rFonts w:ascii="Arial" w:hAnsi="Arial" w:cs="Arial"/>
                <w:sz w:val="20"/>
                <w:szCs w:val="20"/>
              </w:rPr>
              <w:t xml:space="preserve">Data Handling </w:t>
            </w:r>
          </w:p>
          <w:p w14:paraId="7841039B" w14:textId="0CD20844" w:rsidR="00A62D21" w:rsidRPr="001E376E" w:rsidRDefault="00A62D21" w:rsidP="00ED62F1">
            <w:pPr>
              <w:jc w:val="center"/>
              <w:rPr>
                <w:rFonts w:ascii="Arial" w:hAnsi="Arial" w:cs="Arial"/>
                <w:sz w:val="20"/>
                <w:szCs w:val="20"/>
              </w:rPr>
            </w:pPr>
            <w:r w:rsidRPr="001E376E">
              <w:rPr>
                <w:rFonts w:ascii="Arial" w:hAnsi="Arial" w:cs="Arial"/>
                <w:sz w:val="20"/>
                <w:szCs w:val="20"/>
              </w:rPr>
              <w:t xml:space="preserve">Position and Direction </w:t>
            </w:r>
          </w:p>
        </w:tc>
        <w:tc>
          <w:tcPr>
            <w:tcW w:w="2977" w:type="dxa"/>
            <w:shd w:val="clear" w:color="auto" w:fill="auto"/>
            <w:vAlign w:val="center"/>
          </w:tcPr>
          <w:p w14:paraId="4C861C8E"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Geometry, Shape</w:t>
            </w:r>
          </w:p>
          <w:p w14:paraId="50024D46" w14:textId="77777777" w:rsidR="00ED62F1" w:rsidRPr="001E376E" w:rsidRDefault="00ED62F1" w:rsidP="00ED62F1">
            <w:pPr>
              <w:jc w:val="center"/>
              <w:rPr>
                <w:rFonts w:ascii="Arial" w:hAnsi="Arial" w:cs="Arial"/>
                <w:sz w:val="20"/>
                <w:szCs w:val="20"/>
              </w:rPr>
            </w:pPr>
          </w:p>
          <w:p w14:paraId="035B6088" w14:textId="6D551AAC" w:rsidR="00ED62F1" w:rsidRPr="001E376E" w:rsidRDefault="00ED62F1" w:rsidP="00ED62F1">
            <w:pPr>
              <w:jc w:val="center"/>
              <w:rPr>
                <w:rFonts w:ascii="Arial" w:hAnsi="Arial" w:cs="Arial"/>
                <w:sz w:val="20"/>
                <w:szCs w:val="20"/>
              </w:rPr>
            </w:pPr>
            <w:r w:rsidRPr="001E376E">
              <w:rPr>
                <w:rFonts w:ascii="Arial" w:hAnsi="Arial" w:cs="Arial"/>
                <w:sz w:val="20"/>
                <w:szCs w:val="20"/>
              </w:rPr>
              <w:t>Statistics/ Data</w:t>
            </w:r>
          </w:p>
          <w:p w14:paraId="74ED2188" w14:textId="77777777" w:rsidR="00ED62F1" w:rsidRPr="001E376E" w:rsidRDefault="00ED62F1" w:rsidP="00ED62F1">
            <w:pPr>
              <w:jc w:val="center"/>
              <w:rPr>
                <w:rFonts w:ascii="Arial" w:hAnsi="Arial" w:cs="Arial"/>
                <w:sz w:val="20"/>
                <w:szCs w:val="20"/>
              </w:rPr>
            </w:pPr>
          </w:p>
          <w:p w14:paraId="0470901B" w14:textId="77777777" w:rsidR="00ED62F1" w:rsidRPr="001E376E" w:rsidRDefault="00ED62F1" w:rsidP="00ED62F1">
            <w:pPr>
              <w:jc w:val="center"/>
              <w:rPr>
                <w:rFonts w:ascii="Arial" w:hAnsi="Arial" w:cs="Arial"/>
                <w:sz w:val="20"/>
                <w:szCs w:val="20"/>
              </w:rPr>
            </w:pPr>
            <w:r w:rsidRPr="001E376E">
              <w:rPr>
                <w:rFonts w:ascii="Arial" w:hAnsi="Arial" w:cs="Arial"/>
                <w:b/>
                <w:bCs/>
                <w:sz w:val="20"/>
                <w:szCs w:val="20"/>
              </w:rPr>
              <w:t>CC - Sc, PS, FT, CR, AD, H</w:t>
            </w:r>
          </w:p>
          <w:p w14:paraId="6392FCAC" w14:textId="77777777" w:rsidR="00ED62F1" w:rsidRPr="001E376E" w:rsidRDefault="00ED62F1" w:rsidP="00ED62F1">
            <w:pPr>
              <w:jc w:val="center"/>
              <w:rPr>
                <w:rFonts w:ascii="Arial" w:hAnsi="Arial" w:cs="Arial"/>
                <w:sz w:val="20"/>
                <w:szCs w:val="20"/>
              </w:rPr>
            </w:pPr>
          </w:p>
          <w:p w14:paraId="5CA3291A" w14:textId="482C51B9" w:rsidR="00ED62F1" w:rsidRPr="001E376E" w:rsidRDefault="00ED62F1" w:rsidP="00ED62F1">
            <w:pPr>
              <w:jc w:val="center"/>
              <w:rPr>
                <w:rFonts w:ascii="Arial" w:hAnsi="Arial" w:cs="Arial"/>
                <w:b/>
                <w:bCs/>
                <w:sz w:val="20"/>
                <w:szCs w:val="20"/>
              </w:rPr>
            </w:pPr>
            <w:r w:rsidRPr="001E376E">
              <w:rPr>
                <w:rFonts w:ascii="Arial" w:hAnsi="Arial" w:cs="Arial"/>
                <w:b/>
                <w:bCs/>
                <w:sz w:val="20"/>
                <w:szCs w:val="20"/>
              </w:rPr>
              <w:t>SMSC - C, I, M, So</w:t>
            </w:r>
          </w:p>
          <w:p w14:paraId="7134460B" w14:textId="32038806" w:rsidR="00ED62F1" w:rsidRPr="001E376E" w:rsidRDefault="00ED62F1" w:rsidP="00ED62F1">
            <w:pPr>
              <w:jc w:val="center"/>
              <w:rPr>
                <w:rFonts w:ascii="Arial" w:hAnsi="Arial" w:cs="Arial"/>
                <w:b/>
                <w:bCs/>
                <w:sz w:val="20"/>
                <w:szCs w:val="20"/>
              </w:rPr>
            </w:pPr>
          </w:p>
        </w:tc>
        <w:tc>
          <w:tcPr>
            <w:tcW w:w="4111" w:type="dxa"/>
            <w:shd w:val="clear" w:color="auto" w:fill="auto"/>
            <w:vAlign w:val="center"/>
          </w:tcPr>
          <w:p w14:paraId="3565D081"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Identifying turns and angles</w:t>
            </w:r>
          </w:p>
          <w:p w14:paraId="1DFCA288"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Comparing and naming angles</w:t>
            </w:r>
          </w:p>
          <w:p w14:paraId="7FF401AF"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Identify and working with triangles, quadrilaterals and polygons</w:t>
            </w:r>
          </w:p>
          <w:p w14:paraId="4EF1A550" w14:textId="77777777" w:rsidR="00ED62F1" w:rsidRPr="001E376E" w:rsidRDefault="00ED62F1" w:rsidP="00ED62F1">
            <w:pPr>
              <w:jc w:val="center"/>
              <w:rPr>
                <w:rFonts w:ascii="Arial" w:hAnsi="Arial" w:cs="Arial"/>
                <w:sz w:val="20"/>
                <w:szCs w:val="20"/>
              </w:rPr>
            </w:pPr>
          </w:p>
          <w:p w14:paraId="275FC8F4"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Interpreting tables and charts such as pictograms, bar charts and line graphs</w:t>
            </w:r>
          </w:p>
          <w:p w14:paraId="20ACF8C8"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Asking and answering questions about totalling and comparing data</w:t>
            </w:r>
          </w:p>
          <w:p w14:paraId="26D0D6B7"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Presenting information in different ways</w:t>
            </w:r>
          </w:p>
          <w:p w14:paraId="34C9FDF4"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Solving comparison problems</w:t>
            </w:r>
          </w:p>
          <w:p w14:paraId="44203A74" w14:textId="77777777" w:rsidR="00ED62F1" w:rsidRPr="001E376E" w:rsidRDefault="00ED62F1" w:rsidP="00ED62F1">
            <w:pPr>
              <w:jc w:val="center"/>
              <w:rPr>
                <w:rFonts w:ascii="Arial" w:hAnsi="Arial" w:cs="Arial"/>
              </w:rPr>
            </w:pPr>
          </w:p>
          <w:p w14:paraId="236F528D"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Describe position using co-ordinates</w:t>
            </w:r>
          </w:p>
          <w:p w14:paraId="00BEBFF9"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Plot co-ordinates</w:t>
            </w:r>
          </w:p>
          <w:p w14:paraId="7D701432" w14:textId="30D75148" w:rsidR="00ED62F1" w:rsidRPr="001E376E" w:rsidRDefault="00ED62F1" w:rsidP="00ED62F1">
            <w:pPr>
              <w:jc w:val="center"/>
              <w:rPr>
                <w:rFonts w:ascii="Arial" w:hAnsi="Arial" w:cs="Arial"/>
                <w:sz w:val="20"/>
                <w:szCs w:val="20"/>
              </w:rPr>
            </w:pPr>
            <w:r w:rsidRPr="001E376E">
              <w:rPr>
                <w:rFonts w:ascii="Arial" w:hAnsi="Arial" w:cs="Arial"/>
                <w:sz w:val="20"/>
                <w:szCs w:val="20"/>
              </w:rPr>
              <w:t>Draw and translate 2D shapes</w:t>
            </w:r>
          </w:p>
        </w:tc>
        <w:tc>
          <w:tcPr>
            <w:tcW w:w="3026" w:type="dxa"/>
            <w:shd w:val="clear" w:color="auto" w:fill="auto"/>
            <w:vAlign w:val="center"/>
          </w:tcPr>
          <w:p w14:paraId="4F55F5DF"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Angles</w:t>
            </w:r>
          </w:p>
          <w:p w14:paraId="2FC652A1"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2D shapes</w:t>
            </w:r>
          </w:p>
          <w:p w14:paraId="665CA7C7" w14:textId="77777777" w:rsidR="00ED62F1" w:rsidRPr="001E376E" w:rsidRDefault="00ED62F1" w:rsidP="00ED62F1">
            <w:pPr>
              <w:jc w:val="center"/>
              <w:rPr>
                <w:rFonts w:ascii="Arial" w:hAnsi="Arial" w:cs="Arial"/>
                <w:sz w:val="20"/>
                <w:szCs w:val="20"/>
              </w:rPr>
            </w:pPr>
            <w:r w:rsidRPr="001E376E">
              <w:rPr>
                <w:rFonts w:ascii="Arial" w:hAnsi="Arial" w:cs="Arial"/>
                <w:sz w:val="20"/>
                <w:szCs w:val="20"/>
              </w:rPr>
              <w:t>Data handling</w:t>
            </w:r>
          </w:p>
          <w:p w14:paraId="0B9D6D77" w14:textId="36FB0C01" w:rsidR="00ED62F1" w:rsidRPr="001E6EEC" w:rsidRDefault="00ED62F1" w:rsidP="00ED62F1">
            <w:pPr>
              <w:jc w:val="center"/>
              <w:rPr>
                <w:rFonts w:ascii="Arial" w:hAnsi="Arial" w:cs="Arial"/>
                <w:sz w:val="20"/>
                <w:szCs w:val="20"/>
              </w:rPr>
            </w:pPr>
            <w:r w:rsidRPr="001E376E">
              <w:rPr>
                <w:rFonts w:ascii="Arial" w:hAnsi="Arial" w:cs="Arial"/>
                <w:sz w:val="20"/>
                <w:szCs w:val="20"/>
              </w:rPr>
              <w:t xml:space="preserve">Position and </w:t>
            </w:r>
            <w:r w:rsidR="00A62D21" w:rsidRPr="001E376E">
              <w:rPr>
                <w:rFonts w:ascii="Arial" w:hAnsi="Arial" w:cs="Arial"/>
                <w:sz w:val="20"/>
                <w:szCs w:val="20"/>
              </w:rPr>
              <w:t>D</w:t>
            </w:r>
            <w:r w:rsidRPr="001E376E">
              <w:rPr>
                <w:rFonts w:ascii="Arial" w:hAnsi="Arial" w:cs="Arial"/>
                <w:sz w:val="20"/>
                <w:szCs w:val="20"/>
              </w:rPr>
              <w:t>irection</w:t>
            </w:r>
          </w:p>
          <w:p w14:paraId="7A680B6D" w14:textId="5A58269D" w:rsidR="00ED62F1" w:rsidRPr="00E131AF" w:rsidRDefault="00ED62F1" w:rsidP="00ED62F1">
            <w:pPr>
              <w:rPr>
                <w:rFonts w:ascii="Arial" w:hAnsi="Arial" w:cs="Arial"/>
                <w:sz w:val="20"/>
                <w:szCs w:val="20"/>
              </w:rPr>
            </w:pPr>
          </w:p>
        </w:tc>
      </w:tr>
    </w:tbl>
    <w:p w14:paraId="46715E0D" w14:textId="77777777" w:rsidR="00E51A33" w:rsidRDefault="00E51A33" w:rsidP="00466594">
      <w:pPr>
        <w:jc w:val="center"/>
      </w:pPr>
    </w:p>
    <w:sectPr w:rsidR="00E51A33" w:rsidSect="0028734B">
      <w:pgSz w:w="23811" w:h="16838" w:orient="landscape" w:code="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E46CF"/>
    <w:multiLevelType w:val="multilevel"/>
    <w:tmpl w:val="8F0E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142E8"/>
    <w:rsid w:val="00034B8D"/>
    <w:rsid w:val="00037927"/>
    <w:rsid w:val="00060583"/>
    <w:rsid w:val="000650FC"/>
    <w:rsid w:val="0008303F"/>
    <w:rsid w:val="000A1455"/>
    <w:rsid w:val="000A165E"/>
    <w:rsid w:val="000A1C33"/>
    <w:rsid w:val="000E4FBF"/>
    <w:rsid w:val="000E51E0"/>
    <w:rsid w:val="00111D25"/>
    <w:rsid w:val="001162A1"/>
    <w:rsid w:val="001237BA"/>
    <w:rsid w:val="00135CAE"/>
    <w:rsid w:val="001570A0"/>
    <w:rsid w:val="001673D8"/>
    <w:rsid w:val="00191185"/>
    <w:rsid w:val="00193AA0"/>
    <w:rsid w:val="001A4B20"/>
    <w:rsid w:val="001C348A"/>
    <w:rsid w:val="001D461F"/>
    <w:rsid w:val="001D4B6D"/>
    <w:rsid w:val="001E376E"/>
    <w:rsid w:val="001E7604"/>
    <w:rsid w:val="001F5C4B"/>
    <w:rsid w:val="00211AC9"/>
    <w:rsid w:val="00222A77"/>
    <w:rsid w:val="00247633"/>
    <w:rsid w:val="002553CC"/>
    <w:rsid w:val="0026082F"/>
    <w:rsid w:val="00263A34"/>
    <w:rsid w:val="0026403B"/>
    <w:rsid w:val="0028734B"/>
    <w:rsid w:val="00293294"/>
    <w:rsid w:val="002A4F17"/>
    <w:rsid w:val="002A7625"/>
    <w:rsid w:val="002B20A6"/>
    <w:rsid w:val="0031798B"/>
    <w:rsid w:val="0033389E"/>
    <w:rsid w:val="00353C8A"/>
    <w:rsid w:val="00365ED6"/>
    <w:rsid w:val="00373AC0"/>
    <w:rsid w:val="00386806"/>
    <w:rsid w:val="003A1649"/>
    <w:rsid w:val="003A7381"/>
    <w:rsid w:val="003B657B"/>
    <w:rsid w:val="003B6C72"/>
    <w:rsid w:val="003C2FFF"/>
    <w:rsid w:val="003C555C"/>
    <w:rsid w:val="003F4E27"/>
    <w:rsid w:val="00404DE5"/>
    <w:rsid w:val="00434004"/>
    <w:rsid w:val="004619FE"/>
    <w:rsid w:val="00466594"/>
    <w:rsid w:val="00475AB7"/>
    <w:rsid w:val="004829AD"/>
    <w:rsid w:val="00494EBE"/>
    <w:rsid w:val="004964E9"/>
    <w:rsid w:val="0049787A"/>
    <w:rsid w:val="004A139D"/>
    <w:rsid w:val="004A338A"/>
    <w:rsid w:val="004B1D8B"/>
    <w:rsid w:val="004E3373"/>
    <w:rsid w:val="004F420E"/>
    <w:rsid w:val="0050613C"/>
    <w:rsid w:val="005374EC"/>
    <w:rsid w:val="00554010"/>
    <w:rsid w:val="00561E90"/>
    <w:rsid w:val="00562C1B"/>
    <w:rsid w:val="005651F9"/>
    <w:rsid w:val="0057149D"/>
    <w:rsid w:val="00571E29"/>
    <w:rsid w:val="0058740C"/>
    <w:rsid w:val="005A28DF"/>
    <w:rsid w:val="005A741F"/>
    <w:rsid w:val="005B1AD3"/>
    <w:rsid w:val="005C58FF"/>
    <w:rsid w:val="005C6B89"/>
    <w:rsid w:val="005D520F"/>
    <w:rsid w:val="005D5BDA"/>
    <w:rsid w:val="005F2267"/>
    <w:rsid w:val="006003CD"/>
    <w:rsid w:val="00627418"/>
    <w:rsid w:val="00633D97"/>
    <w:rsid w:val="00637D5C"/>
    <w:rsid w:val="006802C2"/>
    <w:rsid w:val="00697764"/>
    <w:rsid w:val="006A7523"/>
    <w:rsid w:val="006D2040"/>
    <w:rsid w:val="006D29E4"/>
    <w:rsid w:val="006F1842"/>
    <w:rsid w:val="00725BA6"/>
    <w:rsid w:val="007306E8"/>
    <w:rsid w:val="00731028"/>
    <w:rsid w:val="00740007"/>
    <w:rsid w:val="0074132C"/>
    <w:rsid w:val="00742A51"/>
    <w:rsid w:val="007442B5"/>
    <w:rsid w:val="00744FF5"/>
    <w:rsid w:val="0075368E"/>
    <w:rsid w:val="00753780"/>
    <w:rsid w:val="007541C7"/>
    <w:rsid w:val="00755FA9"/>
    <w:rsid w:val="00774454"/>
    <w:rsid w:val="0077685D"/>
    <w:rsid w:val="007A3E6D"/>
    <w:rsid w:val="007B3F72"/>
    <w:rsid w:val="007C00DF"/>
    <w:rsid w:val="007C0F65"/>
    <w:rsid w:val="007F0326"/>
    <w:rsid w:val="008158C3"/>
    <w:rsid w:val="008279CB"/>
    <w:rsid w:val="00830CAE"/>
    <w:rsid w:val="008376E7"/>
    <w:rsid w:val="0086122A"/>
    <w:rsid w:val="008A4C55"/>
    <w:rsid w:val="008B77A9"/>
    <w:rsid w:val="008C3A28"/>
    <w:rsid w:val="008C6370"/>
    <w:rsid w:val="008E325C"/>
    <w:rsid w:val="008E418F"/>
    <w:rsid w:val="008E4BEB"/>
    <w:rsid w:val="008E5BAD"/>
    <w:rsid w:val="00902146"/>
    <w:rsid w:val="009031D3"/>
    <w:rsid w:val="0091179B"/>
    <w:rsid w:val="0091659E"/>
    <w:rsid w:val="00937412"/>
    <w:rsid w:val="00940C05"/>
    <w:rsid w:val="009641C3"/>
    <w:rsid w:val="009A3418"/>
    <w:rsid w:val="009B583B"/>
    <w:rsid w:val="009B69ED"/>
    <w:rsid w:val="009C09E0"/>
    <w:rsid w:val="009D0955"/>
    <w:rsid w:val="00A03E55"/>
    <w:rsid w:val="00A178DC"/>
    <w:rsid w:val="00A17979"/>
    <w:rsid w:val="00A30294"/>
    <w:rsid w:val="00A32BF5"/>
    <w:rsid w:val="00A55404"/>
    <w:rsid w:val="00A62D21"/>
    <w:rsid w:val="00A66D09"/>
    <w:rsid w:val="00A71A22"/>
    <w:rsid w:val="00A73F17"/>
    <w:rsid w:val="00A944C1"/>
    <w:rsid w:val="00AB1928"/>
    <w:rsid w:val="00AB538E"/>
    <w:rsid w:val="00AB7128"/>
    <w:rsid w:val="00AC1E04"/>
    <w:rsid w:val="00AC7C15"/>
    <w:rsid w:val="00AD0D61"/>
    <w:rsid w:val="00AD3DFA"/>
    <w:rsid w:val="00AD6C69"/>
    <w:rsid w:val="00AD7525"/>
    <w:rsid w:val="00AE4F7C"/>
    <w:rsid w:val="00AE5702"/>
    <w:rsid w:val="00AF6CC6"/>
    <w:rsid w:val="00AF6E07"/>
    <w:rsid w:val="00B17976"/>
    <w:rsid w:val="00B729C5"/>
    <w:rsid w:val="00B82F1C"/>
    <w:rsid w:val="00B859F5"/>
    <w:rsid w:val="00BB14E1"/>
    <w:rsid w:val="00BB22B9"/>
    <w:rsid w:val="00BF2E4C"/>
    <w:rsid w:val="00C1528D"/>
    <w:rsid w:val="00C505EA"/>
    <w:rsid w:val="00C547FB"/>
    <w:rsid w:val="00C62CBC"/>
    <w:rsid w:val="00C715CD"/>
    <w:rsid w:val="00C84B59"/>
    <w:rsid w:val="00CB021A"/>
    <w:rsid w:val="00CD6B55"/>
    <w:rsid w:val="00D11B46"/>
    <w:rsid w:val="00D16446"/>
    <w:rsid w:val="00D536ED"/>
    <w:rsid w:val="00D644C1"/>
    <w:rsid w:val="00D64FEB"/>
    <w:rsid w:val="00D654E3"/>
    <w:rsid w:val="00D65AE3"/>
    <w:rsid w:val="00D71807"/>
    <w:rsid w:val="00DC7BCF"/>
    <w:rsid w:val="00DC7DDA"/>
    <w:rsid w:val="00DE38D8"/>
    <w:rsid w:val="00DF2CBE"/>
    <w:rsid w:val="00DF4296"/>
    <w:rsid w:val="00DF5ED9"/>
    <w:rsid w:val="00E131AF"/>
    <w:rsid w:val="00E21A98"/>
    <w:rsid w:val="00E36694"/>
    <w:rsid w:val="00E407C0"/>
    <w:rsid w:val="00E45ECF"/>
    <w:rsid w:val="00E51A33"/>
    <w:rsid w:val="00E541E4"/>
    <w:rsid w:val="00E80AC3"/>
    <w:rsid w:val="00E83766"/>
    <w:rsid w:val="00E855E8"/>
    <w:rsid w:val="00E9701D"/>
    <w:rsid w:val="00EA4F8E"/>
    <w:rsid w:val="00EC04B6"/>
    <w:rsid w:val="00EC0696"/>
    <w:rsid w:val="00EC3648"/>
    <w:rsid w:val="00ED19DD"/>
    <w:rsid w:val="00ED62F1"/>
    <w:rsid w:val="00EF1726"/>
    <w:rsid w:val="00EF7CDF"/>
    <w:rsid w:val="00F020E8"/>
    <w:rsid w:val="00F02C2F"/>
    <w:rsid w:val="00F050ED"/>
    <w:rsid w:val="00F31E1C"/>
    <w:rsid w:val="00F324CB"/>
    <w:rsid w:val="00F37914"/>
    <w:rsid w:val="00F615EC"/>
    <w:rsid w:val="00F7372C"/>
    <w:rsid w:val="00F82BDE"/>
    <w:rsid w:val="00F90138"/>
    <w:rsid w:val="00FB0674"/>
    <w:rsid w:val="00FC4BD6"/>
    <w:rsid w:val="00FD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F30E4"/>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A4B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1421488875">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2" ma:contentTypeDescription="Create a new document." ma:contentTypeScope="" ma:versionID="53a91c5fb114cf7edb498decd7aff8e3">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c80921960272de0102046ed0df5edcc5"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7E3496-42D9-40D2-9482-60EDD30532E1}"/>
</file>

<file path=customXml/itemProps2.xml><?xml version="1.0" encoding="utf-8"?>
<ds:datastoreItem xmlns:ds="http://schemas.openxmlformats.org/officeDocument/2006/customXml" ds:itemID="{E4E90B5E-FB78-4B36-A56E-53BB720118A4}"/>
</file>

<file path=customXml/itemProps3.xml><?xml version="1.0" encoding="utf-8"?>
<ds:datastoreItem xmlns:ds="http://schemas.openxmlformats.org/officeDocument/2006/customXml" ds:itemID="{FCFB2F86-94A7-4232-8B29-97194E541501}"/>
</file>

<file path=docProps/app.xml><?xml version="1.0" encoding="utf-8"?>
<Properties xmlns="http://schemas.openxmlformats.org/officeDocument/2006/extended-properties" xmlns:vt="http://schemas.openxmlformats.org/officeDocument/2006/docPropsVTypes">
  <Template>Normal</Template>
  <TotalTime>53</TotalTime>
  <Pages>2</Pages>
  <Words>1681</Words>
  <Characters>9389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Luisa Whittick</cp:lastModifiedBy>
  <cp:revision>5</cp:revision>
  <cp:lastPrinted>2026-03-25T06:50:00Z</cp:lastPrinted>
  <dcterms:created xsi:type="dcterms:W3CDTF">2026-06-03T08:05:00Z</dcterms:created>
  <dcterms:modified xsi:type="dcterms:W3CDTF">2026-06-22T07:50:00Z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841922a95d8d08e7c1750d450d3ad536c5bb15f711f5fbc46c87891ebb2a946a</vt:lpwstr>
  </property>
  <property fmtid="{D5CDD505-2E9C-101B-9397-08002B2CF9AE}" pid="3" name="ContentTypeId">
    <vt:lpwstr>0x0101009958B766F2B67F4FB3B4DAEC8C2BAE14</vt:lpwstr>
  </property>
  <property fmtid="{D5CDD505-2E9C-101B-9397-08002B2CF9AE}" pid="4" name="Order">
    <vt:r8>8400</vt:r8>
  </property>
</Properties>
</file>