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34F86" w14:textId="77777777" w:rsidR="005374EC" w:rsidRDefault="005374EC" w:rsidP="00466594">
      <w:pPr>
        <w:jc w:val="center"/>
      </w:pPr>
    </w:p>
    <w:tbl>
      <w:tblPr>
        <w:tblStyle w:val="TableGrid"/>
        <w:tblW w:w="22158" w:type="dxa"/>
        <w:jc w:val="center"/>
        <w:tblLayout w:type="fixed"/>
        <w:tblLook w:val="04A0" w:firstRow="1" w:lastRow="0" w:firstColumn="1" w:lastColumn="0" w:noHBand="0" w:noVBand="1"/>
      </w:tblPr>
      <w:tblGrid>
        <w:gridCol w:w="846"/>
        <w:gridCol w:w="3827"/>
        <w:gridCol w:w="3686"/>
        <w:gridCol w:w="3685"/>
        <w:gridCol w:w="3544"/>
        <w:gridCol w:w="3544"/>
        <w:gridCol w:w="3026"/>
      </w:tblGrid>
      <w:tr w:rsidR="00B17976" w14:paraId="6B661477" w14:textId="77777777" w:rsidTr="00B17976">
        <w:trPr>
          <w:trHeight w:val="541"/>
          <w:jc w:val="center"/>
        </w:trPr>
        <w:tc>
          <w:tcPr>
            <w:tcW w:w="22158" w:type="dxa"/>
            <w:gridSpan w:val="7"/>
            <w:shd w:val="clear" w:color="auto" w:fill="336699"/>
            <w:vAlign w:val="center"/>
          </w:tcPr>
          <w:p w14:paraId="356E8160" w14:textId="77777777" w:rsidR="00B17976" w:rsidRPr="0057149D" w:rsidRDefault="00B17976" w:rsidP="00466594">
            <w:pPr>
              <w:tabs>
                <w:tab w:val="left" w:pos="9075"/>
              </w:tabs>
              <w:jc w:val="center"/>
              <w:rPr>
                <w:rFonts w:ascii="Arial" w:hAnsi="Arial" w:cs="Arial"/>
                <w:b/>
                <w:bCs/>
                <w:sz w:val="28"/>
                <w:szCs w:val="28"/>
              </w:rPr>
            </w:pPr>
            <w:r w:rsidRPr="0008303F">
              <w:rPr>
                <w:rFonts w:ascii="Arial" w:hAnsi="Arial" w:cs="Arial"/>
                <w:b/>
                <w:bCs/>
                <w:color w:val="FFFFFF" w:themeColor="background1"/>
                <w:sz w:val="28"/>
                <w:szCs w:val="28"/>
              </w:rPr>
              <w:t xml:space="preserve">Curriculum </w:t>
            </w:r>
            <w:r>
              <w:rPr>
                <w:rFonts w:ascii="Arial" w:hAnsi="Arial" w:cs="Arial"/>
                <w:b/>
                <w:bCs/>
                <w:color w:val="FFFFFF" w:themeColor="background1"/>
                <w:sz w:val="28"/>
                <w:szCs w:val="28"/>
              </w:rPr>
              <w:t>I</w:t>
            </w:r>
            <w:r w:rsidRPr="0057149D">
              <w:rPr>
                <w:rFonts w:ascii="Arial" w:hAnsi="Arial" w:cs="Arial"/>
                <w:b/>
                <w:bCs/>
                <w:color w:val="FFFFFF" w:themeColor="background1"/>
                <w:sz w:val="28"/>
                <w:szCs w:val="28"/>
              </w:rPr>
              <w:t>ntent</w:t>
            </w:r>
            <w:r w:rsidR="00C00BDB">
              <w:rPr>
                <w:rFonts w:ascii="Arial" w:hAnsi="Arial" w:cs="Arial"/>
                <w:b/>
                <w:bCs/>
                <w:color w:val="FFFFFF" w:themeColor="background1"/>
                <w:sz w:val="28"/>
                <w:szCs w:val="28"/>
              </w:rPr>
              <w:t xml:space="preserve"> PSHE</w:t>
            </w:r>
            <w:r>
              <w:rPr>
                <w:rFonts w:ascii="Arial" w:hAnsi="Arial" w:cs="Arial"/>
                <w:b/>
                <w:bCs/>
                <w:color w:val="FFFFFF" w:themeColor="background1"/>
                <w:sz w:val="28"/>
                <w:szCs w:val="28"/>
              </w:rPr>
              <w:t>: K</w:t>
            </w:r>
            <w:r w:rsidR="00D65AE3">
              <w:rPr>
                <w:rFonts w:ascii="Arial" w:hAnsi="Arial" w:cs="Arial"/>
                <w:b/>
                <w:bCs/>
                <w:color w:val="FFFFFF" w:themeColor="background1"/>
                <w:sz w:val="28"/>
                <w:szCs w:val="28"/>
              </w:rPr>
              <w:t xml:space="preserve">ey </w:t>
            </w:r>
            <w:r w:rsidR="005B1AD3">
              <w:rPr>
                <w:rFonts w:ascii="Arial" w:hAnsi="Arial" w:cs="Arial"/>
                <w:b/>
                <w:bCs/>
                <w:color w:val="FFFFFF" w:themeColor="background1"/>
                <w:sz w:val="28"/>
                <w:szCs w:val="28"/>
              </w:rPr>
              <w:t>S</w:t>
            </w:r>
            <w:r w:rsidR="00D65AE3">
              <w:rPr>
                <w:rFonts w:ascii="Arial" w:hAnsi="Arial" w:cs="Arial"/>
                <w:b/>
                <w:bCs/>
                <w:color w:val="FFFFFF" w:themeColor="background1"/>
                <w:sz w:val="28"/>
                <w:szCs w:val="28"/>
              </w:rPr>
              <w:t>tage</w:t>
            </w:r>
            <w:r>
              <w:rPr>
                <w:rFonts w:ascii="Arial" w:hAnsi="Arial" w:cs="Arial"/>
                <w:b/>
                <w:bCs/>
                <w:color w:val="FFFFFF" w:themeColor="background1"/>
                <w:sz w:val="28"/>
                <w:szCs w:val="28"/>
              </w:rPr>
              <w:t xml:space="preserve"> </w:t>
            </w:r>
            <w:r w:rsidR="00742A51">
              <w:rPr>
                <w:rFonts w:ascii="Arial" w:hAnsi="Arial" w:cs="Arial"/>
                <w:b/>
                <w:bCs/>
                <w:color w:val="FFFFFF" w:themeColor="background1"/>
                <w:sz w:val="28"/>
                <w:szCs w:val="28"/>
              </w:rPr>
              <w:t>3 &amp;</w:t>
            </w:r>
            <w:r>
              <w:rPr>
                <w:rFonts w:ascii="Arial" w:hAnsi="Arial" w:cs="Arial"/>
                <w:b/>
                <w:bCs/>
                <w:color w:val="FFFFFF" w:themeColor="background1"/>
                <w:sz w:val="28"/>
                <w:szCs w:val="28"/>
              </w:rPr>
              <w:t xml:space="preserve"> </w:t>
            </w:r>
            <w:r w:rsidR="00742A51">
              <w:rPr>
                <w:rFonts w:ascii="Arial" w:hAnsi="Arial" w:cs="Arial"/>
                <w:b/>
                <w:bCs/>
                <w:color w:val="FFFFFF" w:themeColor="background1"/>
                <w:sz w:val="28"/>
                <w:szCs w:val="28"/>
              </w:rPr>
              <w:t>4</w:t>
            </w:r>
            <w:r w:rsidR="005B1AD3">
              <w:rPr>
                <w:rFonts w:ascii="Arial" w:hAnsi="Arial" w:cs="Arial"/>
                <w:b/>
                <w:bCs/>
                <w:color w:val="FFFFFF" w:themeColor="background1"/>
                <w:sz w:val="28"/>
                <w:szCs w:val="28"/>
              </w:rPr>
              <w:t xml:space="preserve"> </w:t>
            </w:r>
            <w:r w:rsidR="00742A51">
              <w:rPr>
                <w:rFonts w:ascii="Arial" w:hAnsi="Arial" w:cs="Arial"/>
                <w:b/>
                <w:bCs/>
                <w:color w:val="FFFFFF" w:themeColor="background1"/>
                <w:sz w:val="28"/>
                <w:szCs w:val="28"/>
              </w:rPr>
              <w:t>202</w:t>
            </w:r>
            <w:r w:rsidR="00293294">
              <w:rPr>
                <w:rFonts w:ascii="Arial" w:hAnsi="Arial" w:cs="Arial"/>
                <w:b/>
                <w:bCs/>
                <w:color w:val="FFFFFF" w:themeColor="background1"/>
                <w:sz w:val="28"/>
                <w:szCs w:val="28"/>
              </w:rPr>
              <w:t>6</w:t>
            </w:r>
            <w:r w:rsidR="00742A51">
              <w:rPr>
                <w:rFonts w:ascii="Arial" w:hAnsi="Arial" w:cs="Arial"/>
                <w:b/>
                <w:bCs/>
                <w:color w:val="FFFFFF" w:themeColor="background1"/>
                <w:sz w:val="28"/>
                <w:szCs w:val="28"/>
              </w:rPr>
              <w:t xml:space="preserve"> - 202</w:t>
            </w:r>
            <w:r w:rsidR="00293294">
              <w:rPr>
                <w:rFonts w:ascii="Arial" w:hAnsi="Arial" w:cs="Arial"/>
                <w:b/>
                <w:bCs/>
                <w:color w:val="FFFFFF" w:themeColor="background1"/>
                <w:sz w:val="28"/>
                <w:szCs w:val="28"/>
              </w:rPr>
              <w:t>7</w:t>
            </w:r>
          </w:p>
        </w:tc>
      </w:tr>
      <w:tr w:rsidR="00B17976" w14:paraId="34D685AB" w14:textId="77777777" w:rsidTr="00FB0674">
        <w:trPr>
          <w:trHeight w:val="836"/>
          <w:jc w:val="center"/>
        </w:trPr>
        <w:tc>
          <w:tcPr>
            <w:tcW w:w="846" w:type="dxa"/>
            <w:shd w:val="clear" w:color="auto" w:fill="336699"/>
            <w:vAlign w:val="center"/>
          </w:tcPr>
          <w:p w14:paraId="462C1C34" w14:textId="77777777" w:rsidR="00B17976" w:rsidRPr="00DC7BCF" w:rsidRDefault="00B17976" w:rsidP="00466594">
            <w:pPr>
              <w:jc w:val="center"/>
            </w:pPr>
          </w:p>
        </w:tc>
        <w:tc>
          <w:tcPr>
            <w:tcW w:w="21312" w:type="dxa"/>
            <w:gridSpan w:val="6"/>
            <w:shd w:val="clear" w:color="auto" w:fill="FFFFFF" w:themeFill="background1"/>
          </w:tcPr>
          <w:p w14:paraId="0E8B6CD3" w14:textId="510E245B" w:rsidR="00770C00" w:rsidRDefault="006E2720" w:rsidP="00770C00">
            <w:pPr>
              <w:jc w:val="center"/>
              <w:rPr>
                <w:rFonts w:ascii="Arial" w:hAnsi="Arial" w:cs="Arial"/>
                <w:sz w:val="20"/>
                <w:szCs w:val="20"/>
              </w:rPr>
            </w:pPr>
            <w:r w:rsidRPr="006E2720">
              <w:rPr>
                <w:rFonts w:ascii="Arial" w:hAnsi="Arial" w:cs="Arial"/>
                <w:sz w:val="20"/>
                <w:szCs w:val="20"/>
              </w:rPr>
              <w:t>.</w:t>
            </w:r>
          </w:p>
          <w:p w14:paraId="5AC17D2C" w14:textId="77777777" w:rsidR="003E6421" w:rsidRPr="003E6421" w:rsidRDefault="003E6421" w:rsidP="003E6421">
            <w:pPr>
              <w:jc w:val="center"/>
              <w:rPr>
                <w:rFonts w:ascii="Arial" w:hAnsi="Arial" w:cs="Arial"/>
                <w:sz w:val="20"/>
                <w:szCs w:val="20"/>
              </w:rPr>
            </w:pPr>
            <w:r w:rsidRPr="003E6421">
              <w:rPr>
                <w:rFonts w:ascii="Arial" w:hAnsi="Arial" w:cs="Arial"/>
                <w:sz w:val="20"/>
                <w:szCs w:val="20"/>
              </w:rPr>
              <w:t>The PSHE/RSHE curriculum at Compass School has been carefully designed to equip pupils with the knowledge, skills and confidence needed to lead safe, healthy and fulfilling lives. The curriculum has been reviewed and strengthened to ensure full coverage of statutory RSHE requirements and emerging safeguarding priorities, including consent, respectful relationships, mental health and emotional wellbeing, online safety, artificial intelligence and deepfakes, harmful sexual behaviours, pornography awareness, misogyny and violence against women and girls, equality and diversity, exploitation, coercion, substance misuse, safeguarding and accessing appropriate support services.</w:t>
            </w:r>
          </w:p>
          <w:p w14:paraId="4BEBEDB4" w14:textId="77777777" w:rsidR="003E6421" w:rsidRPr="003E6421" w:rsidRDefault="003E6421" w:rsidP="003E6421">
            <w:pPr>
              <w:jc w:val="center"/>
              <w:rPr>
                <w:rFonts w:ascii="Arial" w:hAnsi="Arial" w:cs="Arial"/>
                <w:sz w:val="20"/>
                <w:szCs w:val="20"/>
              </w:rPr>
            </w:pPr>
          </w:p>
          <w:p w14:paraId="350B01BC" w14:textId="77777777" w:rsidR="003E6421" w:rsidRPr="003E6421" w:rsidRDefault="003E6421" w:rsidP="003E6421">
            <w:pPr>
              <w:jc w:val="center"/>
              <w:rPr>
                <w:rFonts w:ascii="Arial" w:hAnsi="Arial" w:cs="Arial"/>
                <w:sz w:val="20"/>
                <w:szCs w:val="20"/>
              </w:rPr>
            </w:pPr>
            <w:r w:rsidRPr="003E6421">
              <w:rPr>
                <w:rFonts w:ascii="Arial" w:hAnsi="Arial" w:cs="Arial"/>
                <w:sz w:val="20"/>
                <w:szCs w:val="20"/>
              </w:rPr>
              <w:t>Through a progressive and age-appropriate curriculum, pupils develop critical thinking, resilience, empathy and the ability to make informed decisions. They are encouraged to reflect on their values, challenge prejudice and discrimination, and develop positive attitudes and behaviours that support healthy relationships and active citizenship.</w:t>
            </w:r>
          </w:p>
          <w:p w14:paraId="024E5FFE" w14:textId="77777777" w:rsidR="003E6421" w:rsidRPr="003E6421" w:rsidRDefault="003E6421" w:rsidP="003E6421">
            <w:pPr>
              <w:jc w:val="center"/>
              <w:rPr>
                <w:rFonts w:ascii="Arial" w:hAnsi="Arial" w:cs="Arial"/>
                <w:sz w:val="20"/>
                <w:szCs w:val="20"/>
              </w:rPr>
            </w:pPr>
          </w:p>
          <w:p w14:paraId="13C54CD2" w14:textId="77777777" w:rsidR="003E6421" w:rsidRPr="003E6421" w:rsidRDefault="003E6421" w:rsidP="003E6421">
            <w:pPr>
              <w:jc w:val="center"/>
              <w:rPr>
                <w:rFonts w:ascii="Arial" w:hAnsi="Arial" w:cs="Arial"/>
                <w:sz w:val="20"/>
                <w:szCs w:val="20"/>
              </w:rPr>
            </w:pPr>
            <w:r w:rsidRPr="003E6421">
              <w:rPr>
                <w:rFonts w:ascii="Arial" w:hAnsi="Arial" w:cs="Arial"/>
                <w:sz w:val="20"/>
                <w:szCs w:val="20"/>
              </w:rPr>
              <w:t>By the end of Key Stage 3, pupils will have built upon their Key Stage 2 learning to develop greater independence, resilience and confidence in managing their health, wellbeing, relationships and personal safety. They will deepen their understanding of respectful relationships, consent, diversity, equality, online safety and healthy lifestyles whilst developing the communication, self-regulation and decision-making skills required to navigate adolescence safely and responsibly.</w:t>
            </w:r>
          </w:p>
          <w:p w14:paraId="1320DAF4" w14:textId="52DFD52C" w:rsidR="003E6421" w:rsidRPr="003E6421" w:rsidRDefault="005E09C7" w:rsidP="003E6421">
            <w:pPr>
              <w:jc w:val="center"/>
              <w:rPr>
                <w:rFonts w:ascii="Arial" w:hAnsi="Arial" w:cs="Arial"/>
                <w:sz w:val="20"/>
                <w:szCs w:val="20"/>
              </w:rPr>
            </w:pPr>
            <w:r>
              <w:rPr>
                <w:rFonts w:ascii="Arial" w:hAnsi="Arial" w:cs="Arial"/>
                <w:sz w:val="20"/>
                <w:szCs w:val="20"/>
              </w:rPr>
              <w:t xml:space="preserve"> </w:t>
            </w:r>
          </w:p>
          <w:p w14:paraId="01870BA6" w14:textId="6E7C71C5" w:rsidR="00290007" w:rsidRPr="00770C00" w:rsidRDefault="003E6421" w:rsidP="003E6421">
            <w:pPr>
              <w:jc w:val="center"/>
              <w:rPr>
                <w:rFonts w:ascii="Arial" w:hAnsi="Arial" w:cs="Arial"/>
                <w:sz w:val="20"/>
                <w:szCs w:val="20"/>
              </w:rPr>
            </w:pPr>
            <w:r w:rsidRPr="003E6421">
              <w:rPr>
                <w:rFonts w:ascii="Arial" w:hAnsi="Arial" w:cs="Arial"/>
                <w:sz w:val="20"/>
                <w:szCs w:val="20"/>
              </w:rPr>
              <w:t>By the end of Key Stage 4, pupils will be equipped to apply their knowledge and skills confidently to adult life, further education, employment and the wider community. They will develop a deeper understanding of healthy and unhealthy relationships, consent, sexual health, mental health, financial wellbeing, safeguarding, discrimination and online risks. Pupils will leave Compass School prepared to make informed, responsible and respectful choices, access support when needed, and contribute positively to society as confident, resilient and responsible citizens.</w:t>
            </w:r>
          </w:p>
        </w:tc>
      </w:tr>
      <w:tr w:rsidR="001A4B20" w14:paraId="1C70C22C" w14:textId="77777777" w:rsidTr="00D11B46">
        <w:trPr>
          <w:trHeight w:val="373"/>
          <w:jc w:val="center"/>
        </w:trPr>
        <w:tc>
          <w:tcPr>
            <w:tcW w:w="846" w:type="dxa"/>
            <w:shd w:val="clear" w:color="auto" w:fill="336699"/>
            <w:vAlign w:val="center"/>
          </w:tcPr>
          <w:p w14:paraId="24D2CAF7" w14:textId="77777777" w:rsidR="001A4B20" w:rsidRPr="00B17976" w:rsidRDefault="001A4B20" w:rsidP="00466594">
            <w:pPr>
              <w:jc w:val="center"/>
              <w:rPr>
                <w:b/>
                <w:bCs/>
                <w:color w:val="FFFFFF" w:themeColor="background1"/>
              </w:rPr>
            </w:pPr>
          </w:p>
        </w:tc>
        <w:tc>
          <w:tcPr>
            <w:tcW w:w="21312" w:type="dxa"/>
            <w:gridSpan w:val="6"/>
            <w:shd w:val="clear" w:color="auto" w:fill="336699"/>
            <w:vAlign w:val="center"/>
          </w:tcPr>
          <w:p w14:paraId="45C11C8A" w14:textId="77777777" w:rsidR="001A4B20" w:rsidRDefault="001A4B20" w:rsidP="00466594">
            <w:pPr>
              <w:jc w:val="center"/>
              <w:rPr>
                <w:rFonts w:ascii="Arial" w:hAnsi="Arial" w:cs="Arial"/>
                <w:b/>
                <w:bCs/>
                <w:color w:val="FFFFFF" w:themeColor="background1"/>
              </w:rPr>
            </w:pPr>
            <w:r>
              <w:rPr>
                <w:rFonts w:ascii="Arial" w:hAnsi="Arial" w:cs="Arial"/>
                <w:b/>
                <w:bCs/>
                <w:color w:val="FFFFFF" w:themeColor="background1"/>
              </w:rPr>
              <w:t>Disciplinary Literacy</w:t>
            </w:r>
          </w:p>
        </w:tc>
      </w:tr>
      <w:tr w:rsidR="001A4B20" w14:paraId="7AD75C3E" w14:textId="77777777" w:rsidTr="001A4B20">
        <w:trPr>
          <w:trHeight w:val="373"/>
          <w:jc w:val="center"/>
        </w:trPr>
        <w:tc>
          <w:tcPr>
            <w:tcW w:w="846" w:type="dxa"/>
            <w:shd w:val="clear" w:color="auto" w:fill="336699"/>
            <w:vAlign w:val="center"/>
          </w:tcPr>
          <w:p w14:paraId="2CD5E0A9" w14:textId="77777777" w:rsidR="001A4B20" w:rsidRPr="00B17976" w:rsidRDefault="001A4B20" w:rsidP="00466594">
            <w:pPr>
              <w:jc w:val="center"/>
              <w:rPr>
                <w:b/>
                <w:bCs/>
                <w:color w:val="FFFFFF" w:themeColor="background1"/>
              </w:rPr>
            </w:pPr>
          </w:p>
        </w:tc>
        <w:tc>
          <w:tcPr>
            <w:tcW w:w="21312" w:type="dxa"/>
            <w:gridSpan w:val="6"/>
            <w:shd w:val="clear" w:color="auto" w:fill="FFFFFF" w:themeFill="background1"/>
            <w:vAlign w:val="center"/>
          </w:tcPr>
          <w:p w14:paraId="24188299" w14:textId="77777777" w:rsidR="001A4B20" w:rsidRPr="001A4B20" w:rsidRDefault="001A4B20" w:rsidP="00DF4296">
            <w:pPr>
              <w:pStyle w:val="NoSpacing"/>
              <w:jc w:val="center"/>
              <w:rPr>
                <w:rFonts w:ascii="Arial" w:hAnsi="Arial" w:cs="Arial"/>
                <w:sz w:val="20"/>
                <w:szCs w:val="20"/>
                <w:lang w:eastAsia="en-GB"/>
              </w:rPr>
            </w:pPr>
            <w:r w:rsidRPr="001A4B20">
              <w:rPr>
                <w:rFonts w:ascii="Arial" w:hAnsi="Arial" w:cs="Arial"/>
                <w:sz w:val="20"/>
                <w:szCs w:val="20"/>
                <w:lang w:eastAsia="en-GB"/>
              </w:rPr>
              <w:t>Disciplinary Literacy is fundamental to enabling all pupils to access learning, develop independence and successfully reintegrate into education, employment</w:t>
            </w:r>
            <w:r>
              <w:rPr>
                <w:rFonts w:ascii="Arial" w:hAnsi="Arial" w:cs="Arial"/>
                <w:sz w:val="20"/>
                <w:szCs w:val="20"/>
                <w:lang w:eastAsia="en-GB"/>
              </w:rPr>
              <w:t xml:space="preserve"> </w:t>
            </w:r>
            <w:r w:rsidRPr="001A4B20">
              <w:rPr>
                <w:rFonts w:ascii="Arial" w:hAnsi="Arial" w:cs="Arial"/>
                <w:sz w:val="20"/>
                <w:szCs w:val="20"/>
                <w:lang w:eastAsia="en-GB"/>
              </w:rPr>
              <w:t>or training.</w:t>
            </w:r>
          </w:p>
          <w:p w14:paraId="5B56DAD5" w14:textId="7C755DBC" w:rsidR="001A4B20" w:rsidRDefault="001A4B20" w:rsidP="00DF4296">
            <w:pPr>
              <w:pStyle w:val="NoSpacing"/>
              <w:jc w:val="center"/>
              <w:rPr>
                <w:rFonts w:ascii="Arial" w:hAnsi="Arial" w:cs="Arial"/>
                <w:sz w:val="20"/>
                <w:szCs w:val="20"/>
                <w:lang w:eastAsia="en-GB"/>
              </w:rPr>
            </w:pPr>
            <w:r w:rsidRPr="001A4B20">
              <w:rPr>
                <w:rFonts w:ascii="Arial" w:hAnsi="Arial" w:cs="Arial"/>
                <w:sz w:val="20"/>
                <w:szCs w:val="20"/>
                <w:lang w:eastAsia="en-GB"/>
              </w:rPr>
              <w:t xml:space="preserve">Our curriculum is underpinned by a commitment to </w:t>
            </w:r>
            <w:r>
              <w:rPr>
                <w:rFonts w:ascii="Arial" w:hAnsi="Arial" w:cs="Arial"/>
                <w:sz w:val="20"/>
                <w:szCs w:val="20"/>
                <w:lang w:eastAsia="en-GB"/>
              </w:rPr>
              <w:t>D</w:t>
            </w:r>
            <w:r w:rsidRPr="001A4B20">
              <w:rPr>
                <w:rFonts w:ascii="Arial" w:hAnsi="Arial" w:cs="Arial"/>
                <w:sz w:val="20"/>
                <w:szCs w:val="20"/>
                <w:lang w:eastAsia="en-GB"/>
              </w:rPr>
              <w:t xml:space="preserve">isciplinary </w:t>
            </w:r>
            <w:r>
              <w:rPr>
                <w:rFonts w:ascii="Arial" w:hAnsi="Arial" w:cs="Arial"/>
                <w:sz w:val="20"/>
                <w:szCs w:val="20"/>
                <w:lang w:eastAsia="en-GB"/>
              </w:rPr>
              <w:t>L</w:t>
            </w:r>
            <w:r w:rsidRPr="001A4B20">
              <w:rPr>
                <w:rFonts w:ascii="Arial" w:hAnsi="Arial" w:cs="Arial"/>
                <w:sz w:val="20"/>
                <w:szCs w:val="20"/>
                <w:lang w:eastAsia="en-GB"/>
              </w:rPr>
              <w:t>iteracy</w:t>
            </w:r>
            <w:r>
              <w:rPr>
                <w:rFonts w:ascii="Arial" w:hAnsi="Arial" w:cs="Arial"/>
                <w:sz w:val="20"/>
                <w:szCs w:val="20"/>
                <w:lang w:eastAsia="en-GB"/>
              </w:rPr>
              <w:t xml:space="preserve"> and all pupils have formal Disciplinary Literacy lessons,</w:t>
            </w:r>
            <w:r w:rsidRPr="001A4B20">
              <w:rPr>
                <w:rFonts w:ascii="Arial" w:hAnsi="Arial" w:cs="Arial"/>
                <w:sz w:val="20"/>
                <w:szCs w:val="20"/>
                <w:lang w:eastAsia="en-GB"/>
              </w:rPr>
              <w:t xml:space="preserve"> ensuring that </w:t>
            </w:r>
            <w:r w:rsidRPr="00770C00">
              <w:rPr>
                <w:rFonts w:ascii="Arial" w:hAnsi="Arial" w:cs="Arial"/>
                <w:b/>
                <w:bCs/>
                <w:sz w:val="20"/>
                <w:szCs w:val="20"/>
                <w:lang w:eastAsia="en-GB"/>
              </w:rPr>
              <w:t>reading, writing</w:t>
            </w:r>
            <w:r w:rsidR="00770C00">
              <w:rPr>
                <w:rFonts w:ascii="Arial" w:hAnsi="Arial" w:cs="Arial"/>
                <w:b/>
                <w:bCs/>
                <w:sz w:val="20"/>
                <w:szCs w:val="20"/>
                <w:lang w:eastAsia="en-GB"/>
              </w:rPr>
              <w:t>, vocabulary</w:t>
            </w:r>
            <w:r w:rsidRPr="00770C00">
              <w:rPr>
                <w:rFonts w:ascii="Arial" w:hAnsi="Arial" w:cs="Arial"/>
                <w:b/>
                <w:bCs/>
                <w:sz w:val="20"/>
                <w:szCs w:val="20"/>
                <w:lang w:eastAsia="en-GB"/>
              </w:rPr>
              <w:t xml:space="preserve"> and oracy </w:t>
            </w:r>
            <w:r w:rsidRPr="001A4B20">
              <w:rPr>
                <w:rFonts w:ascii="Arial" w:hAnsi="Arial" w:cs="Arial"/>
                <w:sz w:val="20"/>
                <w:szCs w:val="20"/>
                <w:lang w:eastAsia="en-GB"/>
              </w:rPr>
              <w:t>are explicitly taught, modelled, and reinforced</w:t>
            </w:r>
            <w:r>
              <w:rPr>
                <w:rFonts w:ascii="Arial" w:hAnsi="Arial" w:cs="Arial"/>
                <w:sz w:val="20"/>
                <w:szCs w:val="20"/>
                <w:lang w:eastAsia="en-GB"/>
              </w:rPr>
              <w:t>.</w:t>
            </w:r>
          </w:p>
          <w:p w14:paraId="2E160083" w14:textId="6164BEFF" w:rsidR="001A4B20" w:rsidRPr="001A4B20" w:rsidRDefault="001A4B20" w:rsidP="00DF4296">
            <w:pPr>
              <w:pStyle w:val="NoSpacing"/>
              <w:jc w:val="center"/>
              <w:rPr>
                <w:rFonts w:ascii="Arial" w:hAnsi="Arial" w:cs="Arial"/>
                <w:sz w:val="20"/>
                <w:szCs w:val="20"/>
                <w:lang w:eastAsia="en-GB"/>
              </w:rPr>
            </w:pPr>
            <w:r>
              <w:rPr>
                <w:rFonts w:ascii="Arial" w:hAnsi="Arial" w:cs="Arial"/>
                <w:sz w:val="20"/>
                <w:szCs w:val="20"/>
                <w:lang w:eastAsia="en-GB"/>
              </w:rPr>
              <w:t>In addition, w</w:t>
            </w:r>
            <w:r w:rsidRPr="001A4B20">
              <w:rPr>
                <w:rFonts w:ascii="Arial" w:hAnsi="Arial" w:cs="Arial"/>
                <w:sz w:val="20"/>
                <w:szCs w:val="20"/>
                <w:lang w:eastAsia="en-GB"/>
              </w:rPr>
              <w:t>e understand that each subject has its own language, ways of thinking and methods of communication</w:t>
            </w:r>
            <w:r w:rsidR="00216DC8">
              <w:rPr>
                <w:rFonts w:ascii="Arial" w:hAnsi="Arial" w:cs="Arial"/>
                <w:sz w:val="20"/>
                <w:szCs w:val="20"/>
                <w:lang w:eastAsia="en-GB"/>
              </w:rPr>
              <w:t>,</w:t>
            </w:r>
            <w:r>
              <w:rPr>
                <w:rFonts w:ascii="Arial" w:hAnsi="Arial" w:cs="Arial"/>
                <w:sz w:val="20"/>
                <w:szCs w:val="20"/>
                <w:lang w:eastAsia="en-GB"/>
              </w:rPr>
              <w:t xml:space="preserve"> and we aim to</w:t>
            </w:r>
            <w:r w:rsidRPr="001A4B20">
              <w:rPr>
                <w:rFonts w:ascii="Arial" w:hAnsi="Arial" w:cs="Arial"/>
                <w:sz w:val="20"/>
                <w:szCs w:val="20"/>
                <w:lang w:eastAsia="en-GB"/>
              </w:rPr>
              <w:t xml:space="preserve"> teach pupils how to read, write and speak as experts within each </w:t>
            </w:r>
            <w:r>
              <w:rPr>
                <w:rFonts w:ascii="Arial" w:hAnsi="Arial" w:cs="Arial"/>
                <w:sz w:val="20"/>
                <w:szCs w:val="20"/>
                <w:lang w:eastAsia="en-GB"/>
              </w:rPr>
              <w:t>subject area</w:t>
            </w:r>
            <w:r w:rsidRPr="001A4B20">
              <w:rPr>
                <w:rFonts w:ascii="Arial" w:hAnsi="Arial" w:cs="Arial"/>
                <w:sz w:val="20"/>
                <w:szCs w:val="20"/>
                <w:lang w:eastAsia="en-GB"/>
              </w:rPr>
              <w:t>. This includes developing subject-specific vocabulary, interpreting different text types, constructing appropriate written responses and engaging in meaningful discussion</w:t>
            </w:r>
            <w:r w:rsidR="00DF4296">
              <w:rPr>
                <w:rFonts w:ascii="Arial" w:hAnsi="Arial" w:cs="Arial"/>
                <w:sz w:val="20"/>
                <w:szCs w:val="20"/>
                <w:lang w:eastAsia="en-GB"/>
              </w:rPr>
              <w:t>s</w:t>
            </w:r>
            <w:r w:rsidRPr="001A4B20">
              <w:rPr>
                <w:rFonts w:ascii="Arial" w:hAnsi="Arial" w:cs="Arial"/>
                <w:sz w:val="20"/>
                <w:szCs w:val="20"/>
                <w:lang w:eastAsia="en-GB"/>
              </w:rPr>
              <w:t>.</w:t>
            </w:r>
          </w:p>
          <w:p w14:paraId="1D1E60FB" w14:textId="77777777" w:rsidR="00DF4296" w:rsidRPr="00293294" w:rsidRDefault="001A4B20" w:rsidP="00DF4296">
            <w:pPr>
              <w:pStyle w:val="NoSpacing"/>
              <w:jc w:val="center"/>
              <w:rPr>
                <w:rFonts w:ascii="Arial" w:hAnsi="Arial" w:cs="Arial"/>
                <w:sz w:val="20"/>
                <w:szCs w:val="20"/>
                <w:lang w:eastAsia="en-GB"/>
              </w:rPr>
            </w:pPr>
            <w:r w:rsidRPr="001A4B20">
              <w:rPr>
                <w:rFonts w:ascii="Arial" w:hAnsi="Arial" w:cs="Arial"/>
                <w:sz w:val="20"/>
                <w:szCs w:val="20"/>
                <w:lang w:eastAsia="en-GB"/>
              </w:rPr>
              <w:t>Literacy is not</w:t>
            </w:r>
            <w:r w:rsidR="00DF4296">
              <w:rPr>
                <w:rFonts w:ascii="Arial" w:hAnsi="Arial" w:cs="Arial"/>
                <w:sz w:val="20"/>
                <w:szCs w:val="20"/>
                <w:lang w:eastAsia="en-GB"/>
              </w:rPr>
              <w:t xml:space="preserve">, </w:t>
            </w:r>
            <w:r w:rsidR="00DF4296" w:rsidRPr="00293294">
              <w:rPr>
                <w:rFonts w:ascii="Arial" w:hAnsi="Arial" w:cs="Arial"/>
                <w:sz w:val="20"/>
                <w:szCs w:val="20"/>
                <w:lang w:eastAsia="en-GB"/>
              </w:rPr>
              <w:t>therefore,</w:t>
            </w:r>
            <w:r w:rsidRPr="00293294">
              <w:rPr>
                <w:rFonts w:ascii="Arial" w:hAnsi="Arial" w:cs="Arial"/>
                <w:sz w:val="20"/>
                <w:szCs w:val="20"/>
                <w:lang w:eastAsia="en-GB"/>
              </w:rPr>
              <w:t xml:space="preserve"> confined to English lessons</w:t>
            </w:r>
            <w:r w:rsidR="00DF4296" w:rsidRPr="00293294">
              <w:rPr>
                <w:rFonts w:ascii="Arial" w:hAnsi="Arial" w:cs="Arial"/>
                <w:sz w:val="20"/>
                <w:szCs w:val="20"/>
                <w:lang w:eastAsia="en-GB"/>
              </w:rPr>
              <w:t xml:space="preserve"> but</w:t>
            </w:r>
            <w:r w:rsidRPr="00293294">
              <w:rPr>
                <w:rFonts w:ascii="Arial" w:hAnsi="Arial" w:cs="Arial"/>
                <w:sz w:val="20"/>
                <w:szCs w:val="20"/>
                <w:lang w:eastAsia="en-GB"/>
              </w:rPr>
              <w:t xml:space="preserve"> is embedded consistently across all lessons and extended into every aspect of school life, including vocational learning, enrichment activities, social times</w:t>
            </w:r>
            <w:r w:rsidR="00DF4296" w:rsidRPr="00293294">
              <w:rPr>
                <w:rFonts w:ascii="Arial" w:hAnsi="Arial" w:cs="Arial"/>
                <w:sz w:val="20"/>
                <w:szCs w:val="20"/>
                <w:lang w:eastAsia="en-GB"/>
              </w:rPr>
              <w:t xml:space="preserve"> </w:t>
            </w:r>
            <w:r w:rsidRPr="00293294">
              <w:rPr>
                <w:rFonts w:ascii="Arial" w:hAnsi="Arial" w:cs="Arial"/>
                <w:sz w:val="20"/>
                <w:szCs w:val="20"/>
                <w:lang w:eastAsia="en-GB"/>
              </w:rPr>
              <w:t xml:space="preserve">and interventions. </w:t>
            </w:r>
          </w:p>
          <w:p w14:paraId="317B4A49" w14:textId="77777777" w:rsidR="001A4B20" w:rsidRDefault="001A4B20" w:rsidP="00DF4296">
            <w:pPr>
              <w:pStyle w:val="NoSpacing"/>
              <w:jc w:val="center"/>
              <w:rPr>
                <w:rFonts w:ascii="Arial" w:hAnsi="Arial" w:cs="Arial"/>
                <w:sz w:val="20"/>
                <w:szCs w:val="20"/>
                <w:lang w:eastAsia="en-GB"/>
              </w:rPr>
            </w:pPr>
            <w:r w:rsidRPr="00293294">
              <w:rPr>
                <w:rFonts w:ascii="Arial" w:hAnsi="Arial" w:cs="Arial"/>
                <w:sz w:val="20"/>
                <w:szCs w:val="20"/>
                <w:lang w:eastAsia="en-GB"/>
              </w:rPr>
              <w:t>Staff model high-quality communication, provide structured opportunities for talk, and use targeted strategies to support pupils with varying literacy needs, including those with gaps in prior learning</w:t>
            </w:r>
            <w:r w:rsidR="00D644C1">
              <w:rPr>
                <w:rFonts w:ascii="Arial" w:hAnsi="Arial" w:cs="Arial"/>
                <w:sz w:val="20"/>
                <w:szCs w:val="20"/>
                <w:lang w:eastAsia="en-GB"/>
              </w:rPr>
              <w:t>.</w:t>
            </w:r>
          </w:p>
          <w:p w14:paraId="61DDA8D6" w14:textId="77777777" w:rsidR="00D644C1" w:rsidRPr="00293294" w:rsidRDefault="00D644C1" w:rsidP="00D644C1">
            <w:pPr>
              <w:pStyle w:val="NoSpacing"/>
              <w:jc w:val="center"/>
              <w:rPr>
                <w:rFonts w:ascii="Arial" w:hAnsi="Arial" w:cs="Arial"/>
                <w:sz w:val="20"/>
                <w:szCs w:val="20"/>
                <w:lang w:eastAsia="en-GB"/>
              </w:rPr>
            </w:pPr>
            <w:r w:rsidRPr="00845227">
              <w:rPr>
                <w:rFonts w:ascii="Arial" w:hAnsi="Arial" w:cs="Arial"/>
                <w:sz w:val="20"/>
                <w:szCs w:val="20"/>
                <w:lang w:eastAsia="en-GB"/>
              </w:rPr>
              <w:t>In addition,</w:t>
            </w:r>
            <w:r w:rsidRPr="00845227">
              <w:rPr>
                <w:rFonts w:ascii="Arial" w:hAnsi="Arial" w:cs="Arial"/>
                <w:sz w:val="20"/>
                <w:szCs w:val="20"/>
              </w:rPr>
              <w:t xml:space="preserve"> </w:t>
            </w:r>
            <w:r w:rsidRPr="00216DC8">
              <w:rPr>
                <w:rFonts w:ascii="Arial" w:hAnsi="Arial" w:cs="Arial"/>
                <w:sz w:val="20"/>
                <w:szCs w:val="20"/>
                <w:lang w:eastAsia="en-GB"/>
              </w:rPr>
              <w:t>reading, writing, vocabulary instruction and oracy</w:t>
            </w:r>
            <w:r w:rsidRPr="00845227">
              <w:rPr>
                <w:rFonts w:ascii="Arial" w:hAnsi="Arial" w:cs="Arial"/>
                <w:sz w:val="20"/>
                <w:szCs w:val="20"/>
                <w:lang w:eastAsia="en-GB"/>
              </w:rPr>
              <w:t xml:space="preserve"> are explicitly taught, modelled, and reinforced.</w:t>
            </w:r>
          </w:p>
          <w:p w14:paraId="0FA2FD2D" w14:textId="77777777" w:rsidR="001A4B20" w:rsidRPr="00293294" w:rsidRDefault="001A4B20" w:rsidP="00293294">
            <w:pPr>
              <w:pStyle w:val="NoSpacing"/>
              <w:jc w:val="center"/>
              <w:rPr>
                <w:rFonts w:ascii="Arial" w:hAnsi="Arial" w:cs="Arial"/>
                <w:sz w:val="20"/>
                <w:szCs w:val="20"/>
                <w:lang w:eastAsia="en-GB"/>
              </w:rPr>
            </w:pPr>
            <w:r w:rsidRPr="00293294">
              <w:rPr>
                <w:rFonts w:ascii="Arial" w:hAnsi="Arial" w:cs="Arial"/>
                <w:sz w:val="20"/>
                <w:szCs w:val="20"/>
                <w:lang w:eastAsia="en-GB"/>
              </w:rPr>
              <w:t>Through a consistent, whole-school approach to disciplinary literacy, we aim to remove barriers to learning, raise aspirations, and equip pupils with the communication skills necessary for lifelong success.</w:t>
            </w:r>
          </w:p>
        </w:tc>
      </w:tr>
      <w:tr w:rsidR="00697764" w14:paraId="79ECAD71" w14:textId="77777777" w:rsidTr="00D11B46">
        <w:trPr>
          <w:trHeight w:val="373"/>
          <w:jc w:val="center"/>
        </w:trPr>
        <w:tc>
          <w:tcPr>
            <w:tcW w:w="846" w:type="dxa"/>
            <w:shd w:val="clear" w:color="auto" w:fill="336699"/>
            <w:vAlign w:val="center"/>
          </w:tcPr>
          <w:p w14:paraId="32FABFDE" w14:textId="77777777" w:rsidR="00697764" w:rsidRPr="00B17976" w:rsidRDefault="00697764" w:rsidP="00466594">
            <w:pPr>
              <w:jc w:val="center"/>
              <w:rPr>
                <w:b/>
                <w:bCs/>
                <w:color w:val="FFFFFF" w:themeColor="background1"/>
              </w:rPr>
            </w:pPr>
          </w:p>
        </w:tc>
        <w:tc>
          <w:tcPr>
            <w:tcW w:w="21312" w:type="dxa"/>
            <w:gridSpan w:val="6"/>
            <w:shd w:val="clear" w:color="auto" w:fill="336699"/>
            <w:vAlign w:val="center"/>
          </w:tcPr>
          <w:p w14:paraId="589F7F8A" w14:textId="77777777" w:rsidR="00697764" w:rsidRPr="00EC04B6" w:rsidRDefault="00697764" w:rsidP="00466594">
            <w:pPr>
              <w:jc w:val="center"/>
              <w:rPr>
                <w:rFonts w:ascii="Arial" w:hAnsi="Arial" w:cs="Arial"/>
                <w:b/>
                <w:bCs/>
                <w:color w:val="FFFFFF" w:themeColor="background1"/>
              </w:rPr>
            </w:pPr>
            <w:r>
              <w:rPr>
                <w:rFonts w:ascii="Arial" w:hAnsi="Arial" w:cs="Arial"/>
                <w:b/>
                <w:bCs/>
                <w:color w:val="FFFFFF" w:themeColor="background1"/>
              </w:rPr>
              <w:t xml:space="preserve">Skills and Knowledge Key Stage </w:t>
            </w:r>
            <w:r w:rsidR="00F90138">
              <w:rPr>
                <w:rFonts w:ascii="Arial" w:hAnsi="Arial" w:cs="Arial"/>
                <w:b/>
                <w:bCs/>
                <w:color w:val="FFFFFF" w:themeColor="background1"/>
              </w:rPr>
              <w:t xml:space="preserve">3 &amp; </w:t>
            </w:r>
            <w:r>
              <w:rPr>
                <w:rFonts w:ascii="Arial" w:hAnsi="Arial" w:cs="Arial"/>
                <w:b/>
                <w:bCs/>
                <w:color w:val="FFFFFF" w:themeColor="background1"/>
              </w:rPr>
              <w:t xml:space="preserve">Key Stage </w:t>
            </w:r>
            <w:r w:rsidR="00F90138">
              <w:rPr>
                <w:rFonts w:ascii="Arial" w:hAnsi="Arial" w:cs="Arial"/>
                <w:b/>
                <w:bCs/>
                <w:color w:val="FFFFFF" w:themeColor="background1"/>
              </w:rPr>
              <w:t>4</w:t>
            </w:r>
          </w:p>
        </w:tc>
      </w:tr>
      <w:tr w:rsidR="00697764" w14:paraId="5F117ACF" w14:textId="77777777" w:rsidTr="00697764">
        <w:trPr>
          <w:trHeight w:val="519"/>
          <w:jc w:val="center"/>
        </w:trPr>
        <w:tc>
          <w:tcPr>
            <w:tcW w:w="846" w:type="dxa"/>
            <w:shd w:val="clear" w:color="auto" w:fill="336699"/>
            <w:vAlign w:val="center"/>
          </w:tcPr>
          <w:p w14:paraId="07C6BFDD" w14:textId="77777777" w:rsidR="00697764" w:rsidRPr="00B17976" w:rsidRDefault="00697764" w:rsidP="00466594">
            <w:pPr>
              <w:jc w:val="center"/>
              <w:rPr>
                <w:b/>
                <w:bCs/>
                <w:color w:val="FFFFFF" w:themeColor="background1"/>
              </w:rPr>
            </w:pPr>
          </w:p>
        </w:tc>
        <w:tc>
          <w:tcPr>
            <w:tcW w:w="21312" w:type="dxa"/>
            <w:gridSpan w:val="6"/>
            <w:shd w:val="clear" w:color="auto" w:fill="FFFFFF" w:themeFill="background1"/>
            <w:vAlign w:val="center"/>
          </w:tcPr>
          <w:p w14:paraId="6EBB45D8" w14:textId="77777777" w:rsidR="0026403B" w:rsidRPr="00060583" w:rsidRDefault="0026403B" w:rsidP="00466594">
            <w:pPr>
              <w:jc w:val="center"/>
              <w:rPr>
                <w:rFonts w:ascii="Arial" w:hAnsi="Arial" w:cs="Arial"/>
                <w:sz w:val="20"/>
                <w:szCs w:val="20"/>
              </w:rPr>
            </w:pPr>
            <w:r>
              <w:rPr>
                <w:rFonts w:ascii="Arial" w:hAnsi="Arial" w:cs="Arial"/>
                <w:sz w:val="20"/>
                <w:szCs w:val="20"/>
              </w:rPr>
              <w:t>Every</w:t>
            </w:r>
            <w:r w:rsidRPr="00060583">
              <w:rPr>
                <w:rFonts w:ascii="Arial" w:hAnsi="Arial" w:cs="Arial"/>
                <w:sz w:val="20"/>
                <w:szCs w:val="20"/>
              </w:rPr>
              <w:t xml:space="preserve"> half term</w:t>
            </w:r>
            <w:r>
              <w:rPr>
                <w:rFonts w:ascii="Arial" w:hAnsi="Arial" w:cs="Arial"/>
                <w:sz w:val="20"/>
                <w:szCs w:val="20"/>
              </w:rPr>
              <w:t>,</w:t>
            </w:r>
            <w:r w:rsidRPr="00060583">
              <w:rPr>
                <w:rFonts w:ascii="Arial" w:hAnsi="Arial" w:cs="Arial"/>
                <w:sz w:val="20"/>
                <w:szCs w:val="20"/>
              </w:rPr>
              <w:t xml:space="preserve"> we ensure that we offer cross curricular</w:t>
            </w:r>
            <w:r>
              <w:rPr>
                <w:rFonts w:ascii="Arial" w:hAnsi="Arial" w:cs="Arial"/>
                <w:sz w:val="20"/>
                <w:szCs w:val="20"/>
              </w:rPr>
              <w:t xml:space="preserve"> (Cc)</w:t>
            </w:r>
            <w:r w:rsidRPr="00060583">
              <w:rPr>
                <w:rFonts w:ascii="Arial" w:hAnsi="Arial" w:cs="Arial"/>
                <w:sz w:val="20"/>
                <w:szCs w:val="20"/>
              </w:rPr>
              <w:t xml:space="preserve"> opportunities to our pupils as well as covering Social, Moral, Spiritual and Cultural</w:t>
            </w:r>
            <w:r>
              <w:rPr>
                <w:rFonts w:ascii="Arial" w:hAnsi="Arial" w:cs="Arial"/>
                <w:sz w:val="20"/>
                <w:szCs w:val="20"/>
              </w:rPr>
              <w:t xml:space="preserve"> (</w:t>
            </w:r>
            <w:r w:rsidRPr="00060583">
              <w:rPr>
                <w:rFonts w:ascii="Arial" w:hAnsi="Arial" w:cs="Arial"/>
                <w:sz w:val="20"/>
                <w:szCs w:val="20"/>
              </w:rPr>
              <w:t>SMSC</w:t>
            </w:r>
            <w:r>
              <w:rPr>
                <w:rFonts w:ascii="Arial" w:hAnsi="Arial" w:cs="Arial"/>
                <w:sz w:val="20"/>
                <w:szCs w:val="20"/>
              </w:rPr>
              <w:t xml:space="preserve">) </w:t>
            </w:r>
            <w:r w:rsidRPr="00060583">
              <w:rPr>
                <w:rFonts w:ascii="Arial" w:hAnsi="Arial" w:cs="Arial"/>
                <w:sz w:val="20"/>
                <w:szCs w:val="20"/>
              </w:rPr>
              <w:t>elements.</w:t>
            </w:r>
          </w:p>
          <w:p w14:paraId="21735107" w14:textId="77777777" w:rsidR="0026403B" w:rsidRPr="00060583" w:rsidRDefault="0026403B" w:rsidP="00466594">
            <w:pPr>
              <w:jc w:val="center"/>
              <w:rPr>
                <w:rFonts w:ascii="Arial" w:hAnsi="Arial" w:cs="Arial"/>
                <w:sz w:val="20"/>
                <w:szCs w:val="20"/>
              </w:rPr>
            </w:pPr>
            <w:r w:rsidRPr="00060583">
              <w:rPr>
                <w:rFonts w:ascii="Arial" w:hAnsi="Arial" w:cs="Arial"/>
                <w:sz w:val="20"/>
                <w:szCs w:val="20"/>
              </w:rPr>
              <w:t>These are detailed below using the following codes</w:t>
            </w:r>
            <w:r>
              <w:rPr>
                <w:rFonts w:ascii="Arial" w:hAnsi="Arial" w:cs="Arial"/>
                <w:sz w:val="20"/>
                <w:szCs w:val="20"/>
              </w:rPr>
              <w:t>, enabling us to track what is delivered in each subject</w:t>
            </w:r>
            <w:r w:rsidRPr="00060583">
              <w:rPr>
                <w:rFonts w:ascii="Arial" w:hAnsi="Arial" w:cs="Arial"/>
                <w:sz w:val="20"/>
                <w:szCs w:val="20"/>
              </w:rPr>
              <w:t>:</w:t>
            </w:r>
          </w:p>
          <w:p w14:paraId="5FF84033" w14:textId="77777777" w:rsidR="0026403B" w:rsidRPr="00060583" w:rsidRDefault="0026403B" w:rsidP="00466594">
            <w:pPr>
              <w:jc w:val="center"/>
              <w:rPr>
                <w:rFonts w:ascii="Arial" w:hAnsi="Arial" w:cs="Arial"/>
                <w:sz w:val="20"/>
                <w:szCs w:val="20"/>
              </w:rPr>
            </w:pPr>
            <w:r w:rsidRPr="00060583">
              <w:rPr>
                <w:rFonts w:ascii="Arial" w:hAnsi="Arial" w:cs="Arial"/>
                <w:sz w:val="20"/>
                <w:szCs w:val="20"/>
              </w:rPr>
              <w:t xml:space="preserve">Cross Curricular </w:t>
            </w:r>
            <w:r w:rsidR="00FB0674">
              <w:rPr>
                <w:rFonts w:ascii="Arial" w:hAnsi="Arial" w:cs="Arial"/>
                <w:sz w:val="20"/>
                <w:szCs w:val="20"/>
              </w:rPr>
              <w:t>L</w:t>
            </w:r>
            <w:r w:rsidRPr="00060583">
              <w:rPr>
                <w:rFonts w:ascii="Arial" w:hAnsi="Arial" w:cs="Arial"/>
                <w:sz w:val="20"/>
                <w:szCs w:val="20"/>
              </w:rPr>
              <w:t>inks include: M (Maths), Eng (English), Sc (Science), PS (PSHE), FT (Food Tech), CR (Craft</w:t>
            </w:r>
            <w:r w:rsidRPr="00ED19DD">
              <w:rPr>
                <w:rFonts w:ascii="Arial" w:hAnsi="Arial" w:cs="Arial"/>
                <w:sz w:val="20"/>
                <w:szCs w:val="20"/>
              </w:rPr>
              <w:t>), AD (Art &amp; Design),</w:t>
            </w:r>
            <w:r w:rsidRPr="00060583">
              <w:rPr>
                <w:rFonts w:ascii="Arial" w:hAnsi="Arial" w:cs="Arial"/>
                <w:sz w:val="20"/>
                <w:szCs w:val="20"/>
              </w:rPr>
              <w:t xml:space="preserve"> C (Computing), G (Geography), H (History), En (Engineering), R (Reading), Ec (Economics)</w:t>
            </w:r>
            <w:r w:rsidR="00466594">
              <w:rPr>
                <w:rFonts w:ascii="Arial" w:hAnsi="Arial" w:cs="Arial"/>
                <w:sz w:val="20"/>
                <w:szCs w:val="20"/>
              </w:rPr>
              <w:t>, WoW (World of Work)</w:t>
            </w:r>
          </w:p>
          <w:p w14:paraId="51C3C961" w14:textId="77777777" w:rsidR="00697764" w:rsidRPr="00060583" w:rsidRDefault="0026403B" w:rsidP="00466594">
            <w:pPr>
              <w:jc w:val="center"/>
              <w:rPr>
                <w:rFonts w:ascii="Arial" w:hAnsi="Arial" w:cs="Arial"/>
                <w:sz w:val="20"/>
                <w:szCs w:val="20"/>
              </w:rPr>
            </w:pPr>
            <w:r w:rsidRPr="00060583">
              <w:rPr>
                <w:rFonts w:ascii="Arial" w:hAnsi="Arial" w:cs="Arial"/>
                <w:sz w:val="20"/>
                <w:szCs w:val="20"/>
              </w:rPr>
              <w:t>SMSC Links include: B (British Values), Sp (Spiritua</w:t>
            </w:r>
            <w:r>
              <w:rPr>
                <w:rFonts w:ascii="Arial" w:hAnsi="Arial" w:cs="Arial"/>
                <w:sz w:val="20"/>
                <w:szCs w:val="20"/>
              </w:rPr>
              <w:t>l aspects</w:t>
            </w:r>
            <w:r w:rsidRPr="00060583">
              <w:rPr>
                <w:rFonts w:ascii="Arial" w:hAnsi="Arial" w:cs="Arial"/>
                <w:sz w:val="20"/>
                <w:szCs w:val="20"/>
              </w:rPr>
              <w:t xml:space="preserve">), M (Moral </w:t>
            </w:r>
            <w:r>
              <w:rPr>
                <w:rFonts w:ascii="Arial" w:hAnsi="Arial" w:cs="Arial"/>
                <w:sz w:val="20"/>
                <w:szCs w:val="20"/>
              </w:rPr>
              <w:t>asp</w:t>
            </w:r>
            <w:r w:rsidRPr="00060583">
              <w:rPr>
                <w:rFonts w:ascii="Arial" w:hAnsi="Arial" w:cs="Arial"/>
                <w:sz w:val="20"/>
                <w:szCs w:val="20"/>
              </w:rPr>
              <w:t>ects), So (Social aspects), C (Cultural aspects), R (Religio</w:t>
            </w:r>
            <w:r>
              <w:rPr>
                <w:rFonts w:ascii="Arial" w:hAnsi="Arial" w:cs="Arial"/>
                <w:sz w:val="20"/>
                <w:szCs w:val="20"/>
              </w:rPr>
              <w:t>us aspects</w:t>
            </w:r>
            <w:r w:rsidRPr="00060583">
              <w:rPr>
                <w:rFonts w:ascii="Arial" w:hAnsi="Arial" w:cs="Arial"/>
                <w:sz w:val="20"/>
                <w:szCs w:val="20"/>
              </w:rPr>
              <w:t xml:space="preserve">), Rel (Relationships), P (Prevent), E (E-Safety), I (Individual Advice &amp; Guidance &amp; Careers), H (Healthy </w:t>
            </w:r>
            <w:r>
              <w:rPr>
                <w:rFonts w:ascii="Arial" w:hAnsi="Arial" w:cs="Arial"/>
                <w:sz w:val="20"/>
                <w:szCs w:val="20"/>
              </w:rPr>
              <w:t>L</w:t>
            </w:r>
            <w:r w:rsidRPr="00060583">
              <w:rPr>
                <w:rFonts w:ascii="Arial" w:hAnsi="Arial" w:cs="Arial"/>
                <w:sz w:val="20"/>
                <w:szCs w:val="20"/>
              </w:rPr>
              <w:t>ifestyle including wellbeing</w:t>
            </w:r>
            <w:r w:rsidR="00FB0674">
              <w:rPr>
                <w:rFonts w:ascii="Arial" w:hAnsi="Arial" w:cs="Arial"/>
                <w:sz w:val="20"/>
                <w:szCs w:val="20"/>
              </w:rPr>
              <w:t>)</w:t>
            </w:r>
          </w:p>
        </w:tc>
      </w:tr>
      <w:tr w:rsidR="00742A51" w14:paraId="4D7A8276" w14:textId="77777777" w:rsidTr="00742A51">
        <w:trPr>
          <w:trHeight w:val="519"/>
          <w:jc w:val="center"/>
        </w:trPr>
        <w:tc>
          <w:tcPr>
            <w:tcW w:w="846" w:type="dxa"/>
            <w:shd w:val="clear" w:color="auto" w:fill="336699"/>
            <w:vAlign w:val="center"/>
          </w:tcPr>
          <w:p w14:paraId="3CA1389B" w14:textId="77777777" w:rsidR="00742A51" w:rsidRPr="00B17976" w:rsidRDefault="00742A51" w:rsidP="00466594">
            <w:pPr>
              <w:jc w:val="center"/>
              <w:rPr>
                <w:b/>
                <w:bCs/>
                <w:color w:val="FFFFFF" w:themeColor="background1"/>
              </w:rPr>
            </w:pPr>
          </w:p>
        </w:tc>
        <w:tc>
          <w:tcPr>
            <w:tcW w:w="3827" w:type="dxa"/>
            <w:shd w:val="clear" w:color="auto" w:fill="336699"/>
            <w:vAlign w:val="center"/>
          </w:tcPr>
          <w:p w14:paraId="1005713F" w14:textId="77777777" w:rsidR="00742A51" w:rsidRPr="00EC04B6" w:rsidRDefault="00742A51" w:rsidP="00466594">
            <w:pPr>
              <w:jc w:val="center"/>
              <w:rPr>
                <w:rFonts w:ascii="Arial" w:hAnsi="Arial" w:cs="Arial"/>
                <w:b/>
                <w:bCs/>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3BD636AF" w14:textId="7777777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23FCA547" w14:textId="7777777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2E5D5622" w14:textId="77777777" w:rsidR="00742A51" w:rsidRPr="00EC04B6" w:rsidRDefault="00742A51" w:rsidP="00466594">
            <w:pPr>
              <w:jc w:val="center"/>
              <w:rPr>
                <w:rFonts w:ascii="Arial" w:hAnsi="Arial" w:cs="Arial"/>
                <w:b/>
                <w:bCs/>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4DBE18D0" w14:textId="7777777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10CAC1D3" w14:textId="7777777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113BF4" w:rsidRPr="00D002F7" w14:paraId="428D4942" w14:textId="77777777" w:rsidTr="00CD6B55">
        <w:trPr>
          <w:trHeight w:val="652"/>
          <w:jc w:val="center"/>
        </w:trPr>
        <w:tc>
          <w:tcPr>
            <w:tcW w:w="846" w:type="dxa"/>
            <w:shd w:val="clear" w:color="auto" w:fill="336699"/>
            <w:vAlign w:val="center"/>
          </w:tcPr>
          <w:p w14:paraId="6FEBB54B" w14:textId="77777777" w:rsidR="00290007" w:rsidRPr="00D002F7" w:rsidRDefault="00CE713A">
            <w:pPr>
              <w:rPr>
                <w:rFonts w:ascii="Arial" w:hAnsi="Arial" w:cs="Arial"/>
                <w:sz w:val="20"/>
                <w:szCs w:val="20"/>
              </w:rPr>
            </w:pPr>
            <w:r w:rsidRPr="00C230A2">
              <w:rPr>
                <w:rFonts w:ascii="Arial" w:hAnsi="Arial" w:cs="Arial"/>
                <w:color w:val="FFFFFF" w:themeColor="background1"/>
                <w:sz w:val="20"/>
                <w:szCs w:val="20"/>
              </w:rPr>
              <w:t>HT1</w:t>
            </w:r>
          </w:p>
        </w:tc>
        <w:tc>
          <w:tcPr>
            <w:tcW w:w="3827" w:type="dxa"/>
            <w:shd w:val="clear" w:color="auto" w:fill="FFFFFF" w:themeFill="background1"/>
            <w:vAlign w:val="center"/>
          </w:tcPr>
          <w:p w14:paraId="4096E293" w14:textId="77777777" w:rsidR="00DC40CA" w:rsidRPr="00D002F7" w:rsidRDefault="00DC40CA" w:rsidP="00DC40CA">
            <w:pPr>
              <w:pStyle w:val="NoSpacing"/>
              <w:jc w:val="center"/>
              <w:rPr>
                <w:rFonts w:ascii="Arial" w:hAnsi="Arial" w:cs="Arial"/>
                <w:b/>
                <w:bCs/>
                <w:sz w:val="20"/>
                <w:szCs w:val="20"/>
              </w:rPr>
            </w:pPr>
          </w:p>
          <w:p w14:paraId="777F03A1" w14:textId="77777777" w:rsidR="00DC40CA" w:rsidRPr="00D002F7" w:rsidRDefault="00DC40CA" w:rsidP="00DC40CA">
            <w:pPr>
              <w:pStyle w:val="NoSpacing"/>
              <w:jc w:val="center"/>
              <w:rPr>
                <w:rFonts w:ascii="Arial" w:hAnsi="Arial" w:cs="Arial"/>
                <w:b/>
                <w:bCs/>
                <w:sz w:val="20"/>
                <w:szCs w:val="20"/>
              </w:rPr>
            </w:pPr>
          </w:p>
          <w:p w14:paraId="5EBB3CB6" w14:textId="77777777" w:rsidR="00DC40CA" w:rsidRPr="00D002F7" w:rsidRDefault="00DC40CA" w:rsidP="00DC40CA">
            <w:pPr>
              <w:jc w:val="center"/>
              <w:rPr>
                <w:rFonts w:ascii="Arial" w:hAnsi="Arial" w:cs="Arial"/>
                <w:b/>
                <w:bCs/>
                <w:sz w:val="20"/>
                <w:szCs w:val="20"/>
              </w:rPr>
            </w:pPr>
            <w:r w:rsidRPr="00D002F7">
              <w:rPr>
                <w:rFonts w:ascii="Arial" w:hAnsi="Arial" w:cs="Arial"/>
                <w:b/>
                <w:bCs/>
                <w:sz w:val="20"/>
                <w:szCs w:val="20"/>
              </w:rPr>
              <w:t xml:space="preserve">Health and Wellbeing </w:t>
            </w:r>
          </w:p>
          <w:p w14:paraId="5014EA75" w14:textId="77777777" w:rsidR="00DC40CA" w:rsidRPr="00D002F7" w:rsidRDefault="00DC40CA" w:rsidP="00DC40CA">
            <w:pPr>
              <w:jc w:val="center"/>
              <w:rPr>
                <w:rFonts w:ascii="Arial" w:hAnsi="Arial" w:cs="Arial"/>
                <w:sz w:val="20"/>
                <w:szCs w:val="20"/>
              </w:rPr>
            </w:pPr>
          </w:p>
          <w:p w14:paraId="4D736A43" w14:textId="77777777" w:rsidR="00DC40CA" w:rsidRPr="00D002F7" w:rsidRDefault="00DC40CA" w:rsidP="00DC40CA">
            <w:pPr>
              <w:jc w:val="center"/>
              <w:rPr>
                <w:rFonts w:ascii="Arial" w:hAnsi="Arial" w:cs="Arial"/>
                <w:b/>
                <w:bCs/>
                <w:sz w:val="20"/>
                <w:szCs w:val="20"/>
              </w:rPr>
            </w:pPr>
            <w:r w:rsidRPr="00D002F7">
              <w:rPr>
                <w:rFonts w:ascii="Arial" w:hAnsi="Arial" w:cs="Arial"/>
                <w:b/>
                <w:bCs/>
                <w:sz w:val="20"/>
                <w:szCs w:val="20"/>
              </w:rPr>
              <w:t>SMSC – So, M, I, Sp, Rel, H</w:t>
            </w:r>
          </w:p>
          <w:p w14:paraId="5FC06B6C" w14:textId="77777777" w:rsidR="00DC40CA" w:rsidRPr="00D002F7" w:rsidRDefault="00DC40CA" w:rsidP="00DC40CA">
            <w:pPr>
              <w:jc w:val="center"/>
              <w:rPr>
                <w:rFonts w:ascii="Arial" w:hAnsi="Arial" w:cs="Arial"/>
                <w:b/>
                <w:bCs/>
                <w:sz w:val="20"/>
                <w:szCs w:val="20"/>
              </w:rPr>
            </w:pPr>
          </w:p>
          <w:p w14:paraId="73E5FB54" w14:textId="77777777" w:rsidR="00DC40CA" w:rsidRPr="00D002F7" w:rsidRDefault="00DC40CA" w:rsidP="00DC40CA">
            <w:pPr>
              <w:jc w:val="center"/>
              <w:rPr>
                <w:rFonts w:ascii="Arial" w:hAnsi="Arial" w:cs="Arial"/>
                <w:b/>
                <w:bCs/>
                <w:sz w:val="20"/>
                <w:szCs w:val="20"/>
              </w:rPr>
            </w:pPr>
            <w:r w:rsidRPr="00D002F7">
              <w:rPr>
                <w:rFonts w:ascii="Arial" w:hAnsi="Arial" w:cs="Arial"/>
                <w:b/>
                <w:bCs/>
                <w:sz w:val="20"/>
                <w:szCs w:val="20"/>
              </w:rPr>
              <w:t>Cc – R, Sc</w:t>
            </w:r>
          </w:p>
        </w:tc>
        <w:tc>
          <w:tcPr>
            <w:tcW w:w="3686" w:type="dxa"/>
            <w:shd w:val="clear" w:color="auto" w:fill="FFFFFF" w:themeFill="background1"/>
            <w:vAlign w:val="center"/>
          </w:tcPr>
          <w:p w14:paraId="3ADD6F7C" w14:textId="77777777" w:rsidR="005F31B7" w:rsidRPr="005F31B7" w:rsidRDefault="005F31B7" w:rsidP="005F31B7">
            <w:pPr>
              <w:jc w:val="center"/>
              <w:rPr>
                <w:rFonts w:ascii="Arial" w:hAnsi="Arial" w:cs="Arial"/>
                <w:sz w:val="20"/>
                <w:szCs w:val="20"/>
              </w:rPr>
            </w:pPr>
            <w:r w:rsidRPr="005F31B7">
              <w:rPr>
                <w:rFonts w:ascii="Arial" w:hAnsi="Arial" w:cs="Arial"/>
                <w:sz w:val="20"/>
                <w:szCs w:val="20"/>
              </w:rPr>
              <w:t>To develop and maintain positive personal hygiene routines.</w:t>
            </w:r>
          </w:p>
          <w:p w14:paraId="5C0AA8DC" w14:textId="77777777" w:rsidR="005F31B7" w:rsidRPr="005F31B7" w:rsidRDefault="005F31B7" w:rsidP="005F31B7">
            <w:pPr>
              <w:jc w:val="center"/>
              <w:rPr>
                <w:rFonts w:ascii="Arial" w:hAnsi="Arial" w:cs="Arial"/>
                <w:sz w:val="20"/>
                <w:szCs w:val="20"/>
              </w:rPr>
            </w:pPr>
            <w:r w:rsidRPr="005F31B7">
              <w:rPr>
                <w:rFonts w:ascii="Arial" w:hAnsi="Arial" w:cs="Arial"/>
                <w:sz w:val="20"/>
                <w:szCs w:val="20"/>
              </w:rPr>
              <w:t>To apply effective dental hygiene practices.</w:t>
            </w:r>
          </w:p>
          <w:p w14:paraId="1FFCDE55" w14:textId="77777777" w:rsidR="005F31B7" w:rsidRPr="005F31B7" w:rsidRDefault="005F31B7" w:rsidP="005F31B7">
            <w:pPr>
              <w:jc w:val="center"/>
              <w:rPr>
                <w:rFonts w:ascii="Arial" w:hAnsi="Arial" w:cs="Arial"/>
                <w:sz w:val="20"/>
                <w:szCs w:val="20"/>
              </w:rPr>
            </w:pPr>
            <w:r w:rsidRPr="005F31B7">
              <w:rPr>
                <w:rFonts w:ascii="Arial" w:hAnsi="Arial" w:cs="Arial"/>
                <w:sz w:val="20"/>
                <w:szCs w:val="20"/>
              </w:rPr>
              <w:t>To develop healthy sleep routines and understand their impact on wellbeing.</w:t>
            </w:r>
          </w:p>
          <w:p w14:paraId="42EA379F" w14:textId="1E3BFACA" w:rsidR="005F31B7" w:rsidRPr="005F31B7" w:rsidRDefault="005F31B7" w:rsidP="005F31B7">
            <w:pPr>
              <w:jc w:val="center"/>
              <w:rPr>
                <w:rFonts w:ascii="Arial" w:hAnsi="Arial" w:cs="Arial"/>
                <w:sz w:val="20"/>
                <w:szCs w:val="20"/>
              </w:rPr>
            </w:pPr>
            <w:r w:rsidRPr="005F31B7">
              <w:rPr>
                <w:rFonts w:ascii="Arial" w:hAnsi="Arial" w:cs="Arial"/>
                <w:sz w:val="20"/>
                <w:szCs w:val="20"/>
              </w:rPr>
              <w:t>To make informed lifestyle choices that support physical and mental well-being.</w:t>
            </w:r>
          </w:p>
          <w:p w14:paraId="2E64B950" w14:textId="77777777" w:rsidR="005F31B7" w:rsidRPr="005F31B7" w:rsidRDefault="005F31B7" w:rsidP="005F31B7">
            <w:pPr>
              <w:jc w:val="center"/>
              <w:rPr>
                <w:rFonts w:ascii="Arial" w:hAnsi="Arial" w:cs="Arial"/>
                <w:sz w:val="20"/>
                <w:szCs w:val="20"/>
              </w:rPr>
            </w:pPr>
            <w:r w:rsidRPr="005F31B7">
              <w:rPr>
                <w:rFonts w:ascii="Arial" w:hAnsi="Arial" w:cs="Arial"/>
                <w:sz w:val="20"/>
                <w:szCs w:val="20"/>
              </w:rPr>
              <w:t>To manage the physical and emotional changes associated with adolescence.</w:t>
            </w:r>
          </w:p>
          <w:p w14:paraId="6925F0C6" w14:textId="77777777" w:rsidR="005F31B7" w:rsidRPr="005F31B7" w:rsidRDefault="005F31B7" w:rsidP="005F31B7">
            <w:pPr>
              <w:jc w:val="center"/>
              <w:rPr>
                <w:rFonts w:ascii="Arial" w:hAnsi="Arial" w:cs="Arial"/>
                <w:sz w:val="20"/>
                <w:szCs w:val="20"/>
              </w:rPr>
            </w:pPr>
            <w:r w:rsidRPr="005F31B7">
              <w:rPr>
                <w:rFonts w:ascii="Arial" w:hAnsi="Arial" w:cs="Arial"/>
                <w:sz w:val="20"/>
                <w:szCs w:val="20"/>
              </w:rPr>
              <w:t>To recognise when and how to seek health advice and support.</w:t>
            </w:r>
          </w:p>
          <w:p w14:paraId="334E584C" w14:textId="6F92DD67" w:rsidR="005E09C7" w:rsidRPr="005F31B7" w:rsidRDefault="005F31B7" w:rsidP="005F31B7">
            <w:pPr>
              <w:jc w:val="center"/>
              <w:rPr>
                <w:rFonts w:ascii="Arial" w:hAnsi="Arial" w:cs="Arial"/>
                <w:sz w:val="20"/>
                <w:szCs w:val="20"/>
              </w:rPr>
            </w:pPr>
            <w:r w:rsidRPr="005F31B7">
              <w:rPr>
                <w:rFonts w:ascii="Arial" w:hAnsi="Arial" w:cs="Arial"/>
                <w:sz w:val="20"/>
                <w:szCs w:val="20"/>
              </w:rPr>
              <w:t xml:space="preserve">To demonstrate how to carry out breast and testicular self-examinations appropriately and understand the importance of regular self-checks. </w:t>
            </w:r>
          </w:p>
          <w:p w14:paraId="1D7B7A17" w14:textId="69C59C87" w:rsidR="00AB6A7E" w:rsidRDefault="005E09C7" w:rsidP="00C31488">
            <w:pPr>
              <w:jc w:val="center"/>
              <w:rPr>
                <w:rFonts w:ascii="Arial" w:hAnsi="Arial" w:cs="Arial"/>
                <w:bCs/>
                <w:sz w:val="20"/>
                <w:szCs w:val="20"/>
              </w:rPr>
            </w:pPr>
            <w:r w:rsidRPr="00295663">
              <w:rPr>
                <w:rFonts w:ascii="Arial" w:hAnsi="Arial" w:cs="Arial"/>
                <w:b/>
                <w:sz w:val="20"/>
                <w:szCs w:val="20"/>
              </w:rPr>
              <w:t>RSHE focus</w:t>
            </w:r>
            <w:r w:rsidRPr="00295663">
              <w:rPr>
                <w:rFonts w:ascii="Arial" w:hAnsi="Arial" w:cs="Arial"/>
                <w:bCs/>
                <w:sz w:val="20"/>
                <w:szCs w:val="20"/>
              </w:rPr>
              <w:t>:</w:t>
            </w:r>
          </w:p>
          <w:p w14:paraId="7DB065B8" w14:textId="112A43E6" w:rsidR="00C230A2" w:rsidRPr="00D002F7" w:rsidRDefault="005E09C7" w:rsidP="00C31488">
            <w:pPr>
              <w:jc w:val="center"/>
              <w:rPr>
                <w:rFonts w:ascii="Arial" w:hAnsi="Arial" w:cs="Arial"/>
                <w:sz w:val="20"/>
                <w:szCs w:val="20"/>
              </w:rPr>
            </w:pPr>
            <w:r w:rsidRPr="00295663">
              <w:rPr>
                <w:rFonts w:ascii="Arial" w:hAnsi="Arial" w:cs="Arial"/>
                <w:bCs/>
                <w:sz w:val="20"/>
                <w:szCs w:val="20"/>
              </w:rPr>
              <w:t xml:space="preserve"> </w:t>
            </w:r>
            <w:r>
              <w:rPr>
                <w:rFonts w:ascii="Arial" w:hAnsi="Arial" w:cs="Arial"/>
                <w:bCs/>
                <w:sz w:val="20"/>
                <w:szCs w:val="20"/>
              </w:rPr>
              <w:t>p</w:t>
            </w:r>
            <w:r w:rsidRPr="00295663">
              <w:rPr>
                <w:rFonts w:ascii="Arial" w:hAnsi="Arial" w:cs="Arial"/>
                <w:bCs/>
                <w:sz w:val="20"/>
                <w:szCs w:val="20"/>
              </w:rPr>
              <w:t>upils learn about puberty, personal hygiene, body autonomy, respectful language around bodies, and how to seek trusted adult or health support safely</w:t>
            </w:r>
          </w:p>
          <w:p w14:paraId="060CF01D" w14:textId="0B647F56" w:rsidR="00290007" w:rsidRPr="00D002F7" w:rsidRDefault="00CE713A" w:rsidP="00E70B38">
            <w:pPr>
              <w:jc w:val="center"/>
              <w:rPr>
                <w:rFonts w:ascii="Arial" w:hAnsi="Arial" w:cs="Arial"/>
                <w:bCs/>
                <w:sz w:val="20"/>
                <w:szCs w:val="20"/>
              </w:rPr>
            </w:pPr>
            <w:r w:rsidRPr="00D002F7">
              <w:rPr>
                <w:rFonts w:ascii="Arial" w:hAnsi="Arial" w:cs="Arial"/>
                <w:bCs/>
                <w:sz w:val="20"/>
                <w:szCs w:val="20"/>
              </w:rPr>
              <w:t>.</w:t>
            </w:r>
          </w:p>
        </w:tc>
        <w:tc>
          <w:tcPr>
            <w:tcW w:w="3685" w:type="dxa"/>
            <w:shd w:val="clear" w:color="auto" w:fill="FFFFFF" w:themeFill="background1"/>
            <w:vAlign w:val="center"/>
          </w:tcPr>
          <w:p w14:paraId="39643292" w14:textId="4F832699" w:rsidR="00DC40CA" w:rsidRPr="00295663" w:rsidRDefault="00C230A2" w:rsidP="00DC40CA">
            <w:pPr>
              <w:jc w:val="center"/>
              <w:rPr>
                <w:rFonts w:ascii="Arial" w:hAnsi="Arial" w:cs="Arial"/>
                <w:sz w:val="20"/>
                <w:szCs w:val="20"/>
              </w:rPr>
            </w:pPr>
            <w:r w:rsidRPr="00295663">
              <w:rPr>
                <w:rFonts w:ascii="Arial" w:hAnsi="Arial" w:cs="Arial"/>
                <w:sz w:val="20"/>
                <w:szCs w:val="20"/>
              </w:rPr>
              <w:t>To u</w:t>
            </w:r>
            <w:r w:rsidR="00DC40CA" w:rsidRPr="00295663">
              <w:rPr>
                <w:rFonts w:ascii="Arial" w:hAnsi="Arial" w:cs="Arial"/>
                <w:sz w:val="20"/>
                <w:szCs w:val="20"/>
              </w:rPr>
              <w:t xml:space="preserve">nderstand </w:t>
            </w:r>
            <w:r w:rsidR="00E70B38" w:rsidRPr="00295663">
              <w:rPr>
                <w:rFonts w:ascii="Arial" w:hAnsi="Arial" w:cs="Arial"/>
                <w:sz w:val="20"/>
                <w:szCs w:val="20"/>
              </w:rPr>
              <w:t xml:space="preserve">the </w:t>
            </w:r>
            <w:r w:rsidR="00DC40CA" w:rsidRPr="00295663">
              <w:rPr>
                <w:rFonts w:ascii="Arial" w:hAnsi="Arial" w:cs="Arial"/>
                <w:sz w:val="20"/>
                <w:szCs w:val="20"/>
              </w:rPr>
              <w:t>importance of testicular and breast self-examination</w:t>
            </w:r>
          </w:p>
          <w:p w14:paraId="53F4E10E" w14:textId="77777777" w:rsidR="00DC40CA" w:rsidRPr="00295663" w:rsidRDefault="00DC40CA" w:rsidP="00DC40CA">
            <w:pPr>
              <w:jc w:val="center"/>
              <w:rPr>
                <w:rFonts w:ascii="Arial" w:hAnsi="Arial" w:cs="Arial"/>
                <w:sz w:val="20"/>
                <w:szCs w:val="20"/>
              </w:rPr>
            </w:pPr>
            <w:r w:rsidRPr="00295663">
              <w:rPr>
                <w:rFonts w:ascii="Arial" w:hAnsi="Arial" w:cs="Arial"/>
                <w:sz w:val="20"/>
                <w:szCs w:val="20"/>
              </w:rPr>
              <w:t>techniques.</w:t>
            </w:r>
          </w:p>
          <w:p w14:paraId="746AC401" w14:textId="489EB8C9" w:rsidR="00DC40CA" w:rsidRPr="00295663" w:rsidRDefault="00C230A2" w:rsidP="00DC40CA">
            <w:pPr>
              <w:jc w:val="center"/>
              <w:rPr>
                <w:rFonts w:ascii="Arial" w:hAnsi="Arial" w:cs="Arial"/>
                <w:sz w:val="20"/>
                <w:szCs w:val="20"/>
              </w:rPr>
            </w:pPr>
            <w:r w:rsidRPr="00295663">
              <w:rPr>
                <w:rFonts w:ascii="Arial" w:hAnsi="Arial" w:cs="Arial"/>
                <w:sz w:val="20"/>
                <w:szCs w:val="20"/>
              </w:rPr>
              <w:t>To k</w:t>
            </w:r>
            <w:r w:rsidR="00DC40CA" w:rsidRPr="00295663">
              <w:rPr>
                <w:rFonts w:ascii="Arial" w:hAnsi="Arial" w:cs="Arial"/>
                <w:sz w:val="20"/>
                <w:szCs w:val="20"/>
              </w:rPr>
              <w:t xml:space="preserve">now why we need to manage choices relating to caffeine, smoking, </w:t>
            </w:r>
            <w:r w:rsidR="00E70B38" w:rsidRPr="00295663">
              <w:rPr>
                <w:rFonts w:ascii="Arial" w:hAnsi="Arial" w:cs="Arial"/>
                <w:sz w:val="20"/>
                <w:szCs w:val="20"/>
              </w:rPr>
              <w:t>vaping,</w:t>
            </w:r>
            <w:r w:rsidR="00DC40CA" w:rsidRPr="00295663">
              <w:rPr>
                <w:rFonts w:ascii="Arial" w:hAnsi="Arial" w:cs="Arial"/>
                <w:sz w:val="20"/>
                <w:szCs w:val="20"/>
              </w:rPr>
              <w:t xml:space="preserve"> and alcohol</w:t>
            </w:r>
          </w:p>
          <w:p w14:paraId="3EEE461C" w14:textId="2DC35851" w:rsidR="00DC40CA" w:rsidRPr="00295663" w:rsidRDefault="00C230A2" w:rsidP="00DC40CA">
            <w:pPr>
              <w:jc w:val="center"/>
              <w:rPr>
                <w:rFonts w:ascii="Arial" w:hAnsi="Arial" w:cs="Arial"/>
                <w:sz w:val="20"/>
                <w:szCs w:val="20"/>
              </w:rPr>
            </w:pPr>
            <w:r w:rsidRPr="00295663">
              <w:rPr>
                <w:rFonts w:ascii="Arial" w:hAnsi="Arial" w:cs="Arial"/>
                <w:sz w:val="20"/>
                <w:szCs w:val="20"/>
              </w:rPr>
              <w:t xml:space="preserve">To have an understanding of </w:t>
            </w:r>
            <w:r w:rsidR="00DC40CA" w:rsidRPr="00295663">
              <w:rPr>
                <w:rFonts w:ascii="Arial" w:hAnsi="Arial" w:cs="Arial"/>
                <w:sz w:val="20"/>
                <w:szCs w:val="20"/>
              </w:rPr>
              <w:t>managing physical and emotional changes during puberty</w:t>
            </w:r>
          </w:p>
          <w:p w14:paraId="560481CD" w14:textId="2282F4E5" w:rsidR="00DC40CA" w:rsidRPr="00295663" w:rsidRDefault="00C230A2" w:rsidP="00DC40CA">
            <w:pPr>
              <w:jc w:val="center"/>
              <w:rPr>
                <w:rFonts w:ascii="Arial" w:hAnsi="Arial" w:cs="Arial"/>
                <w:sz w:val="20"/>
                <w:szCs w:val="20"/>
              </w:rPr>
            </w:pPr>
            <w:r w:rsidRPr="00295663">
              <w:rPr>
                <w:rFonts w:ascii="Arial" w:hAnsi="Arial" w:cs="Arial"/>
                <w:sz w:val="20"/>
                <w:szCs w:val="20"/>
              </w:rPr>
              <w:t>To be aware of u</w:t>
            </w:r>
            <w:r w:rsidR="00DC40CA" w:rsidRPr="00295663">
              <w:rPr>
                <w:rFonts w:ascii="Arial" w:hAnsi="Arial" w:cs="Arial"/>
                <w:sz w:val="20"/>
                <w:szCs w:val="20"/>
              </w:rPr>
              <w:t>nhealthy coping strategies (eg</w:t>
            </w:r>
            <w:r w:rsidR="000D3695" w:rsidRPr="00295663">
              <w:rPr>
                <w:rFonts w:ascii="Arial" w:hAnsi="Arial" w:cs="Arial"/>
                <w:sz w:val="20"/>
                <w:szCs w:val="20"/>
              </w:rPr>
              <w:t>,</w:t>
            </w:r>
            <w:r w:rsidR="00DC40CA" w:rsidRPr="00295663">
              <w:rPr>
                <w:rFonts w:ascii="Arial" w:hAnsi="Arial" w:cs="Arial"/>
                <w:sz w:val="20"/>
                <w:szCs w:val="20"/>
              </w:rPr>
              <w:t xml:space="preserve"> self-harm and eating</w:t>
            </w:r>
          </w:p>
          <w:p w14:paraId="05F48951" w14:textId="77777777" w:rsidR="00DC40CA" w:rsidRPr="00295663" w:rsidRDefault="00DC40CA" w:rsidP="00DC40CA">
            <w:pPr>
              <w:jc w:val="center"/>
              <w:rPr>
                <w:rFonts w:ascii="Arial" w:hAnsi="Arial" w:cs="Arial"/>
                <w:sz w:val="20"/>
                <w:szCs w:val="20"/>
              </w:rPr>
            </w:pPr>
            <w:r w:rsidRPr="00295663">
              <w:rPr>
                <w:rFonts w:ascii="Arial" w:hAnsi="Arial" w:cs="Arial"/>
                <w:sz w:val="20"/>
                <w:szCs w:val="20"/>
              </w:rPr>
              <w:t>disorders)</w:t>
            </w:r>
          </w:p>
          <w:p w14:paraId="0776954D" w14:textId="1DA3B4E1" w:rsidR="00295663" w:rsidRDefault="00C230A2" w:rsidP="00E70B38">
            <w:pPr>
              <w:jc w:val="center"/>
              <w:rPr>
                <w:rFonts w:ascii="Arial" w:hAnsi="Arial" w:cs="Arial"/>
                <w:bCs/>
                <w:sz w:val="20"/>
                <w:szCs w:val="20"/>
              </w:rPr>
            </w:pPr>
            <w:r w:rsidRPr="00295663">
              <w:rPr>
                <w:rFonts w:ascii="Arial" w:hAnsi="Arial" w:cs="Arial"/>
                <w:bCs/>
                <w:sz w:val="20"/>
                <w:szCs w:val="20"/>
              </w:rPr>
              <w:t>To</w:t>
            </w:r>
            <w:r w:rsidR="00CE713A" w:rsidRPr="00295663">
              <w:rPr>
                <w:rFonts w:ascii="Arial" w:hAnsi="Arial" w:cs="Arial"/>
                <w:bCs/>
                <w:sz w:val="20"/>
                <w:szCs w:val="20"/>
              </w:rPr>
              <w:t xml:space="preserve"> know where to access support</w:t>
            </w:r>
            <w:r w:rsidR="00295663">
              <w:rPr>
                <w:rFonts w:ascii="Arial" w:hAnsi="Arial" w:cs="Arial"/>
                <w:bCs/>
                <w:sz w:val="20"/>
                <w:szCs w:val="20"/>
              </w:rPr>
              <w:t>, to</w:t>
            </w:r>
            <w:r w:rsidRPr="00295663">
              <w:rPr>
                <w:rFonts w:ascii="Arial" w:hAnsi="Arial" w:cs="Arial"/>
                <w:bCs/>
                <w:sz w:val="20"/>
                <w:szCs w:val="20"/>
              </w:rPr>
              <w:t xml:space="preserve"> </w:t>
            </w:r>
            <w:r w:rsidR="00CE713A" w:rsidRPr="00295663">
              <w:rPr>
                <w:rFonts w:ascii="Arial" w:hAnsi="Arial" w:cs="Arial"/>
                <w:bCs/>
                <w:sz w:val="20"/>
                <w:szCs w:val="20"/>
              </w:rPr>
              <w:t xml:space="preserve">understand safe and respectful conversations about physical changes, and </w:t>
            </w:r>
            <w:r w:rsidR="00295663">
              <w:rPr>
                <w:rFonts w:ascii="Arial" w:hAnsi="Arial" w:cs="Arial"/>
                <w:bCs/>
                <w:sz w:val="20"/>
                <w:szCs w:val="20"/>
              </w:rPr>
              <w:t xml:space="preserve">to </w:t>
            </w:r>
            <w:r w:rsidRPr="00295663">
              <w:rPr>
                <w:rFonts w:ascii="Arial" w:hAnsi="Arial" w:cs="Arial"/>
                <w:bCs/>
                <w:sz w:val="20"/>
                <w:szCs w:val="20"/>
              </w:rPr>
              <w:t xml:space="preserve">be able to access </w:t>
            </w:r>
            <w:r w:rsidR="00CE713A" w:rsidRPr="00295663">
              <w:rPr>
                <w:rFonts w:ascii="Arial" w:hAnsi="Arial" w:cs="Arial"/>
                <w:bCs/>
                <w:sz w:val="20"/>
                <w:szCs w:val="20"/>
              </w:rPr>
              <w:t>reliable health information</w:t>
            </w:r>
          </w:p>
          <w:p w14:paraId="114494DD" w14:textId="631EA09E" w:rsidR="00290007" w:rsidRPr="00D002F7" w:rsidRDefault="00290007" w:rsidP="00E70B38">
            <w:pPr>
              <w:jc w:val="center"/>
              <w:rPr>
                <w:rFonts w:ascii="Arial" w:hAnsi="Arial" w:cs="Arial"/>
                <w:bCs/>
                <w:sz w:val="20"/>
                <w:szCs w:val="20"/>
              </w:rPr>
            </w:pPr>
          </w:p>
        </w:tc>
        <w:tc>
          <w:tcPr>
            <w:tcW w:w="3544" w:type="dxa"/>
            <w:shd w:val="clear" w:color="auto" w:fill="FFFFFF" w:themeFill="background1"/>
            <w:vAlign w:val="center"/>
          </w:tcPr>
          <w:p w14:paraId="0F0F8AC0" w14:textId="77777777" w:rsidR="00DC40CA" w:rsidRPr="00D002F7" w:rsidRDefault="00DC40CA" w:rsidP="00DC40CA">
            <w:pPr>
              <w:pStyle w:val="NoSpacing"/>
              <w:jc w:val="center"/>
              <w:rPr>
                <w:rFonts w:ascii="Arial" w:hAnsi="Arial" w:cs="Arial"/>
                <w:b/>
                <w:bCs/>
                <w:sz w:val="20"/>
                <w:szCs w:val="20"/>
              </w:rPr>
            </w:pPr>
          </w:p>
          <w:p w14:paraId="624A9E85" w14:textId="77777777" w:rsidR="00DC40CA" w:rsidRPr="00D002F7" w:rsidRDefault="00DC40CA" w:rsidP="00DC40CA">
            <w:pPr>
              <w:pStyle w:val="NoSpacing"/>
              <w:jc w:val="center"/>
              <w:rPr>
                <w:rFonts w:ascii="Arial" w:hAnsi="Arial" w:cs="Arial"/>
                <w:b/>
                <w:bCs/>
                <w:sz w:val="20"/>
                <w:szCs w:val="20"/>
              </w:rPr>
            </w:pPr>
          </w:p>
          <w:p w14:paraId="63B04C0D" w14:textId="77777777" w:rsidR="00DC40CA" w:rsidRPr="00D002F7" w:rsidRDefault="00DC40CA" w:rsidP="00DC40CA">
            <w:pPr>
              <w:jc w:val="center"/>
              <w:rPr>
                <w:rFonts w:ascii="Arial" w:hAnsi="Arial" w:cs="Arial"/>
                <w:b/>
                <w:bCs/>
                <w:sz w:val="20"/>
                <w:szCs w:val="20"/>
              </w:rPr>
            </w:pPr>
            <w:r w:rsidRPr="00D002F7">
              <w:rPr>
                <w:rFonts w:ascii="Arial" w:hAnsi="Arial" w:cs="Arial"/>
                <w:b/>
                <w:bCs/>
                <w:sz w:val="20"/>
                <w:szCs w:val="20"/>
              </w:rPr>
              <w:t>Health and Wellbeing</w:t>
            </w:r>
          </w:p>
          <w:p w14:paraId="7D627299" w14:textId="77777777" w:rsidR="00DC40CA" w:rsidRPr="00D002F7" w:rsidRDefault="00DC40CA" w:rsidP="00DC40CA">
            <w:pPr>
              <w:jc w:val="center"/>
              <w:rPr>
                <w:rFonts w:ascii="Arial" w:hAnsi="Arial" w:cs="Arial"/>
                <w:b/>
                <w:bCs/>
                <w:sz w:val="20"/>
                <w:szCs w:val="20"/>
              </w:rPr>
            </w:pPr>
          </w:p>
          <w:p w14:paraId="44D35CA8" w14:textId="00F6E794" w:rsidR="00DC40CA" w:rsidRPr="00D002F7" w:rsidRDefault="00DC40CA" w:rsidP="00DC40CA">
            <w:pPr>
              <w:jc w:val="center"/>
              <w:rPr>
                <w:rFonts w:ascii="Arial" w:hAnsi="Arial" w:cs="Arial"/>
                <w:b/>
                <w:bCs/>
                <w:sz w:val="20"/>
                <w:szCs w:val="20"/>
              </w:rPr>
            </w:pPr>
            <w:r w:rsidRPr="00D002F7">
              <w:rPr>
                <w:rFonts w:ascii="Arial" w:hAnsi="Arial" w:cs="Arial"/>
                <w:b/>
                <w:bCs/>
                <w:sz w:val="20"/>
                <w:szCs w:val="20"/>
              </w:rPr>
              <w:t>NCFE Booklets</w:t>
            </w:r>
            <w:r w:rsidR="00EA3352">
              <w:rPr>
                <w:rFonts w:ascii="Arial" w:hAnsi="Arial" w:cs="Arial"/>
                <w:b/>
                <w:bCs/>
                <w:sz w:val="20"/>
                <w:szCs w:val="20"/>
              </w:rPr>
              <w:t>:</w:t>
            </w:r>
            <w:r w:rsidRPr="00D002F7">
              <w:rPr>
                <w:rFonts w:ascii="Arial" w:hAnsi="Arial" w:cs="Arial"/>
                <w:b/>
                <w:bCs/>
                <w:sz w:val="20"/>
                <w:szCs w:val="20"/>
              </w:rPr>
              <w:t xml:space="preserve"> Substance abuse and Alcohol misuse</w:t>
            </w:r>
          </w:p>
          <w:p w14:paraId="7B966348" w14:textId="77777777" w:rsidR="00DC40CA" w:rsidRPr="00D002F7" w:rsidRDefault="00DC40CA" w:rsidP="00DC40CA">
            <w:pPr>
              <w:jc w:val="center"/>
              <w:rPr>
                <w:rFonts w:ascii="Arial" w:hAnsi="Arial" w:cs="Arial"/>
                <w:b/>
                <w:bCs/>
                <w:sz w:val="20"/>
                <w:szCs w:val="20"/>
              </w:rPr>
            </w:pPr>
          </w:p>
          <w:p w14:paraId="536BC195" w14:textId="77777777" w:rsidR="00DC40CA" w:rsidRPr="00D002F7" w:rsidRDefault="00DC40CA" w:rsidP="00DC40CA">
            <w:pPr>
              <w:jc w:val="center"/>
              <w:rPr>
                <w:rFonts w:ascii="Arial" w:hAnsi="Arial" w:cs="Arial"/>
                <w:b/>
                <w:bCs/>
                <w:sz w:val="20"/>
                <w:szCs w:val="20"/>
              </w:rPr>
            </w:pPr>
            <w:r w:rsidRPr="00D002F7">
              <w:rPr>
                <w:rFonts w:ascii="Arial" w:hAnsi="Arial" w:cs="Arial"/>
                <w:b/>
                <w:bCs/>
                <w:sz w:val="20"/>
                <w:szCs w:val="20"/>
              </w:rPr>
              <w:t>SMSC - H, Sp, M, I, So</w:t>
            </w:r>
          </w:p>
          <w:p w14:paraId="67EE57DA" w14:textId="77777777" w:rsidR="00DC40CA" w:rsidRPr="00D002F7" w:rsidRDefault="00DC40CA" w:rsidP="00DC40CA">
            <w:pPr>
              <w:jc w:val="center"/>
              <w:rPr>
                <w:rFonts w:ascii="Arial" w:hAnsi="Arial" w:cs="Arial"/>
                <w:b/>
                <w:bCs/>
                <w:sz w:val="20"/>
                <w:szCs w:val="20"/>
              </w:rPr>
            </w:pPr>
          </w:p>
          <w:p w14:paraId="3DAD4786" w14:textId="77777777" w:rsidR="00DC40CA" w:rsidRPr="00D002F7" w:rsidRDefault="00DC40CA" w:rsidP="00DC40CA">
            <w:pPr>
              <w:jc w:val="center"/>
              <w:rPr>
                <w:rFonts w:ascii="Arial" w:hAnsi="Arial" w:cs="Arial"/>
                <w:b/>
                <w:bCs/>
                <w:sz w:val="20"/>
                <w:szCs w:val="20"/>
              </w:rPr>
            </w:pPr>
            <w:r w:rsidRPr="00D002F7">
              <w:rPr>
                <w:rFonts w:ascii="Arial" w:hAnsi="Arial" w:cs="Arial"/>
                <w:b/>
                <w:bCs/>
                <w:sz w:val="20"/>
                <w:szCs w:val="20"/>
              </w:rPr>
              <w:t>Cc – R, Sc</w:t>
            </w:r>
          </w:p>
        </w:tc>
        <w:tc>
          <w:tcPr>
            <w:tcW w:w="3544" w:type="dxa"/>
            <w:shd w:val="clear" w:color="auto" w:fill="FFFFFF" w:themeFill="background1"/>
            <w:vAlign w:val="center"/>
          </w:tcPr>
          <w:p w14:paraId="525126E9" w14:textId="77777777" w:rsidR="00896083" w:rsidRDefault="00896083" w:rsidP="003C74B0">
            <w:pPr>
              <w:jc w:val="center"/>
              <w:rPr>
                <w:rFonts w:ascii="Arial" w:hAnsi="Arial" w:cs="Arial"/>
                <w:sz w:val="20"/>
                <w:szCs w:val="20"/>
              </w:rPr>
            </w:pPr>
          </w:p>
          <w:p w14:paraId="75A18460" w14:textId="77777777" w:rsidR="00896083" w:rsidRDefault="00896083" w:rsidP="003C74B0">
            <w:pPr>
              <w:jc w:val="center"/>
              <w:rPr>
                <w:rFonts w:ascii="Arial" w:hAnsi="Arial" w:cs="Arial"/>
                <w:sz w:val="20"/>
                <w:szCs w:val="20"/>
              </w:rPr>
            </w:pPr>
          </w:p>
          <w:p w14:paraId="170B5947" w14:textId="77777777" w:rsidR="00896083" w:rsidRDefault="00896083" w:rsidP="003C74B0">
            <w:pPr>
              <w:jc w:val="center"/>
              <w:rPr>
                <w:rFonts w:ascii="Arial" w:hAnsi="Arial" w:cs="Arial"/>
                <w:sz w:val="20"/>
                <w:szCs w:val="20"/>
              </w:rPr>
            </w:pPr>
          </w:p>
          <w:p w14:paraId="4D8351EA" w14:textId="77777777" w:rsidR="00896083" w:rsidRDefault="00896083" w:rsidP="003C74B0">
            <w:pPr>
              <w:jc w:val="center"/>
              <w:rPr>
                <w:rFonts w:ascii="Arial" w:hAnsi="Arial" w:cs="Arial"/>
                <w:sz w:val="20"/>
                <w:szCs w:val="20"/>
              </w:rPr>
            </w:pPr>
          </w:p>
          <w:p w14:paraId="076A3809" w14:textId="296CC9B8" w:rsidR="003C74B0" w:rsidRPr="003C74B0" w:rsidRDefault="003C74B0" w:rsidP="003C74B0">
            <w:pPr>
              <w:jc w:val="center"/>
              <w:rPr>
                <w:rFonts w:ascii="Arial" w:hAnsi="Arial" w:cs="Arial"/>
                <w:sz w:val="20"/>
                <w:szCs w:val="20"/>
              </w:rPr>
            </w:pPr>
            <w:r w:rsidRPr="003C74B0">
              <w:rPr>
                <w:rFonts w:ascii="Arial" w:hAnsi="Arial" w:cs="Arial"/>
                <w:sz w:val="20"/>
                <w:szCs w:val="20"/>
              </w:rPr>
              <w:t>To take responsibility for their own physical, sexual and mental health.</w:t>
            </w:r>
          </w:p>
          <w:p w14:paraId="10F46F03" w14:textId="77777777" w:rsidR="003C74B0" w:rsidRPr="003C74B0" w:rsidRDefault="003C74B0" w:rsidP="003C74B0">
            <w:pPr>
              <w:jc w:val="center"/>
              <w:rPr>
                <w:rFonts w:ascii="Arial" w:hAnsi="Arial" w:cs="Arial"/>
                <w:sz w:val="20"/>
                <w:szCs w:val="20"/>
              </w:rPr>
            </w:pPr>
            <w:r w:rsidRPr="003C74B0">
              <w:rPr>
                <w:rFonts w:ascii="Arial" w:hAnsi="Arial" w:cs="Arial"/>
                <w:sz w:val="20"/>
                <w:szCs w:val="20"/>
              </w:rPr>
              <w:t>To be able to access and navigate health services independently, including GPs, sexual health clinics and specialist support services.</w:t>
            </w:r>
          </w:p>
          <w:p w14:paraId="0C539358" w14:textId="77777777" w:rsidR="003C74B0" w:rsidRPr="003C74B0" w:rsidRDefault="003C74B0" w:rsidP="003C74B0">
            <w:pPr>
              <w:jc w:val="center"/>
              <w:rPr>
                <w:rFonts w:ascii="Arial" w:hAnsi="Arial" w:cs="Arial"/>
                <w:sz w:val="20"/>
                <w:szCs w:val="20"/>
              </w:rPr>
            </w:pPr>
            <w:r w:rsidRPr="003C74B0">
              <w:rPr>
                <w:rFonts w:ascii="Arial" w:hAnsi="Arial" w:cs="Arial"/>
                <w:sz w:val="20"/>
                <w:szCs w:val="20"/>
              </w:rPr>
              <w:t>To be able to assess emergency and non-emergency situations and confidently contact appropriate services.</w:t>
            </w:r>
          </w:p>
          <w:p w14:paraId="7D4854DB" w14:textId="77777777" w:rsidR="003C74B0" w:rsidRPr="003C74B0" w:rsidRDefault="003C74B0" w:rsidP="003C74B0">
            <w:pPr>
              <w:jc w:val="center"/>
              <w:rPr>
                <w:rFonts w:ascii="Arial" w:hAnsi="Arial" w:cs="Arial"/>
                <w:sz w:val="20"/>
                <w:szCs w:val="20"/>
              </w:rPr>
            </w:pPr>
            <w:r w:rsidRPr="003C74B0">
              <w:rPr>
                <w:rFonts w:ascii="Arial" w:hAnsi="Arial" w:cs="Arial"/>
                <w:sz w:val="20"/>
                <w:szCs w:val="20"/>
              </w:rPr>
              <w:t>To be able to seek help and support for substance misuse, addiction and health concerns.</w:t>
            </w:r>
          </w:p>
          <w:p w14:paraId="5AEC571C" w14:textId="77777777" w:rsidR="003C74B0" w:rsidRPr="003C74B0" w:rsidRDefault="003C74B0" w:rsidP="003C74B0">
            <w:pPr>
              <w:jc w:val="center"/>
              <w:rPr>
                <w:rFonts w:ascii="Arial" w:hAnsi="Arial" w:cs="Arial"/>
                <w:sz w:val="20"/>
                <w:szCs w:val="20"/>
              </w:rPr>
            </w:pPr>
            <w:r w:rsidRPr="003C74B0">
              <w:rPr>
                <w:rFonts w:ascii="Arial" w:hAnsi="Arial" w:cs="Arial"/>
                <w:sz w:val="20"/>
                <w:szCs w:val="20"/>
              </w:rPr>
              <w:t>To evaluate the impact of drugs and alcohol on judgement, consent, relationships and personal safety.</w:t>
            </w:r>
          </w:p>
          <w:p w14:paraId="37D6A942" w14:textId="77777777" w:rsidR="003C74B0" w:rsidRPr="003C74B0" w:rsidRDefault="003C74B0" w:rsidP="003C74B0">
            <w:pPr>
              <w:jc w:val="center"/>
              <w:rPr>
                <w:rFonts w:ascii="Arial" w:hAnsi="Arial" w:cs="Arial"/>
                <w:sz w:val="20"/>
                <w:szCs w:val="20"/>
              </w:rPr>
            </w:pPr>
            <w:r w:rsidRPr="003C74B0">
              <w:rPr>
                <w:rFonts w:ascii="Arial" w:hAnsi="Arial" w:cs="Arial"/>
                <w:sz w:val="20"/>
                <w:szCs w:val="20"/>
              </w:rPr>
              <w:t>To apply critical thinking skills to assess health information and identify misinformation.</w:t>
            </w:r>
          </w:p>
          <w:p w14:paraId="41282BE2" w14:textId="77777777" w:rsidR="003C74B0" w:rsidRPr="003C74B0" w:rsidRDefault="003C74B0" w:rsidP="003C74B0">
            <w:pPr>
              <w:jc w:val="center"/>
              <w:rPr>
                <w:rFonts w:ascii="Arial" w:hAnsi="Arial" w:cs="Arial"/>
                <w:sz w:val="20"/>
                <w:szCs w:val="20"/>
              </w:rPr>
            </w:pPr>
            <w:r w:rsidRPr="003C74B0">
              <w:rPr>
                <w:rFonts w:ascii="Arial" w:hAnsi="Arial" w:cs="Arial"/>
                <w:sz w:val="20"/>
                <w:szCs w:val="20"/>
              </w:rPr>
              <w:t>To make informed decisions about vaccinations and preventative healthcare.</w:t>
            </w:r>
          </w:p>
          <w:p w14:paraId="3D284DF3" w14:textId="77777777" w:rsidR="003C74B0" w:rsidRPr="003C74B0" w:rsidRDefault="003C74B0" w:rsidP="003C74B0">
            <w:pPr>
              <w:jc w:val="center"/>
              <w:rPr>
                <w:rFonts w:ascii="Arial" w:hAnsi="Arial" w:cs="Arial"/>
                <w:sz w:val="20"/>
                <w:szCs w:val="20"/>
              </w:rPr>
            </w:pPr>
            <w:r w:rsidRPr="003C74B0">
              <w:rPr>
                <w:rFonts w:ascii="Arial" w:hAnsi="Arial" w:cs="Arial"/>
                <w:sz w:val="20"/>
                <w:szCs w:val="20"/>
              </w:rPr>
              <w:t>To demonstrate independence when managing their personal health and wellbeing.</w:t>
            </w:r>
          </w:p>
          <w:p w14:paraId="21810972" w14:textId="77777777" w:rsidR="00290007" w:rsidRDefault="003C74B0" w:rsidP="003C74B0">
            <w:pPr>
              <w:jc w:val="center"/>
              <w:rPr>
                <w:rFonts w:ascii="Arial" w:hAnsi="Arial" w:cs="Arial"/>
                <w:sz w:val="20"/>
                <w:szCs w:val="20"/>
              </w:rPr>
            </w:pPr>
            <w:r w:rsidRPr="003C74B0">
              <w:rPr>
                <w:rFonts w:ascii="Arial" w:hAnsi="Arial" w:cs="Arial"/>
                <w:sz w:val="20"/>
                <w:szCs w:val="20"/>
              </w:rPr>
              <w:t xml:space="preserve">To be able to carry out breast and testicular self-examinations </w:t>
            </w:r>
            <w:r w:rsidRPr="003C74B0">
              <w:rPr>
                <w:rFonts w:ascii="Arial" w:hAnsi="Arial" w:cs="Arial"/>
                <w:sz w:val="20"/>
                <w:szCs w:val="20"/>
              </w:rPr>
              <w:lastRenderedPageBreak/>
              <w:t>appropriately and seek medical advice</w:t>
            </w:r>
          </w:p>
          <w:p w14:paraId="0EC41BAB" w14:textId="77777777" w:rsidR="0079746B" w:rsidRDefault="0079746B" w:rsidP="003C74B0">
            <w:pPr>
              <w:jc w:val="center"/>
              <w:rPr>
                <w:rFonts w:ascii="Arial" w:hAnsi="Arial" w:cs="Arial"/>
                <w:b/>
                <w:bCs/>
                <w:sz w:val="20"/>
                <w:szCs w:val="20"/>
              </w:rPr>
            </w:pPr>
            <w:r w:rsidRPr="0079746B">
              <w:rPr>
                <w:rFonts w:ascii="Arial" w:hAnsi="Arial" w:cs="Arial"/>
                <w:b/>
                <w:bCs/>
                <w:sz w:val="20"/>
                <w:szCs w:val="20"/>
              </w:rPr>
              <w:t>RSHE Focus</w:t>
            </w:r>
            <w:r>
              <w:rPr>
                <w:rFonts w:ascii="Arial" w:hAnsi="Arial" w:cs="Arial"/>
                <w:b/>
                <w:bCs/>
                <w:sz w:val="20"/>
                <w:szCs w:val="20"/>
              </w:rPr>
              <w:t>:</w:t>
            </w:r>
            <w:r w:rsidRPr="0079746B">
              <w:rPr>
                <w:rFonts w:ascii="Arial" w:hAnsi="Arial" w:cs="Arial"/>
                <w:b/>
                <w:bCs/>
                <w:sz w:val="20"/>
                <w:szCs w:val="20"/>
              </w:rPr>
              <w:t xml:space="preserve"> </w:t>
            </w:r>
          </w:p>
          <w:p w14:paraId="33CAF508" w14:textId="13DF5049" w:rsidR="0079746B" w:rsidRPr="0079746B" w:rsidRDefault="0079746B" w:rsidP="003C74B0">
            <w:pPr>
              <w:jc w:val="center"/>
              <w:rPr>
                <w:rFonts w:ascii="Arial" w:hAnsi="Arial" w:cs="Arial"/>
                <w:sz w:val="20"/>
                <w:szCs w:val="20"/>
              </w:rPr>
            </w:pPr>
            <w:r w:rsidRPr="0079746B">
              <w:rPr>
                <w:rFonts w:ascii="Arial" w:hAnsi="Arial" w:cs="Arial"/>
                <w:sz w:val="20"/>
                <w:szCs w:val="20"/>
              </w:rPr>
              <w:t xml:space="preserve">Pupils develop independence in managing their </w:t>
            </w:r>
            <w:r w:rsidR="00ED1411" w:rsidRPr="0079746B">
              <w:rPr>
                <w:rFonts w:ascii="Arial" w:hAnsi="Arial" w:cs="Arial"/>
                <w:sz w:val="20"/>
                <w:szCs w:val="20"/>
              </w:rPr>
              <w:t>physical, sexual</w:t>
            </w:r>
            <w:r w:rsidRPr="0079746B">
              <w:rPr>
                <w:rFonts w:ascii="Arial" w:hAnsi="Arial" w:cs="Arial"/>
                <w:sz w:val="20"/>
                <w:szCs w:val="20"/>
              </w:rPr>
              <w:t xml:space="preserve"> and mental health </w:t>
            </w:r>
          </w:p>
        </w:tc>
        <w:tc>
          <w:tcPr>
            <w:tcW w:w="3026" w:type="dxa"/>
            <w:shd w:val="clear" w:color="auto" w:fill="FFFFFF" w:themeFill="background1"/>
            <w:vAlign w:val="center"/>
          </w:tcPr>
          <w:p w14:paraId="7B189B34" w14:textId="77777777" w:rsidR="00ED1411" w:rsidRPr="00ED1411" w:rsidRDefault="00ED1411" w:rsidP="00ED1411">
            <w:pPr>
              <w:jc w:val="center"/>
              <w:rPr>
                <w:rFonts w:ascii="Arial" w:hAnsi="Arial" w:cs="Arial"/>
                <w:bCs/>
                <w:sz w:val="20"/>
                <w:szCs w:val="20"/>
              </w:rPr>
            </w:pPr>
            <w:r w:rsidRPr="00ED1411">
              <w:rPr>
                <w:rFonts w:ascii="Arial" w:hAnsi="Arial" w:cs="Arial"/>
                <w:bCs/>
                <w:sz w:val="20"/>
                <w:szCs w:val="20"/>
              </w:rPr>
              <w:lastRenderedPageBreak/>
              <w:t>To understand how to monitor their own physical health, recognise signs and symptoms that may require medical attention, and know how different health services support physical, sexual and mental wellbeing.</w:t>
            </w:r>
          </w:p>
          <w:p w14:paraId="7940B5D9" w14:textId="7A0726C1" w:rsidR="00290007" w:rsidRPr="00D002F7" w:rsidRDefault="00ED1411" w:rsidP="00ED1411">
            <w:pPr>
              <w:jc w:val="center"/>
              <w:rPr>
                <w:rFonts w:ascii="Arial" w:hAnsi="Arial" w:cs="Arial"/>
                <w:bCs/>
                <w:sz w:val="20"/>
                <w:szCs w:val="20"/>
              </w:rPr>
            </w:pPr>
            <w:r w:rsidRPr="00ED1411">
              <w:rPr>
                <w:rFonts w:ascii="Arial" w:hAnsi="Arial" w:cs="Arial"/>
                <w:bCs/>
                <w:sz w:val="20"/>
                <w:szCs w:val="20"/>
              </w:rPr>
              <w:t>To understand the difference between emergency and non-emergency medical situations, the effects of substance misuse on health, judgement and vulnerability, the legal and safeguarding implications of drug and alcohol use, and the role of vaccinations in preventing illness and protecting public health.</w:t>
            </w:r>
          </w:p>
        </w:tc>
      </w:tr>
      <w:tr w:rsidR="00113BF4" w:rsidRPr="00D002F7" w14:paraId="19D65B3D" w14:textId="77777777" w:rsidTr="00742A51">
        <w:trPr>
          <w:trHeight w:val="149"/>
          <w:jc w:val="center"/>
        </w:trPr>
        <w:tc>
          <w:tcPr>
            <w:tcW w:w="846" w:type="dxa"/>
            <w:shd w:val="clear" w:color="auto" w:fill="336699"/>
            <w:vAlign w:val="center"/>
          </w:tcPr>
          <w:p w14:paraId="41403388" w14:textId="77777777" w:rsidR="00113BF4" w:rsidRPr="00D002F7" w:rsidRDefault="00113BF4" w:rsidP="00113BF4">
            <w:pPr>
              <w:jc w:val="center"/>
              <w:rPr>
                <w:rFonts w:ascii="Arial" w:hAnsi="Arial" w:cs="Arial"/>
                <w:b/>
                <w:bCs/>
                <w:sz w:val="20"/>
                <w:szCs w:val="20"/>
              </w:rPr>
            </w:pPr>
          </w:p>
        </w:tc>
        <w:tc>
          <w:tcPr>
            <w:tcW w:w="3827" w:type="dxa"/>
            <w:shd w:val="clear" w:color="auto" w:fill="336699"/>
            <w:vAlign w:val="center"/>
          </w:tcPr>
          <w:p w14:paraId="5705B7FB" w14:textId="77777777" w:rsidR="00113BF4" w:rsidRPr="00D002F7" w:rsidRDefault="00113BF4" w:rsidP="00113BF4">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3</w:t>
            </w:r>
            <w:r w:rsidRPr="00D002F7">
              <w:rPr>
                <w:rFonts w:ascii="Arial" w:hAnsi="Arial" w:cs="Arial"/>
                <w:b/>
                <w:bCs/>
                <w:color w:val="FFFFFF" w:themeColor="background1"/>
                <w:sz w:val="20"/>
                <w:szCs w:val="20"/>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116FEE48" w14:textId="77777777" w:rsidR="00113BF4" w:rsidRPr="00D002F7" w:rsidRDefault="00113BF4" w:rsidP="00113BF4">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3</w:t>
            </w:r>
            <w:r w:rsidRPr="00D002F7">
              <w:rPr>
                <w:rFonts w:ascii="Arial" w:hAnsi="Arial" w:cs="Arial"/>
                <w:b/>
                <w:bCs/>
                <w:color w:val="FFFFFF" w:themeColor="background1"/>
                <w:sz w:val="20"/>
                <w:szCs w:val="20"/>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0E14E852" w14:textId="77777777" w:rsidR="00113BF4" w:rsidRPr="00D002F7" w:rsidRDefault="00113BF4" w:rsidP="00113BF4">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3</w:t>
            </w:r>
            <w:r w:rsidRPr="00D002F7">
              <w:rPr>
                <w:rFonts w:ascii="Arial" w:hAnsi="Arial" w:cs="Arial"/>
                <w:b/>
                <w:bCs/>
                <w:color w:val="FFFFFF" w:themeColor="background1"/>
                <w:sz w:val="20"/>
                <w:szCs w:val="20"/>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5321530D" w14:textId="77777777" w:rsidR="00113BF4" w:rsidRPr="00D002F7" w:rsidRDefault="00113BF4" w:rsidP="00113BF4">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4</w:t>
            </w:r>
            <w:r w:rsidRPr="00D002F7">
              <w:rPr>
                <w:rFonts w:ascii="Arial" w:hAnsi="Arial" w:cs="Arial"/>
                <w:b/>
                <w:bCs/>
                <w:color w:val="FFFFFF" w:themeColor="background1"/>
                <w:sz w:val="20"/>
                <w:szCs w:val="20"/>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407BFB94" w14:textId="77777777" w:rsidR="00113BF4" w:rsidRPr="00D002F7" w:rsidRDefault="00113BF4" w:rsidP="00113BF4">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4</w:t>
            </w:r>
            <w:r w:rsidRPr="00D002F7">
              <w:rPr>
                <w:rFonts w:ascii="Arial" w:hAnsi="Arial" w:cs="Arial"/>
                <w:b/>
                <w:bCs/>
                <w:color w:val="FFFFFF" w:themeColor="background1"/>
                <w:sz w:val="20"/>
                <w:szCs w:val="20"/>
              </w:rPr>
              <w:br/>
              <w:t>Skills</w:t>
            </w:r>
          </w:p>
        </w:tc>
        <w:tc>
          <w:tcPr>
            <w:tcW w:w="3026" w:type="dxa"/>
            <w:tcBorders>
              <w:top w:val="single" w:sz="8" w:space="0" w:color="auto"/>
              <w:left w:val="nil"/>
              <w:bottom w:val="single" w:sz="8" w:space="0" w:color="auto"/>
            </w:tcBorders>
            <w:shd w:val="clear" w:color="auto" w:fill="336699"/>
            <w:vAlign w:val="center"/>
          </w:tcPr>
          <w:p w14:paraId="6F6F3F25" w14:textId="77777777" w:rsidR="00113BF4" w:rsidRPr="00D002F7" w:rsidRDefault="00113BF4" w:rsidP="00113BF4">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4</w:t>
            </w:r>
            <w:r w:rsidRPr="00D002F7">
              <w:rPr>
                <w:rFonts w:ascii="Arial" w:hAnsi="Arial" w:cs="Arial"/>
                <w:b/>
                <w:bCs/>
                <w:color w:val="FFFFFF" w:themeColor="background1"/>
                <w:sz w:val="20"/>
                <w:szCs w:val="20"/>
              </w:rPr>
              <w:br/>
              <w:t xml:space="preserve"> Knowledge</w:t>
            </w:r>
          </w:p>
        </w:tc>
      </w:tr>
      <w:tr w:rsidR="00014857" w:rsidRPr="00D002F7" w14:paraId="371F9319" w14:textId="77777777" w:rsidTr="000F229F">
        <w:trPr>
          <w:trHeight w:val="406"/>
          <w:jc w:val="center"/>
        </w:trPr>
        <w:tc>
          <w:tcPr>
            <w:tcW w:w="846" w:type="dxa"/>
            <w:shd w:val="clear" w:color="auto" w:fill="336699"/>
            <w:vAlign w:val="center"/>
          </w:tcPr>
          <w:p w14:paraId="4F77031C" w14:textId="77777777" w:rsidR="00014857" w:rsidRPr="00D002F7" w:rsidRDefault="00014857" w:rsidP="00014857">
            <w:pPr>
              <w:jc w:val="center"/>
              <w:rPr>
                <w:rFonts w:ascii="Arial" w:hAnsi="Arial" w:cs="Arial"/>
                <w:color w:val="FFFFFF" w:themeColor="background1"/>
                <w:sz w:val="20"/>
                <w:szCs w:val="20"/>
              </w:rPr>
            </w:pPr>
          </w:p>
          <w:p w14:paraId="23BF1BBF" w14:textId="77777777" w:rsidR="00014857" w:rsidRPr="00D002F7" w:rsidRDefault="00014857" w:rsidP="00014857">
            <w:pPr>
              <w:jc w:val="center"/>
              <w:rPr>
                <w:rFonts w:ascii="Arial" w:hAnsi="Arial" w:cs="Arial"/>
                <w:b/>
                <w:bCs/>
                <w:sz w:val="20"/>
                <w:szCs w:val="20"/>
              </w:rPr>
            </w:pPr>
            <w:r w:rsidRPr="00D002F7">
              <w:rPr>
                <w:rFonts w:ascii="Arial" w:hAnsi="Arial" w:cs="Arial"/>
                <w:b/>
                <w:bCs/>
                <w:color w:val="FFFFFF" w:themeColor="background1"/>
                <w:sz w:val="20"/>
                <w:szCs w:val="20"/>
              </w:rPr>
              <w:t>HT2</w:t>
            </w:r>
          </w:p>
        </w:tc>
        <w:tc>
          <w:tcPr>
            <w:tcW w:w="3827" w:type="dxa"/>
            <w:shd w:val="clear" w:color="auto" w:fill="auto"/>
            <w:vAlign w:val="center"/>
          </w:tcPr>
          <w:p w14:paraId="7598284E" w14:textId="77777777" w:rsidR="00014857" w:rsidRPr="00D002F7" w:rsidRDefault="00014857" w:rsidP="00014857">
            <w:pPr>
              <w:pStyle w:val="NoSpacing"/>
              <w:jc w:val="center"/>
              <w:rPr>
                <w:rFonts w:ascii="Arial" w:hAnsi="Arial" w:cs="Arial"/>
                <w:b/>
                <w:bCs/>
                <w:sz w:val="20"/>
                <w:szCs w:val="20"/>
              </w:rPr>
            </w:pPr>
          </w:p>
          <w:p w14:paraId="694F21D5" w14:textId="77777777" w:rsidR="00014857" w:rsidRPr="00D002F7" w:rsidRDefault="00014857" w:rsidP="00014857">
            <w:pPr>
              <w:pStyle w:val="NoSpacing"/>
              <w:jc w:val="center"/>
              <w:rPr>
                <w:rFonts w:ascii="Arial" w:hAnsi="Arial" w:cs="Arial"/>
                <w:b/>
                <w:bCs/>
                <w:sz w:val="20"/>
                <w:szCs w:val="20"/>
              </w:rPr>
            </w:pPr>
          </w:p>
          <w:p w14:paraId="1BD1DEFE"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Living in the Wider World</w:t>
            </w:r>
          </w:p>
          <w:p w14:paraId="5D647E5A" w14:textId="77777777" w:rsidR="00014857" w:rsidRPr="00D002F7" w:rsidRDefault="00014857" w:rsidP="00014857">
            <w:pPr>
              <w:jc w:val="center"/>
              <w:rPr>
                <w:rFonts w:ascii="Arial" w:hAnsi="Arial" w:cs="Arial"/>
                <w:sz w:val="20"/>
                <w:szCs w:val="20"/>
              </w:rPr>
            </w:pPr>
          </w:p>
          <w:p w14:paraId="735038DB" w14:textId="77777777" w:rsidR="00014857" w:rsidRPr="00D002F7" w:rsidRDefault="00014857" w:rsidP="00014857">
            <w:pPr>
              <w:jc w:val="center"/>
              <w:rPr>
                <w:rFonts w:ascii="Arial" w:hAnsi="Arial" w:cs="Arial"/>
                <w:b/>
                <w:bCs/>
                <w:sz w:val="20"/>
                <w:szCs w:val="20"/>
              </w:rPr>
            </w:pPr>
            <w:r w:rsidRPr="00D002F7">
              <w:rPr>
                <w:rFonts w:ascii="Arial" w:eastAsia="Times New Roman" w:hAnsi="Arial" w:cs="Arial"/>
                <w:b/>
                <w:bCs/>
                <w:sz w:val="20"/>
                <w:szCs w:val="20"/>
              </w:rPr>
              <w:t xml:space="preserve">SMSC – </w:t>
            </w:r>
            <w:r w:rsidRPr="00D002F7">
              <w:rPr>
                <w:rFonts w:ascii="Arial" w:hAnsi="Arial" w:cs="Arial"/>
                <w:b/>
                <w:bCs/>
                <w:sz w:val="20"/>
                <w:szCs w:val="20"/>
              </w:rPr>
              <w:t>Sp, M, I, Ec</w:t>
            </w:r>
          </w:p>
          <w:p w14:paraId="67A2148E" w14:textId="77777777" w:rsidR="00014857" w:rsidRPr="00D002F7" w:rsidRDefault="00014857" w:rsidP="00014857">
            <w:pPr>
              <w:jc w:val="center"/>
              <w:rPr>
                <w:rFonts w:ascii="Arial" w:hAnsi="Arial" w:cs="Arial"/>
                <w:b/>
                <w:bCs/>
                <w:sz w:val="20"/>
                <w:szCs w:val="20"/>
              </w:rPr>
            </w:pPr>
          </w:p>
          <w:p w14:paraId="4FFB741C"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Cc – R, M</w:t>
            </w:r>
          </w:p>
        </w:tc>
        <w:tc>
          <w:tcPr>
            <w:tcW w:w="3686" w:type="dxa"/>
            <w:tcBorders>
              <w:top w:val="single" w:sz="8" w:space="0" w:color="auto"/>
              <w:bottom w:val="single" w:sz="4" w:space="0" w:color="auto"/>
            </w:tcBorders>
            <w:shd w:val="clear" w:color="auto" w:fill="auto"/>
            <w:vAlign w:val="center"/>
          </w:tcPr>
          <w:p w14:paraId="7069CF3A" w14:textId="77777777" w:rsidR="00B9017B" w:rsidRPr="00B9017B" w:rsidRDefault="00B9017B" w:rsidP="00B9017B">
            <w:pPr>
              <w:jc w:val="center"/>
              <w:rPr>
                <w:rFonts w:ascii="Arial" w:hAnsi="Arial" w:cs="Arial"/>
                <w:sz w:val="20"/>
                <w:szCs w:val="20"/>
              </w:rPr>
            </w:pPr>
            <w:r w:rsidRPr="00B9017B">
              <w:rPr>
                <w:rFonts w:ascii="Arial" w:hAnsi="Arial" w:cs="Arial"/>
                <w:sz w:val="20"/>
                <w:szCs w:val="20"/>
              </w:rPr>
              <w:t>To identify personal strengths, interests and skills that can support future career aspirations.</w:t>
            </w:r>
          </w:p>
          <w:p w14:paraId="263FDC68" w14:textId="77777777" w:rsidR="00B9017B" w:rsidRPr="00B9017B" w:rsidRDefault="00B9017B" w:rsidP="00B9017B">
            <w:pPr>
              <w:jc w:val="center"/>
              <w:rPr>
                <w:rFonts w:ascii="Arial" w:hAnsi="Arial" w:cs="Arial"/>
                <w:sz w:val="20"/>
                <w:szCs w:val="20"/>
              </w:rPr>
            </w:pPr>
            <w:r w:rsidRPr="00B9017B">
              <w:rPr>
                <w:rFonts w:ascii="Arial" w:hAnsi="Arial" w:cs="Arial"/>
                <w:sz w:val="20"/>
                <w:szCs w:val="20"/>
              </w:rPr>
              <w:t>To reflect on individual strengths, areas for development and personal values.</w:t>
            </w:r>
          </w:p>
          <w:p w14:paraId="7AF750D4" w14:textId="77777777" w:rsidR="00B9017B" w:rsidRPr="00B9017B" w:rsidRDefault="00B9017B" w:rsidP="00B9017B">
            <w:pPr>
              <w:jc w:val="center"/>
              <w:rPr>
                <w:rFonts w:ascii="Arial" w:hAnsi="Arial" w:cs="Arial"/>
                <w:sz w:val="20"/>
                <w:szCs w:val="20"/>
              </w:rPr>
            </w:pPr>
            <w:r w:rsidRPr="00B9017B">
              <w:rPr>
                <w:rFonts w:ascii="Arial" w:hAnsi="Arial" w:cs="Arial"/>
                <w:sz w:val="20"/>
                <w:szCs w:val="20"/>
              </w:rPr>
              <w:t>To apply problem-solving skills to workplace situations and real-life scenarios.</w:t>
            </w:r>
          </w:p>
          <w:p w14:paraId="7CE4C70E" w14:textId="77777777" w:rsidR="00B9017B" w:rsidRPr="00B9017B" w:rsidRDefault="00B9017B" w:rsidP="00B9017B">
            <w:pPr>
              <w:jc w:val="center"/>
              <w:rPr>
                <w:rFonts w:ascii="Arial" w:hAnsi="Arial" w:cs="Arial"/>
                <w:sz w:val="20"/>
                <w:szCs w:val="20"/>
              </w:rPr>
            </w:pPr>
            <w:r w:rsidRPr="00B9017B">
              <w:rPr>
                <w:rFonts w:ascii="Arial" w:hAnsi="Arial" w:cs="Arial"/>
                <w:sz w:val="20"/>
                <w:szCs w:val="20"/>
              </w:rPr>
              <w:t>To develop budgeting and financial management skills to support informed decision-making.</w:t>
            </w:r>
          </w:p>
          <w:p w14:paraId="6FB54F9B" w14:textId="77777777" w:rsidR="00B9017B" w:rsidRPr="00B9017B" w:rsidRDefault="00B9017B" w:rsidP="00B9017B">
            <w:pPr>
              <w:jc w:val="center"/>
              <w:rPr>
                <w:rFonts w:ascii="Arial" w:hAnsi="Arial" w:cs="Arial"/>
                <w:sz w:val="20"/>
                <w:szCs w:val="20"/>
              </w:rPr>
            </w:pPr>
            <w:r w:rsidRPr="00B9017B">
              <w:rPr>
                <w:rFonts w:ascii="Arial" w:hAnsi="Arial" w:cs="Arial"/>
                <w:sz w:val="20"/>
                <w:szCs w:val="20"/>
              </w:rPr>
              <w:t>To recognise and challenge stereotypes, prejudice and discrimination.</w:t>
            </w:r>
          </w:p>
          <w:p w14:paraId="19BBE054" w14:textId="77777777" w:rsidR="00B9017B" w:rsidRPr="00B9017B" w:rsidRDefault="00B9017B" w:rsidP="00B9017B">
            <w:pPr>
              <w:jc w:val="center"/>
              <w:rPr>
                <w:rFonts w:ascii="Arial" w:hAnsi="Arial" w:cs="Arial"/>
                <w:sz w:val="20"/>
                <w:szCs w:val="20"/>
              </w:rPr>
            </w:pPr>
            <w:r w:rsidRPr="00B9017B">
              <w:rPr>
                <w:rFonts w:ascii="Arial" w:hAnsi="Arial" w:cs="Arial"/>
                <w:sz w:val="20"/>
                <w:szCs w:val="20"/>
              </w:rPr>
              <w:t>To assess the influence of peers, gangs and other negative influences on decision-making.</w:t>
            </w:r>
          </w:p>
          <w:p w14:paraId="11609F0D" w14:textId="5799A319" w:rsidR="000B1B5C" w:rsidRDefault="00B9017B" w:rsidP="00B9017B">
            <w:pPr>
              <w:jc w:val="center"/>
              <w:rPr>
                <w:rFonts w:ascii="Arial" w:hAnsi="Arial" w:cs="Arial"/>
                <w:sz w:val="20"/>
                <w:szCs w:val="20"/>
              </w:rPr>
            </w:pPr>
            <w:r w:rsidRPr="00B9017B">
              <w:rPr>
                <w:rFonts w:ascii="Arial" w:hAnsi="Arial" w:cs="Arial"/>
                <w:sz w:val="20"/>
                <w:szCs w:val="20"/>
              </w:rPr>
              <w:t>To make informed choices that support personal safety, wellbeing and future aspirations</w:t>
            </w:r>
          </w:p>
          <w:p w14:paraId="50ED140B" w14:textId="2617EA02" w:rsidR="00820F10" w:rsidRPr="00820F10" w:rsidRDefault="00295663" w:rsidP="00820F10">
            <w:pPr>
              <w:jc w:val="center"/>
              <w:rPr>
                <w:rFonts w:ascii="Arial" w:hAnsi="Arial" w:cs="Arial"/>
                <w:b/>
                <w:bCs/>
                <w:sz w:val="20"/>
                <w:szCs w:val="20"/>
              </w:rPr>
            </w:pPr>
            <w:r w:rsidRPr="00820F10">
              <w:rPr>
                <w:rFonts w:ascii="Arial" w:hAnsi="Arial" w:cs="Arial"/>
                <w:b/>
                <w:bCs/>
                <w:sz w:val="20"/>
                <w:szCs w:val="20"/>
              </w:rPr>
              <w:t>RSHE Focus</w:t>
            </w:r>
            <w:r w:rsidR="00820F10">
              <w:rPr>
                <w:rFonts w:ascii="Arial" w:hAnsi="Arial" w:cs="Arial"/>
                <w:b/>
                <w:bCs/>
                <w:sz w:val="20"/>
                <w:szCs w:val="20"/>
              </w:rPr>
              <w:t>:</w:t>
            </w:r>
          </w:p>
          <w:p w14:paraId="013F6A58" w14:textId="38478FD2" w:rsidR="00C230A2" w:rsidRPr="000B1B5C" w:rsidRDefault="00295663" w:rsidP="000B1B5C">
            <w:pPr>
              <w:jc w:val="center"/>
              <w:rPr>
                <w:rFonts w:ascii="Arial" w:hAnsi="Arial" w:cs="Arial"/>
                <w:sz w:val="20"/>
                <w:szCs w:val="20"/>
              </w:rPr>
            </w:pPr>
            <w:r w:rsidRPr="00295663">
              <w:rPr>
                <w:rFonts w:ascii="Arial" w:hAnsi="Arial" w:cs="Arial"/>
                <w:sz w:val="20"/>
                <w:szCs w:val="20"/>
              </w:rPr>
              <w:t>Pupils develop an understanding of personal identity, positive influences, equality, diversity, peer pressure, exploitation, gangs and informed decision-making. They explore how values, choices and behaviours can impact wellbeing, relationships and future opportunities</w:t>
            </w:r>
          </w:p>
        </w:tc>
        <w:tc>
          <w:tcPr>
            <w:tcW w:w="3685" w:type="dxa"/>
            <w:shd w:val="clear" w:color="auto" w:fill="auto"/>
            <w:vAlign w:val="center"/>
          </w:tcPr>
          <w:p w14:paraId="70D68468" w14:textId="77777777" w:rsidR="00B9017B" w:rsidRPr="00B9017B" w:rsidRDefault="00B9017B" w:rsidP="00B9017B">
            <w:pPr>
              <w:jc w:val="center"/>
              <w:rPr>
                <w:rFonts w:ascii="Arial" w:hAnsi="Arial" w:cs="Arial"/>
                <w:sz w:val="20"/>
                <w:szCs w:val="20"/>
              </w:rPr>
            </w:pPr>
            <w:r w:rsidRPr="00B9017B">
              <w:rPr>
                <w:rFonts w:ascii="Arial" w:hAnsi="Arial" w:cs="Arial"/>
                <w:sz w:val="20"/>
                <w:szCs w:val="20"/>
              </w:rPr>
              <w:t>To understand opportunities, pathways and expectations within the world of work and make informed decisions about future education, training and employment.</w:t>
            </w:r>
          </w:p>
          <w:p w14:paraId="70A274DA" w14:textId="77777777" w:rsidR="00B9017B" w:rsidRPr="00B9017B" w:rsidRDefault="00B9017B" w:rsidP="00B9017B">
            <w:pPr>
              <w:jc w:val="center"/>
              <w:rPr>
                <w:rFonts w:ascii="Arial" w:hAnsi="Arial" w:cs="Arial"/>
                <w:sz w:val="20"/>
                <w:szCs w:val="20"/>
              </w:rPr>
            </w:pPr>
            <w:r w:rsidRPr="00B9017B">
              <w:rPr>
                <w:rFonts w:ascii="Arial" w:hAnsi="Arial" w:cs="Arial"/>
                <w:sz w:val="20"/>
                <w:szCs w:val="20"/>
              </w:rPr>
              <w:t>To demonstrate the qualities of a responsible, respectful and active citizen in the workplace and wider society.</w:t>
            </w:r>
          </w:p>
          <w:p w14:paraId="2369BEC4" w14:textId="77777777" w:rsidR="00B9017B" w:rsidRPr="00B9017B" w:rsidRDefault="00B9017B" w:rsidP="00B9017B">
            <w:pPr>
              <w:jc w:val="center"/>
              <w:rPr>
                <w:rFonts w:ascii="Arial" w:hAnsi="Arial" w:cs="Arial"/>
                <w:sz w:val="20"/>
                <w:szCs w:val="20"/>
              </w:rPr>
            </w:pPr>
            <w:r w:rsidRPr="00B9017B">
              <w:rPr>
                <w:rFonts w:ascii="Arial" w:hAnsi="Arial" w:cs="Arial"/>
                <w:sz w:val="20"/>
                <w:szCs w:val="20"/>
              </w:rPr>
              <w:t>To manage money effectively by creating budgets, making informed financial decisions and living within their means.</w:t>
            </w:r>
          </w:p>
          <w:p w14:paraId="2AC82A83" w14:textId="6BAC5F70" w:rsidR="00B9017B" w:rsidRPr="00B9017B" w:rsidRDefault="00B9017B" w:rsidP="00B9017B">
            <w:pPr>
              <w:jc w:val="center"/>
              <w:rPr>
                <w:rFonts w:ascii="Arial" w:hAnsi="Arial" w:cs="Arial"/>
                <w:sz w:val="20"/>
                <w:szCs w:val="20"/>
              </w:rPr>
            </w:pPr>
            <w:r w:rsidRPr="00B9017B">
              <w:rPr>
                <w:rFonts w:ascii="Arial" w:hAnsi="Arial" w:cs="Arial"/>
                <w:sz w:val="20"/>
                <w:szCs w:val="20"/>
              </w:rPr>
              <w:t>To recognise and challenge stereotypes, prejudice</w:t>
            </w:r>
            <w:r>
              <w:rPr>
                <w:rFonts w:ascii="Arial" w:hAnsi="Arial" w:cs="Arial"/>
                <w:sz w:val="20"/>
                <w:szCs w:val="20"/>
              </w:rPr>
              <w:t>, and discrimination, and to promote equality, diversity,</w:t>
            </w:r>
            <w:r w:rsidRPr="00B9017B">
              <w:rPr>
                <w:rFonts w:ascii="Arial" w:hAnsi="Arial" w:cs="Arial"/>
                <w:sz w:val="20"/>
                <w:szCs w:val="20"/>
              </w:rPr>
              <w:t xml:space="preserve"> and inclusion.</w:t>
            </w:r>
          </w:p>
          <w:p w14:paraId="5C13BE1A" w14:textId="77777777" w:rsidR="00B9017B" w:rsidRPr="00B9017B" w:rsidRDefault="00B9017B" w:rsidP="00B9017B">
            <w:pPr>
              <w:jc w:val="center"/>
              <w:rPr>
                <w:rFonts w:ascii="Arial" w:hAnsi="Arial" w:cs="Arial"/>
                <w:sz w:val="20"/>
                <w:szCs w:val="20"/>
              </w:rPr>
            </w:pPr>
            <w:r w:rsidRPr="00B9017B">
              <w:rPr>
                <w:rFonts w:ascii="Arial" w:hAnsi="Arial" w:cs="Arial"/>
                <w:sz w:val="20"/>
                <w:szCs w:val="20"/>
              </w:rPr>
              <w:t>To recognise the legal, physical and emotional consequences of carrying a knife and make safe, responsible choices.</w:t>
            </w:r>
          </w:p>
          <w:p w14:paraId="6DC2D74F" w14:textId="7C70D577" w:rsidR="00014857" w:rsidRPr="00D002F7" w:rsidRDefault="00B9017B" w:rsidP="00B9017B">
            <w:pPr>
              <w:jc w:val="center"/>
              <w:rPr>
                <w:rFonts w:ascii="Arial" w:hAnsi="Arial" w:cs="Arial"/>
                <w:sz w:val="20"/>
                <w:szCs w:val="20"/>
              </w:rPr>
            </w:pPr>
            <w:r w:rsidRPr="00B9017B">
              <w:rPr>
                <w:rFonts w:ascii="Arial" w:hAnsi="Arial" w:cs="Arial"/>
                <w:sz w:val="20"/>
                <w:szCs w:val="20"/>
              </w:rPr>
              <w:t>To recognise the risks associated with gang culture, exploitation and peer pressure, and know how to access appropriate support and guidance.</w:t>
            </w:r>
          </w:p>
        </w:tc>
        <w:tc>
          <w:tcPr>
            <w:tcW w:w="3544" w:type="dxa"/>
            <w:shd w:val="clear" w:color="auto" w:fill="auto"/>
            <w:vAlign w:val="center"/>
          </w:tcPr>
          <w:p w14:paraId="66CAE3E3" w14:textId="77777777" w:rsidR="00014857" w:rsidRPr="00D002F7" w:rsidRDefault="00014857" w:rsidP="00014857">
            <w:pPr>
              <w:pStyle w:val="NoSpacing"/>
              <w:jc w:val="center"/>
              <w:rPr>
                <w:rFonts w:ascii="Arial" w:hAnsi="Arial" w:cs="Arial"/>
                <w:b/>
                <w:bCs/>
                <w:sz w:val="20"/>
                <w:szCs w:val="20"/>
              </w:rPr>
            </w:pPr>
          </w:p>
          <w:p w14:paraId="109574C7" w14:textId="77777777" w:rsidR="00014857" w:rsidRPr="00D002F7" w:rsidRDefault="00014857" w:rsidP="00014857">
            <w:pPr>
              <w:pStyle w:val="NoSpacing"/>
              <w:jc w:val="center"/>
              <w:rPr>
                <w:rFonts w:ascii="Arial" w:hAnsi="Arial" w:cs="Arial"/>
                <w:b/>
                <w:bCs/>
                <w:sz w:val="20"/>
                <w:szCs w:val="20"/>
              </w:rPr>
            </w:pPr>
          </w:p>
          <w:p w14:paraId="50ADACB1"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Living in the Wider World</w:t>
            </w:r>
          </w:p>
          <w:p w14:paraId="31C6D732" w14:textId="77777777" w:rsidR="00014857" w:rsidRPr="00D002F7" w:rsidRDefault="00014857" w:rsidP="00014857">
            <w:pPr>
              <w:jc w:val="center"/>
              <w:rPr>
                <w:rFonts w:ascii="Arial" w:hAnsi="Arial" w:cs="Arial"/>
                <w:sz w:val="20"/>
                <w:szCs w:val="20"/>
              </w:rPr>
            </w:pPr>
          </w:p>
          <w:p w14:paraId="343A6B49"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SMSC – Sp, M, So, C, I, E</w:t>
            </w:r>
          </w:p>
          <w:p w14:paraId="4032AC5B" w14:textId="77777777" w:rsidR="00014857" w:rsidRPr="00D002F7" w:rsidRDefault="00014857" w:rsidP="00014857">
            <w:pPr>
              <w:jc w:val="center"/>
              <w:rPr>
                <w:rFonts w:ascii="Arial" w:hAnsi="Arial" w:cs="Arial"/>
                <w:b/>
                <w:bCs/>
                <w:sz w:val="20"/>
                <w:szCs w:val="20"/>
              </w:rPr>
            </w:pPr>
          </w:p>
          <w:p w14:paraId="730AFAEB"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Cc – R, M, Ec</w:t>
            </w:r>
          </w:p>
        </w:tc>
        <w:tc>
          <w:tcPr>
            <w:tcW w:w="3544" w:type="dxa"/>
            <w:shd w:val="clear" w:color="auto" w:fill="auto"/>
            <w:vAlign w:val="center"/>
          </w:tcPr>
          <w:p w14:paraId="44609E4F" w14:textId="6DD01EF2" w:rsidR="00ED1411" w:rsidRPr="00ED1411" w:rsidRDefault="00ED1411" w:rsidP="00ED1411">
            <w:pPr>
              <w:jc w:val="center"/>
              <w:rPr>
                <w:rFonts w:ascii="Arial" w:hAnsi="Arial" w:cs="Arial"/>
                <w:sz w:val="20"/>
                <w:szCs w:val="20"/>
              </w:rPr>
            </w:pPr>
            <w:r w:rsidRPr="00ED1411">
              <w:rPr>
                <w:rFonts w:ascii="Arial" w:hAnsi="Arial" w:cs="Arial"/>
                <w:sz w:val="20"/>
                <w:szCs w:val="20"/>
              </w:rPr>
              <w:t>To manage a debit card securely and monitor spending responsibly.</w:t>
            </w:r>
          </w:p>
          <w:p w14:paraId="49A62047" w14:textId="77777777" w:rsidR="00ED1411" w:rsidRPr="00ED1411" w:rsidRDefault="00ED1411" w:rsidP="00ED1411">
            <w:pPr>
              <w:jc w:val="center"/>
              <w:rPr>
                <w:rFonts w:ascii="Arial" w:hAnsi="Arial" w:cs="Arial"/>
                <w:sz w:val="20"/>
                <w:szCs w:val="20"/>
              </w:rPr>
            </w:pPr>
            <w:r w:rsidRPr="00ED1411">
              <w:rPr>
                <w:rFonts w:ascii="Arial" w:hAnsi="Arial" w:cs="Arial"/>
                <w:sz w:val="20"/>
                <w:szCs w:val="20"/>
              </w:rPr>
              <w:t>To create and maintain a realistic budget and make informed financial decisions.</w:t>
            </w:r>
          </w:p>
          <w:p w14:paraId="05312CFF" w14:textId="77777777" w:rsidR="00ED1411" w:rsidRPr="00ED1411" w:rsidRDefault="00ED1411" w:rsidP="00ED1411">
            <w:pPr>
              <w:jc w:val="center"/>
              <w:rPr>
                <w:rFonts w:ascii="Arial" w:hAnsi="Arial" w:cs="Arial"/>
                <w:sz w:val="20"/>
                <w:szCs w:val="20"/>
              </w:rPr>
            </w:pPr>
            <w:r w:rsidRPr="00ED1411">
              <w:rPr>
                <w:rFonts w:ascii="Arial" w:hAnsi="Arial" w:cs="Arial"/>
                <w:sz w:val="20"/>
                <w:szCs w:val="20"/>
              </w:rPr>
              <w:t>To recognise fraudulent activity and understand how to respond appropriately.</w:t>
            </w:r>
          </w:p>
          <w:p w14:paraId="4A97E703" w14:textId="77777777" w:rsidR="00ED1411" w:rsidRPr="00ED1411" w:rsidRDefault="00ED1411" w:rsidP="00ED1411">
            <w:pPr>
              <w:jc w:val="center"/>
              <w:rPr>
                <w:rFonts w:ascii="Arial" w:hAnsi="Arial" w:cs="Arial"/>
                <w:sz w:val="20"/>
                <w:szCs w:val="20"/>
              </w:rPr>
            </w:pPr>
            <w:r w:rsidRPr="00ED1411">
              <w:rPr>
                <w:rFonts w:ascii="Arial" w:hAnsi="Arial" w:cs="Arial"/>
                <w:sz w:val="20"/>
                <w:szCs w:val="20"/>
              </w:rPr>
              <w:t>To evaluate advertising techniques and recognise persuasive and manipulative marketing strategies.</w:t>
            </w:r>
          </w:p>
          <w:p w14:paraId="408636A8" w14:textId="77777777" w:rsidR="00ED1411" w:rsidRPr="00ED1411" w:rsidRDefault="00ED1411" w:rsidP="00ED1411">
            <w:pPr>
              <w:jc w:val="center"/>
              <w:rPr>
                <w:rFonts w:ascii="Arial" w:hAnsi="Arial" w:cs="Arial"/>
                <w:sz w:val="20"/>
                <w:szCs w:val="20"/>
              </w:rPr>
            </w:pPr>
            <w:r w:rsidRPr="00ED1411">
              <w:rPr>
                <w:rFonts w:ascii="Arial" w:hAnsi="Arial" w:cs="Arial"/>
                <w:sz w:val="20"/>
                <w:szCs w:val="20"/>
              </w:rPr>
              <w:t>To assess the risks associated with gambling and understand its potential financial and emotional consequences.</w:t>
            </w:r>
          </w:p>
          <w:p w14:paraId="77EB9954" w14:textId="77777777" w:rsidR="00ED1411" w:rsidRPr="00ED1411" w:rsidRDefault="00ED1411" w:rsidP="00ED1411">
            <w:pPr>
              <w:jc w:val="center"/>
              <w:rPr>
                <w:rFonts w:ascii="Arial" w:hAnsi="Arial" w:cs="Arial"/>
                <w:sz w:val="20"/>
                <w:szCs w:val="20"/>
              </w:rPr>
            </w:pPr>
            <w:r w:rsidRPr="00ED1411">
              <w:rPr>
                <w:rFonts w:ascii="Arial" w:hAnsi="Arial" w:cs="Arial"/>
                <w:sz w:val="20"/>
                <w:szCs w:val="20"/>
              </w:rPr>
              <w:t>To protect personal data and understand the importance of online privacy and security.</w:t>
            </w:r>
          </w:p>
          <w:p w14:paraId="2466249A" w14:textId="77777777" w:rsidR="00ED1411" w:rsidRPr="00ED1411" w:rsidRDefault="00ED1411" w:rsidP="00ED1411">
            <w:pPr>
              <w:jc w:val="center"/>
              <w:rPr>
                <w:rFonts w:ascii="Arial" w:hAnsi="Arial" w:cs="Arial"/>
                <w:sz w:val="20"/>
                <w:szCs w:val="20"/>
              </w:rPr>
            </w:pPr>
            <w:r w:rsidRPr="00ED1411">
              <w:rPr>
                <w:rFonts w:ascii="Arial" w:hAnsi="Arial" w:cs="Arial"/>
                <w:sz w:val="20"/>
                <w:szCs w:val="20"/>
              </w:rPr>
              <w:t>To recognise phishing attempts, scams and unsafe online transactions.</w:t>
            </w:r>
          </w:p>
          <w:p w14:paraId="7D96EFCC" w14:textId="77777777" w:rsidR="00ED1411" w:rsidRPr="00ED1411" w:rsidRDefault="00ED1411" w:rsidP="00ED1411">
            <w:pPr>
              <w:jc w:val="center"/>
              <w:rPr>
                <w:rFonts w:ascii="Arial" w:hAnsi="Arial" w:cs="Arial"/>
                <w:sz w:val="20"/>
                <w:szCs w:val="20"/>
              </w:rPr>
            </w:pPr>
            <w:r w:rsidRPr="00ED1411">
              <w:rPr>
                <w:rFonts w:ascii="Arial" w:hAnsi="Arial" w:cs="Arial"/>
                <w:sz w:val="20"/>
                <w:szCs w:val="20"/>
              </w:rPr>
              <w:t>To assess online risks, use secure passwords and respond appropriately to suspicious activity.</w:t>
            </w:r>
          </w:p>
          <w:p w14:paraId="190227A3" w14:textId="36A62B6F" w:rsidR="00820F10" w:rsidRDefault="00ED1411" w:rsidP="00ED1411">
            <w:pPr>
              <w:jc w:val="center"/>
              <w:rPr>
                <w:rFonts w:ascii="Arial" w:hAnsi="Arial" w:cs="Arial"/>
                <w:sz w:val="20"/>
                <w:szCs w:val="20"/>
              </w:rPr>
            </w:pPr>
            <w:r w:rsidRPr="00ED1411">
              <w:rPr>
                <w:rFonts w:ascii="Arial" w:hAnsi="Arial" w:cs="Arial"/>
                <w:sz w:val="20"/>
                <w:szCs w:val="20"/>
              </w:rPr>
              <w:t>To make safe and independent decisions online and know how to report concerns or seek support when necessary</w:t>
            </w:r>
            <w:r w:rsidR="00BE47F1">
              <w:rPr>
                <w:rFonts w:ascii="Arial" w:hAnsi="Arial" w:cs="Arial"/>
                <w:sz w:val="20"/>
                <w:szCs w:val="20"/>
              </w:rPr>
              <w:t>.</w:t>
            </w:r>
          </w:p>
          <w:p w14:paraId="4C8D4015" w14:textId="5D12D5EF" w:rsidR="00AB6A7E" w:rsidRDefault="00ED1411" w:rsidP="00ED1411">
            <w:pPr>
              <w:jc w:val="center"/>
              <w:rPr>
                <w:rFonts w:ascii="Arial" w:hAnsi="Arial" w:cs="Arial"/>
                <w:sz w:val="20"/>
                <w:szCs w:val="20"/>
              </w:rPr>
            </w:pPr>
            <w:r>
              <w:rPr>
                <w:rFonts w:ascii="Arial" w:hAnsi="Arial" w:cs="Arial"/>
                <w:b/>
                <w:bCs/>
                <w:sz w:val="20"/>
                <w:szCs w:val="20"/>
              </w:rPr>
              <w:t>RSHE</w:t>
            </w:r>
            <w:r w:rsidR="00295663" w:rsidRPr="003C74B0">
              <w:rPr>
                <w:rFonts w:ascii="Arial" w:hAnsi="Arial" w:cs="Arial"/>
                <w:b/>
                <w:bCs/>
                <w:sz w:val="20"/>
                <w:szCs w:val="20"/>
              </w:rPr>
              <w:t xml:space="preserve"> focus</w:t>
            </w:r>
            <w:r w:rsidR="00295663" w:rsidRPr="00295663">
              <w:rPr>
                <w:rFonts w:ascii="Arial" w:hAnsi="Arial" w:cs="Arial"/>
                <w:sz w:val="20"/>
                <w:szCs w:val="20"/>
              </w:rPr>
              <w:t>:</w:t>
            </w:r>
          </w:p>
          <w:p w14:paraId="6B72321D" w14:textId="1ED0D522" w:rsidR="00014857" w:rsidRPr="00D002F7" w:rsidRDefault="00295663" w:rsidP="00ED1411">
            <w:pPr>
              <w:jc w:val="center"/>
              <w:rPr>
                <w:rFonts w:ascii="Arial" w:hAnsi="Arial" w:cs="Arial"/>
                <w:sz w:val="20"/>
                <w:szCs w:val="20"/>
              </w:rPr>
            </w:pPr>
            <w:r w:rsidRPr="00295663">
              <w:rPr>
                <w:rFonts w:ascii="Arial" w:hAnsi="Arial" w:cs="Arial"/>
                <w:sz w:val="20"/>
                <w:szCs w:val="20"/>
              </w:rPr>
              <w:t xml:space="preserve"> Pupils develop an understanding of personal responsibility, online safety, financial wellbeing, exploitation, peer influence and making informed decisions that support their future aspirations and wellbeing</w:t>
            </w:r>
          </w:p>
        </w:tc>
        <w:tc>
          <w:tcPr>
            <w:tcW w:w="3026" w:type="dxa"/>
            <w:shd w:val="clear" w:color="auto" w:fill="auto"/>
            <w:vAlign w:val="center"/>
          </w:tcPr>
          <w:p w14:paraId="594BA2E3"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t>To understand how to stay safe online and use social networking platforms responsibly.</w:t>
            </w:r>
          </w:p>
          <w:p w14:paraId="45B4B468"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t>To understand the different forms of cyberbullying, online abuse and exploitation.</w:t>
            </w:r>
          </w:p>
          <w:p w14:paraId="4079E0BC"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t>To understand how to identify, report and seek support for harmful or inappropriate online content.</w:t>
            </w:r>
          </w:p>
          <w:p w14:paraId="1EAF55CE"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t>To understand the risks associated with AI, deepfakes, VR, AR and other emerging technologies.</w:t>
            </w:r>
          </w:p>
          <w:p w14:paraId="477B7A94"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t>To understand how media, advertising and pornography can influence attitudes, expectations and self-image.</w:t>
            </w:r>
          </w:p>
          <w:p w14:paraId="671A6930"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t>To understand the legal and emotional consequences of sharing indecent images.</w:t>
            </w:r>
          </w:p>
          <w:p w14:paraId="7B424614"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t>To understand how online behaviour can affect digital footprints, future education and employment opportunities.</w:t>
            </w:r>
          </w:p>
          <w:p w14:paraId="38875FD5"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t>To understand how fraud occurs and how to protect personal and financial information.</w:t>
            </w:r>
          </w:p>
          <w:p w14:paraId="3C743DE1"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t>To understand the risks associated with debt, gambling and financial decision-making.</w:t>
            </w:r>
          </w:p>
          <w:p w14:paraId="4989661F" w14:textId="5276AFDD" w:rsidR="00014857" w:rsidRPr="00D002F7" w:rsidRDefault="00820F10" w:rsidP="00820F10">
            <w:pPr>
              <w:jc w:val="center"/>
              <w:rPr>
                <w:rFonts w:ascii="Arial" w:hAnsi="Arial" w:cs="Arial"/>
                <w:sz w:val="20"/>
                <w:szCs w:val="20"/>
              </w:rPr>
            </w:pPr>
            <w:r w:rsidRPr="00820F10">
              <w:rPr>
                <w:rFonts w:ascii="Arial" w:hAnsi="Arial" w:cs="Arial"/>
                <w:sz w:val="20"/>
                <w:szCs w:val="20"/>
              </w:rPr>
              <w:t>To understand GDPR, privacy rights and the importance of safeguarding personal data online.</w:t>
            </w:r>
          </w:p>
        </w:tc>
      </w:tr>
      <w:tr w:rsidR="00014857" w:rsidRPr="00D002F7" w14:paraId="0902419B" w14:textId="77777777" w:rsidTr="00742A51">
        <w:trPr>
          <w:trHeight w:val="36"/>
          <w:jc w:val="center"/>
        </w:trPr>
        <w:tc>
          <w:tcPr>
            <w:tcW w:w="846" w:type="dxa"/>
            <w:shd w:val="clear" w:color="auto" w:fill="336699"/>
            <w:vAlign w:val="center"/>
          </w:tcPr>
          <w:p w14:paraId="515AE5C5" w14:textId="77777777" w:rsidR="00014857" w:rsidRPr="00D002F7" w:rsidRDefault="00014857" w:rsidP="00014857">
            <w:pPr>
              <w:jc w:val="center"/>
              <w:rPr>
                <w:rFonts w:ascii="Arial" w:hAnsi="Arial" w:cs="Arial"/>
                <w:b/>
                <w:bCs/>
                <w:color w:val="FFFFFF" w:themeColor="background1"/>
                <w:sz w:val="20"/>
                <w:szCs w:val="20"/>
              </w:rPr>
            </w:pPr>
          </w:p>
        </w:tc>
        <w:tc>
          <w:tcPr>
            <w:tcW w:w="3827" w:type="dxa"/>
            <w:vMerge w:val="restart"/>
            <w:shd w:val="clear" w:color="auto" w:fill="336699"/>
          </w:tcPr>
          <w:p w14:paraId="272D9F8B" w14:textId="77777777" w:rsidR="00014857" w:rsidRPr="00D002F7" w:rsidRDefault="00014857" w:rsidP="00014857">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3</w:t>
            </w:r>
            <w:r w:rsidRPr="00D002F7">
              <w:rPr>
                <w:rFonts w:ascii="Arial" w:hAnsi="Arial" w:cs="Arial"/>
                <w:b/>
                <w:bCs/>
                <w:color w:val="FFFFFF" w:themeColor="background1"/>
                <w:sz w:val="20"/>
                <w:szCs w:val="20"/>
              </w:rPr>
              <w:br/>
              <w:t>Topics</w:t>
            </w:r>
          </w:p>
        </w:tc>
        <w:tc>
          <w:tcPr>
            <w:tcW w:w="3686" w:type="dxa"/>
            <w:vMerge w:val="restart"/>
            <w:shd w:val="clear" w:color="auto" w:fill="336699"/>
            <w:vAlign w:val="center"/>
          </w:tcPr>
          <w:p w14:paraId="1C4E5D55" w14:textId="77777777" w:rsidR="00014857" w:rsidRPr="00D002F7" w:rsidRDefault="00014857" w:rsidP="00014857">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3</w:t>
            </w:r>
            <w:r w:rsidRPr="00D002F7">
              <w:rPr>
                <w:rFonts w:ascii="Arial" w:hAnsi="Arial" w:cs="Arial"/>
                <w:b/>
                <w:bCs/>
                <w:color w:val="FFFFFF" w:themeColor="background1"/>
                <w:sz w:val="20"/>
                <w:szCs w:val="20"/>
              </w:rPr>
              <w:br/>
              <w:t>Skills</w:t>
            </w:r>
          </w:p>
        </w:tc>
        <w:tc>
          <w:tcPr>
            <w:tcW w:w="3685" w:type="dxa"/>
            <w:vMerge w:val="restart"/>
            <w:shd w:val="clear" w:color="auto" w:fill="336699"/>
            <w:vAlign w:val="center"/>
          </w:tcPr>
          <w:p w14:paraId="055F4473" w14:textId="77777777" w:rsidR="00014857" w:rsidRPr="00D002F7" w:rsidRDefault="00014857" w:rsidP="00014857">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3</w:t>
            </w:r>
            <w:r w:rsidRPr="00D002F7">
              <w:rPr>
                <w:rFonts w:ascii="Arial" w:hAnsi="Arial" w:cs="Arial"/>
                <w:b/>
                <w:bCs/>
                <w:color w:val="FFFFFF" w:themeColor="background1"/>
                <w:sz w:val="20"/>
                <w:szCs w:val="20"/>
              </w:rPr>
              <w:br/>
              <w:t xml:space="preserve"> Knowledge</w:t>
            </w:r>
          </w:p>
        </w:tc>
        <w:tc>
          <w:tcPr>
            <w:tcW w:w="3544" w:type="dxa"/>
            <w:vMerge w:val="restart"/>
            <w:shd w:val="clear" w:color="auto" w:fill="336699"/>
            <w:vAlign w:val="center"/>
          </w:tcPr>
          <w:p w14:paraId="32D19697" w14:textId="77777777" w:rsidR="00014857" w:rsidRPr="00D002F7" w:rsidRDefault="00014857" w:rsidP="00014857">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4</w:t>
            </w:r>
            <w:r w:rsidRPr="00D002F7">
              <w:rPr>
                <w:rFonts w:ascii="Arial" w:hAnsi="Arial" w:cs="Arial"/>
                <w:b/>
                <w:bCs/>
                <w:color w:val="FFFFFF" w:themeColor="background1"/>
                <w:sz w:val="20"/>
                <w:szCs w:val="20"/>
              </w:rPr>
              <w:br/>
              <w:t>Topics</w:t>
            </w:r>
          </w:p>
        </w:tc>
        <w:tc>
          <w:tcPr>
            <w:tcW w:w="3544" w:type="dxa"/>
            <w:vMerge w:val="restart"/>
            <w:shd w:val="clear" w:color="auto" w:fill="336699"/>
            <w:vAlign w:val="center"/>
          </w:tcPr>
          <w:p w14:paraId="2D8AFC25" w14:textId="77777777" w:rsidR="00014857" w:rsidRPr="00D002F7" w:rsidRDefault="00014857" w:rsidP="00014857">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4</w:t>
            </w:r>
            <w:r w:rsidRPr="00D002F7">
              <w:rPr>
                <w:rFonts w:ascii="Arial" w:hAnsi="Arial" w:cs="Arial"/>
                <w:b/>
                <w:bCs/>
                <w:color w:val="FFFFFF" w:themeColor="background1"/>
                <w:sz w:val="20"/>
                <w:szCs w:val="20"/>
              </w:rPr>
              <w:br/>
              <w:t>Skills</w:t>
            </w:r>
          </w:p>
        </w:tc>
        <w:tc>
          <w:tcPr>
            <w:tcW w:w="3026" w:type="dxa"/>
            <w:vMerge w:val="restart"/>
            <w:shd w:val="clear" w:color="auto" w:fill="336699"/>
            <w:vAlign w:val="center"/>
          </w:tcPr>
          <w:p w14:paraId="47F7D063" w14:textId="77777777" w:rsidR="00014857" w:rsidRPr="00D002F7" w:rsidRDefault="00014857" w:rsidP="00014857">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4</w:t>
            </w:r>
            <w:r w:rsidRPr="00D002F7">
              <w:rPr>
                <w:rFonts w:ascii="Arial" w:hAnsi="Arial" w:cs="Arial"/>
                <w:b/>
                <w:bCs/>
                <w:color w:val="FFFFFF" w:themeColor="background1"/>
                <w:sz w:val="20"/>
                <w:szCs w:val="20"/>
              </w:rPr>
              <w:br/>
              <w:t xml:space="preserve"> Knowledge</w:t>
            </w:r>
          </w:p>
        </w:tc>
      </w:tr>
      <w:tr w:rsidR="00014857" w:rsidRPr="00D002F7" w14:paraId="679E4020" w14:textId="77777777" w:rsidTr="00742A51">
        <w:trPr>
          <w:trHeight w:val="36"/>
          <w:jc w:val="center"/>
        </w:trPr>
        <w:tc>
          <w:tcPr>
            <w:tcW w:w="846" w:type="dxa"/>
            <w:shd w:val="clear" w:color="auto" w:fill="336699"/>
            <w:vAlign w:val="center"/>
          </w:tcPr>
          <w:p w14:paraId="369B9068" w14:textId="77777777" w:rsidR="00014857" w:rsidRPr="00D002F7" w:rsidRDefault="00014857" w:rsidP="00014857">
            <w:pPr>
              <w:jc w:val="center"/>
              <w:rPr>
                <w:rFonts w:ascii="Arial" w:hAnsi="Arial" w:cs="Arial"/>
                <w:b/>
                <w:bCs/>
                <w:color w:val="FFFFFF" w:themeColor="background1"/>
                <w:sz w:val="20"/>
                <w:szCs w:val="20"/>
              </w:rPr>
            </w:pPr>
          </w:p>
        </w:tc>
        <w:tc>
          <w:tcPr>
            <w:tcW w:w="3827" w:type="dxa"/>
            <w:vMerge/>
            <w:shd w:val="clear" w:color="auto" w:fill="BFBFBF" w:themeFill="background1" w:themeFillShade="BF"/>
            <w:vAlign w:val="center"/>
          </w:tcPr>
          <w:p w14:paraId="08FFA8FF" w14:textId="77777777" w:rsidR="00014857" w:rsidRPr="00D002F7" w:rsidRDefault="00014857" w:rsidP="00014857">
            <w:pPr>
              <w:jc w:val="center"/>
              <w:rPr>
                <w:rFonts w:ascii="Arial" w:hAnsi="Arial" w:cs="Arial"/>
                <w:sz w:val="20"/>
                <w:szCs w:val="20"/>
              </w:rPr>
            </w:pPr>
          </w:p>
        </w:tc>
        <w:tc>
          <w:tcPr>
            <w:tcW w:w="3686" w:type="dxa"/>
            <w:vMerge/>
            <w:tcBorders>
              <w:bottom w:val="single" w:sz="8" w:space="0" w:color="auto"/>
            </w:tcBorders>
            <w:shd w:val="clear" w:color="auto" w:fill="BFBFBF" w:themeFill="background1" w:themeFillShade="BF"/>
            <w:vAlign w:val="center"/>
          </w:tcPr>
          <w:p w14:paraId="5302EF7D" w14:textId="77777777" w:rsidR="00014857" w:rsidRPr="00D002F7" w:rsidRDefault="00014857" w:rsidP="00014857">
            <w:pPr>
              <w:jc w:val="center"/>
              <w:rPr>
                <w:rFonts w:ascii="Arial" w:hAnsi="Arial" w:cs="Arial"/>
                <w:sz w:val="20"/>
                <w:szCs w:val="20"/>
              </w:rPr>
            </w:pPr>
          </w:p>
        </w:tc>
        <w:tc>
          <w:tcPr>
            <w:tcW w:w="3685" w:type="dxa"/>
            <w:vMerge/>
            <w:tcBorders>
              <w:bottom w:val="single" w:sz="8" w:space="0" w:color="auto"/>
            </w:tcBorders>
            <w:shd w:val="clear" w:color="auto" w:fill="BFBFBF" w:themeFill="background1" w:themeFillShade="BF"/>
            <w:vAlign w:val="center"/>
          </w:tcPr>
          <w:p w14:paraId="32AA78BC" w14:textId="77777777" w:rsidR="00014857" w:rsidRPr="00D002F7" w:rsidRDefault="00014857" w:rsidP="00014857">
            <w:pPr>
              <w:jc w:val="center"/>
              <w:rPr>
                <w:rFonts w:ascii="Arial" w:hAnsi="Arial" w:cs="Arial"/>
                <w:sz w:val="20"/>
                <w:szCs w:val="20"/>
              </w:rPr>
            </w:pPr>
          </w:p>
        </w:tc>
        <w:tc>
          <w:tcPr>
            <w:tcW w:w="3544" w:type="dxa"/>
            <w:vMerge/>
            <w:tcBorders>
              <w:bottom w:val="single" w:sz="8" w:space="0" w:color="auto"/>
            </w:tcBorders>
            <w:shd w:val="clear" w:color="auto" w:fill="BFBFBF" w:themeFill="background1" w:themeFillShade="BF"/>
            <w:vAlign w:val="center"/>
          </w:tcPr>
          <w:p w14:paraId="50E69478" w14:textId="77777777" w:rsidR="00014857" w:rsidRPr="00D002F7" w:rsidRDefault="00014857" w:rsidP="00014857">
            <w:pPr>
              <w:jc w:val="center"/>
              <w:rPr>
                <w:rFonts w:ascii="Arial" w:hAnsi="Arial" w:cs="Arial"/>
                <w:sz w:val="20"/>
                <w:szCs w:val="20"/>
              </w:rPr>
            </w:pPr>
          </w:p>
        </w:tc>
        <w:tc>
          <w:tcPr>
            <w:tcW w:w="3544" w:type="dxa"/>
            <w:vMerge/>
            <w:tcBorders>
              <w:bottom w:val="single" w:sz="8" w:space="0" w:color="auto"/>
            </w:tcBorders>
            <w:shd w:val="clear" w:color="auto" w:fill="BFBFBF" w:themeFill="background1" w:themeFillShade="BF"/>
            <w:vAlign w:val="center"/>
          </w:tcPr>
          <w:p w14:paraId="38DAA712" w14:textId="77777777" w:rsidR="00014857" w:rsidRPr="00D002F7" w:rsidRDefault="00014857" w:rsidP="00014857">
            <w:pPr>
              <w:jc w:val="center"/>
              <w:rPr>
                <w:rFonts w:ascii="Arial" w:hAnsi="Arial" w:cs="Arial"/>
                <w:sz w:val="20"/>
                <w:szCs w:val="20"/>
              </w:rPr>
            </w:pPr>
          </w:p>
        </w:tc>
        <w:tc>
          <w:tcPr>
            <w:tcW w:w="3026" w:type="dxa"/>
            <w:vMerge/>
            <w:tcBorders>
              <w:bottom w:val="single" w:sz="8" w:space="0" w:color="auto"/>
            </w:tcBorders>
            <w:shd w:val="clear" w:color="auto" w:fill="BFBFBF" w:themeFill="background1" w:themeFillShade="BF"/>
            <w:vAlign w:val="center"/>
          </w:tcPr>
          <w:p w14:paraId="37483176" w14:textId="77777777" w:rsidR="00014857" w:rsidRPr="00D002F7" w:rsidRDefault="00014857" w:rsidP="00014857">
            <w:pPr>
              <w:jc w:val="center"/>
              <w:rPr>
                <w:rFonts w:ascii="Arial" w:hAnsi="Arial" w:cs="Arial"/>
                <w:sz w:val="20"/>
                <w:szCs w:val="20"/>
              </w:rPr>
            </w:pPr>
          </w:p>
        </w:tc>
      </w:tr>
      <w:tr w:rsidR="00014857" w:rsidRPr="00D002F7" w14:paraId="02FC0DF2" w14:textId="77777777" w:rsidTr="00C505EA">
        <w:trPr>
          <w:trHeight w:val="740"/>
          <w:jc w:val="center"/>
        </w:trPr>
        <w:tc>
          <w:tcPr>
            <w:tcW w:w="846" w:type="dxa"/>
            <w:shd w:val="clear" w:color="auto" w:fill="336699"/>
            <w:vAlign w:val="center"/>
          </w:tcPr>
          <w:p w14:paraId="3D0EF7AC" w14:textId="77777777" w:rsidR="00014857" w:rsidRPr="00D002F7" w:rsidRDefault="00014857" w:rsidP="00014857">
            <w:pPr>
              <w:jc w:val="center"/>
              <w:rPr>
                <w:rFonts w:ascii="Arial" w:hAnsi="Arial" w:cs="Arial"/>
                <w:color w:val="FFFFFF" w:themeColor="background1"/>
                <w:sz w:val="20"/>
                <w:szCs w:val="20"/>
              </w:rPr>
            </w:pPr>
          </w:p>
          <w:p w14:paraId="0240587B" w14:textId="77777777" w:rsidR="00014857" w:rsidRPr="00D002F7" w:rsidRDefault="00014857" w:rsidP="00014857">
            <w:pPr>
              <w:jc w:val="center"/>
              <w:rPr>
                <w:rFonts w:ascii="Arial" w:hAnsi="Arial" w:cs="Arial"/>
                <w:color w:val="FFFFFF" w:themeColor="background1"/>
                <w:sz w:val="20"/>
                <w:szCs w:val="20"/>
              </w:rPr>
            </w:pPr>
          </w:p>
          <w:p w14:paraId="798F15BC" w14:textId="77777777" w:rsidR="00014857" w:rsidRPr="00D002F7" w:rsidRDefault="00014857" w:rsidP="00014857">
            <w:pPr>
              <w:rPr>
                <w:rFonts w:ascii="Arial" w:hAnsi="Arial" w:cs="Arial"/>
                <w:b/>
                <w:bCs/>
                <w:color w:val="FFFFFF" w:themeColor="background1"/>
                <w:sz w:val="20"/>
                <w:szCs w:val="20"/>
              </w:rPr>
            </w:pPr>
            <w:r w:rsidRPr="00D002F7">
              <w:rPr>
                <w:rFonts w:ascii="Arial" w:hAnsi="Arial" w:cs="Arial"/>
                <w:b/>
                <w:bCs/>
                <w:color w:val="FFFFFF" w:themeColor="background1"/>
                <w:sz w:val="20"/>
                <w:szCs w:val="20"/>
              </w:rPr>
              <w:t>HT3</w:t>
            </w:r>
          </w:p>
        </w:tc>
        <w:tc>
          <w:tcPr>
            <w:tcW w:w="3827" w:type="dxa"/>
            <w:shd w:val="clear" w:color="auto" w:fill="auto"/>
            <w:vAlign w:val="center"/>
          </w:tcPr>
          <w:p w14:paraId="0141D034" w14:textId="77777777" w:rsidR="00014857" w:rsidRPr="00D002F7" w:rsidRDefault="00014857" w:rsidP="00014857">
            <w:pPr>
              <w:pStyle w:val="NoSpacing"/>
              <w:jc w:val="center"/>
              <w:rPr>
                <w:rFonts w:ascii="Arial" w:hAnsi="Arial" w:cs="Arial"/>
                <w:b/>
                <w:bCs/>
                <w:sz w:val="20"/>
                <w:szCs w:val="20"/>
              </w:rPr>
            </w:pPr>
          </w:p>
          <w:p w14:paraId="54DD0B85" w14:textId="77777777" w:rsidR="00014857" w:rsidRPr="00D002F7" w:rsidRDefault="00014857" w:rsidP="00014857">
            <w:pPr>
              <w:pStyle w:val="NoSpacing"/>
              <w:jc w:val="center"/>
              <w:rPr>
                <w:rFonts w:ascii="Arial" w:hAnsi="Arial" w:cs="Arial"/>
                <w:b/>
                <w:bCs/>
                <w:sz w:val="20"/>
                <w:szCs w:val="20"/>
              </w:rPr>
            </w:pPr>
          </w:p>
          <w:p w14:paraId="3F0FC2BC"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Relationships</w:t>
            </w:r>
          </w:p>
          <w:p w14:paraId="5AAE8E4C" w14:textId="77777777" w:rsidR="00014857" w:rsidRPr="00D002F7" w:rsidRDefault="00014857" w:rsidP="00014857">
            <w:pPr>
              <w:jc w:val="center"/>
              <w:rPr>
                <w:rFonts w:ascii="Arial" w:hAnsi="Arial" w:cs="Arial"/>
                <w:sz w:val="20"/>
                <w:szCs w:val="20"/>
              </w:rPr>
            </w:pPr>
          </w:p>
          <w:p w14:paraId="7595D7F1"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SMSC – P, Sp, M, So, C, Rel</w:t>
            </w:r>
          </w:p>
          <w:p w14:paraId="108A2CB1" w14:textId="77777777" w:rsidR="00014857" w:rsidRPr="00D002F7" w:rsidRDefault="00014857" w:rsidP="00014857">
            <w:pPr>
              <w:jc w:val="center"/>
              <w:rPr>
                <w:rFonts w:ascii="Arial" w:hAnsi="Arial" w:cs="Arial"/>
                <w:b/>
                <w:bCs/>
                <w:sz w:val="20"/>
                <w:szCs w:val="20"/>
              </w:rPr>
            </w:pPr>
          </w:p>
          <w:p w14:paraId="1FE14AC2"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Cc – R, H</w:t>
            </w:r>
          </w:p>
        </w:tc>
        <w:tc>
          <w:tcPr>
            <w:tcW w:w="3686" w:type="dxa"/>
            <w:shd w:val="clear" w:color="auto" w:fill="auto"/>
            <w:vAlign w:val="center"/>
          </w:tcPr>
          <w:p w14:paraId="78AE03CA"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t>To be able to challenge prejudice and discrimination respectfully and confidently.</w:t>
            </w:r>
          </w:p>
          <w:p w14:paraId="46D44A3A"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t>To be able to recognise different forms of bullying.</w:t>
            </w:r>
          </w:p>
          <w:p w14:paraId="593077FF"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t>To be able to respond appropriately to bullying and seek support when needed.</w:t>
            </w:r>
          </w:p>
          <w:p w14:paraId="3378652D"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t>To be able to challenge homophobia, biphobia, racism and religious discrimination.</w:t>
            </w:r>
          </w:p>
          <w:p w14:paraId="2CCE4CA3"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t>To be able to treat others fairly, respectfully and inclusively.</w:t>
            </w:r>
          </w:p>
          <w:p w14:paraId="61DD3F40" w14:textId="77777777" w:rsidR="00014857" w:rsidRDefault="00820F10" w:rsidP="00820F10">
            <w:pPr>
              <w:jc w:val="center"/>
              <w:rPr>
                <w:rFonts w:ascii="Arial" w:hAnsi="Arial" w:cs="Arial"/>
                <w:sz w:val="20"/>
                <w:szCs w:val="20"/>
              </w:rPr>
            </w:pPr>
            <w:r w:rsidRPr="00820F10">
              <w:rPr>
                <w:rFonts w:ascii="Arial" w:hAnsi="Arial" w:cs="Arial"/>
                <w:sz w:val="20"/>
                <w:szCs w:val="20"/>
              </w:rPr>
              <w:t>To be able to promote equality, diversity and respect within school and the wider community.</w:t>
            </w:r>
          </w:p>
          <w:p w14:paraId="1311A2AE" w14:textId="77777777" w:rsidR="003A3668" w:rsidRDefault="003A3668" w:rsidP="00820F10">
            <w:pPr>
              <w:jc w:val="center"/>
              <w:rPr>
                <w:rFonts w:ascii="Arial" w:hAnsi="Arial" w:cs="Arial"/>
                <w:b/>
                <w:bCs/>
                <w:sz w:val="20"/>
                <w:szCs w:val="20"/>
              </w:rPr>
            </w:pPr>
            <w:r w:rsidRPr="003A3668">
              <w:rPr>
                <w:rFonts w:ascii="Arial" w:hAnsi="Arial" w:cs="Arial"/>
                <w:b/>
                <w:bCs/>
                <w:sz w:val="20"/>
                <w:szCs w:val="20"/>
              </w:rPr>
              <w:t>RSHE Focus:</w:t>
            </w:r>
          </w:p>
          <w:p w14:paraId="0874100B" w14:textId="5A3B3131" w:rsidR="003A3668" w:rsidRPr="008A20CF" w:rsidRDefault="003A3668" w:rsidP="00820F10">
            <w:pPr>
              <w:jc w:val="center"/>
              <w:rPr>
                <w:rFonts w:ascii="Arial" w:hAnsi="Arial" w:cs="Arial"/>
                <w:sz w:val="20"/>
                <w:szCs w:val="20"/>
              </w:rPr>
            </w:pPr>
            <w:r w:rsidRPr="008A20CF">
              <w:rPr>
                <w:rFonts w:ascii="Arial" w:hAnsi="Arial" w:cs="Arial"/>
                <w:sz w:val="20"/>
                <w:szCs w:val="20"/>
              </w:rPr>
              <w:t xml:space="preserve">Pupils explore respectful relationships, bullying, prejudice, discrimination, </w:t>
            </w:r>
            <w:r w:rsidR="008A20CF" w:rsidRPr="008A20CF">
              <w:rPr>
                <w:rFonts w:ascii="Arial" w:hAnsi="Arial" w:cs="Arial"/>
                <w:sz w:val="20"/>
                <w:szCs w:val="20"/>
              </w:rPr>
              <w:t xml:space="preserve">and </w:t>
            </w:r>
            <w:r w:rsidRPr="008A20CF">
              <w:rPr>
                <w:rFonts w:ascii="Arial" w:hAnsi="Arial" w:cs="Arial"/>
                <w:sz w:val="20"/>
                <w:szCs w:val="20"/>
              </w:rPr>
              <w:t>protected characteristics</w:t>
            </w:r>
            <w:r w:rsidR="008A20CF" w:rsidRPr="008A20CF">
              <w:rPr>
                <w:rFonts w:ascii="Arial" w:hAnsi="Arial" w:cs="Arial"/>
                <w:sz w:val="20"/>
                <w:szCs w:val="20"/>
              </w:rPr>
              <w:t xml:space="preserve">, the importance of equality, inclusion and mutual respect, understanding that marriage is a legally recognised </w:t>
            </w:r>
            <w:r w:rsidR="008A20CF" w:rsidRPr="008A20CF">
              <w:rPr>
                <w:rFonts w:ascii="Arial" w:hAnsi="Arial" w:cs="Arial"/>
                <w:sz w:val="20"/>
                <w:szCs w:val="20"/>
              </w:rPr>
              <w:lastRenderedPageBreak/>
              <w:t xml:space="preserve">commitment and one form of committed, stable relationship. </w:t>
            </w:r>
          </w:p>
        </w:tc>
        <w:tc>
          <w:tcPr>
            <w:tcW w:w="3685" w:type="dxa"/>
            <w:shd w:val="clear" w:color="auto" w:fill="auto"/>
            <w:vAlign w:val="center"/>
          </w:tcPr>
          <w:p w14:paraId="34D02DB8"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lastRenderedPageBreak/>
              <w:t>To understand how prejudice and discrimination have contributed to conflict throughout history.</w:t>
            </w:r>
          </w:p>
          <w:p w14:paraId="3176C143"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t>To understand what bullying is, including the different forms it can take and its impact on individuals.</w:t>
            </w:r>
          </w:p>
          <w:p w14:paraId="33E103E1"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t>To understand where and how to access support for bullying, discrimination and safeguarding concerns.</w:t>
            </w:r>
          </w:p>
          <w:p w14:paraId="5A5E8EBA"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t>To understand the law relating to homophobic, biphobic, racist and religious discrimination.</w:t>
            </w:r>
          </w:p>
          <w:p w14:paraId="7896540D" w14:textId="77777777" w:rsidR="00820F10" w:rsidRPr="00820F10" w:rsidRDefault="00820F10" w:rsidP="00820F10">
            <w:pPr>
              <w:jc w:val="center"/>
              <w:rPr>
                <w:rFonts w:ascii="Arial" w:hAnsi="Arial" w:cs="Arial"/>
                <w:sz w:val="20"/>
                <w:szCs w:val="20"/>
              </w:rPr>
            </w:pPr>
            <w:r w:rsidRPr="00820F10">
              <w:rPr>
                <w:rFonts w:ascii="Arial" w:hAnsi="Arial" w:cs="Arial"/>
                <w:sz w:val="20"/>
                <w:szCs w:val="20"/>
              </w:rPr>
              <w:t>To understand the protected characteristics outlined in the Equality Act 2010.</w:t>
            </w:r>
          </w:p>
          <w:p w14:paraId="52A72233" w14:textId="3A2378CD" w:rsidR="00014857" w:rsidRPr="00D002F7" w:rsidRDefault="00820F10" w:rsidP="00820F10">
            <w:pPr>
              <w:jc w:val="center"/>
              <w:rPr>
                <w:rFonts w:ascii="Arial" w:hAnsi="Arial" w:cs="Arial"/>
                <w:sz w:val="20"/>
                <w:szCs w:val="20"/>
              </w:rPr>
            </w:pPr>
            <w:r w:rsidRPr="00820F10">
              <w:rPr>
                <w:rFonts w:ascii="Arial" w:hAnsi="Arial" w:cs="Arial"/>
                <w:sz w:val="20"/>
                <w:szCs w:val="20"/>
              </w:rPr>
              <w:t>To understand the importance of equality, diversity and inclusion within modern society.</w:t>
            </w:r>
          </w:p>
        </w:tc>
        <w:tc>
          <w:tcPr>
            <w:tcW w:w="3544" w:type="dxa"/>
            <w:shd w:val="clear" w:color="auto" w:fill="auto"/>
            <w:vAlign w:val="center"/>
          </w:tcPr>
          <w:p w14:paraId="70D7D5F7" w14:textId="77777777" w:rsidR="00014857" w:rsidRPr="00D002F7" w:rsidRDefault="00014857" w:rsidP="00014857">
            <w:pPr>
              <w:pStyle w:val="NoSpacing"/>
              <w:jc w:val="center"/>
              <w:rPr>
                <w:rFonts w:ascii="Arial" w:hAnsi="Arial" w:cs="Arial"/>
                <w:b/>
                <w:bCs/>
                <w:sz w:val="20"/>
                <w:szCs w:val="20"/>
              </w:rPr>
            </w:pPr>
          </w:p>
          <w:p w14:paraId="233863F6" w14:textId="77777777" w:rsidR="00014857" w:rsidRPr="00D002F7" w:rsidRDefault="00014857" w:rsidP="00014857">
            <w:pPr>
              <w:pStyle w:val="NoSpacing"/>
              <w:jc w:val="center"/>
              <w:rPr>
                <w:rFonts w:ascii="Arial" w:hAnsi="Arial" w:cs="Arial"/>
                <w:b/>
                <w:bCs/>
                <w:sz w:val="20"/>
                <w:szCs w:val="20"/>
              </w:rPr>
            </w:pPr>
          </w:p>
          <w:p w14:paraId="455F9854"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Relationships</w:t>
            </w:r>
          </w:p>
          <w:p w14:paraId="7F639EAF" w14:textId="77777777" w:rsidR="00014857" w:rsidRPr="00D002F7" w:rsidRDefault="00014857" w:rsidP="00014857">
            <w:pPr>
              <w:jc w:val="center"/>
              <w:rPr>
                <w:rFonts w:ascii="Arial" w:hAnsi="Arial" w:cs="Arial"/>
                <w:sz w:val="20"/>
                <w:szCs w:val="20"/>
              </w:rPr>
            </w:pPr>
          </w:p>
          <w:p w14:paraId="2BCBAD6A"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NCFE Booklet Sexual Health</w:t>
            </w:r>
          </w:p>
          <w:p w14:paraId="3FC88F81" w14:textId="77777777" w:rsidR="00014857" w:rsidRPr="00D002F7" w:rsidRDefault="00014857" w:rsidP="00014857">
            <w:pPr>
              <w:jc w:val="center"/>
              <w:rPr>
                <w:rFonts w:ascii="Arial" w:hAnsi="Arial" w:cs="Arial"/>
                <w:sz w:val="20"/>
                <w:szCs w:val="20"/>
              </w:rPr>
            </w:pPr>
          </w:p>
          <w:p w14:paraId="0C361318"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SRE focus</w:t>
            </w:r>
          </w:p>
          <w:p w14:paraId="11874149" w14:textId="77777777" w:rsidR="00014857" w:rsidRPr="00D002F7" w:rsidRDefault="00014857" w:rsidP="00014857">
            <w:pPr>
              <w:jc w:val="center"/>
              <w:rPr>
                <w:rFonts w:ascii="Arial" w:hAnsi="Arial" w:cs="Arial"/>
                <w:b/>
                <w:bCs/>
                <w:sz w:val="20"/>
                <w:szCs w:val="20"/>
              </w:rPr>
            </w:pPr>
          </w:p>
          <w:p w14:paraId="0CE03E87"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SMSC – Sp, M, So, C, B</w:t>
            </w:r>
          </w:p>
          <w:p w14:paraId="11CB6C94" w14:textId="77777777" w:rsidR="00014857" w:rsidRPr="00D002F7" w:rsidRDefault="00014857" w:rsidP="00014857">
            <w:pPr>
              <w:jc w:val="center"/>
              <w:rPr>
                <w:rFonts w:ascii="Arial" w:hAnsi="Arial" w:cs="Arial"/>
                <w:b/>
                <w:bCs/>
                <w:sz w:val="20"/>
                <w:szCs w:val="20"/>
              </w:rPr>
            </w:pPr>
          </w:p>
          <w:p w14:paraId="441131B2"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Cc – R, Sc</w:t>
            </w:r>
          </w:p>
        </w:tc>
        <w:tc>
          <w:tcPr>
            <w:tcW w:w="3544" w:type="dxa"/>
            <w:shd w:val="clear" w:color="auto" w:fill="auto"/>
            <w:vAlign w:val="center"/>
          </w:tcPr>
          <w:p w14:paraId="484532EC" w14:textId="77777777" w:rsidR="003E7A1B" w:rsidRPr="003E7A1B" w:rsidRDefault="003E7A1B" w:rsidP="003E7A1B">
            <w:pPr>
              <w:jc w:val="center"/>
              <w:rPr>
                <w:rFonts w:ascii="Arial" w:hAnsi="Arial" w:cs="Arial"/>
                <w:sz w:val="20"/>
                <w:szCs w:val="20"/>
              </w:rPr>
            </w:pPr>
            <w:r w:rsidRPr="003E7A1B">
              <w:rPr>
                <w:rFonts w:ascii="Arial" w:hAnsi="Arial" w:cs="Arial"/>
                <w:sz w:val="20"/>
                <w:szCs w:val="20"/>
              </w:rPr>
              <w:t>To reflect on readiness for parenthood and the responsibilities of raising a child.</w:t>
            </w:r>
          </w:p>
          <w:p w14:paraId="21BF598F" w14:textId="77777777" w:rsidR="003E7A1B" w:rsidRPr="003E7A1B" w:rsidRDefault="003E7A1B" w:rsidP="003E7A1B">
            <w:pPr>
              <w:jc w:val="center"/>
              <w:rPr>
                <w:rFonts w:ascii="Arial" w:hAnsi="Arial" w:cs="Arial"/>
                <w:sz w:val="20"/>
                <w:szCs w:val="20"/>
              </w:rPr>
            </w:pPr>
            <w:r w:rsidRPr="003E7A1B">
              <w:rPr>
                <w:rFonts w:ascii="Arial" w:hAnsi="Arial" w:cs="Arial"/>
                <w:sz w:val="20"/>
                <w:szCs w:val="20"/>
              </w:rPr>
              <w:t>To evaluate the qualities of positive parenting.</w:t>
            </w:r>
          </w:p>
          <w:p w14:paraId="44DB83E9" w14:textId="77777777" w:rsidR="003E7A1B" w:rsidRPr="003E7A1B" w:rsidRDefault="003E7A1B" w:rsidP="003E7A1B">
            <w:pPr>
              <w:jc w:val="center"/>
              <w:rPr>
                <w:rFonts w:ascii="Arial" w:hAnsi="Arial" w:cs="Arial"/>
                <w:sz w:val="20"/>
                <w:szCs w:val="20"/>
              </w:rPr>
            </w:pPr>
            <w:r w:rsidRPr="003E7A1B">
              <w:rPr>
                <w:rFonts w:ascii="Arial" w:hAnsi="Arial" w:cs="Arial"/>
                <w:sz w:val="20"/>
                <w:szCs w:val="20"/>
              </w:rPr>
              <w:t>To recognise and respect different family structures and pathways to family life.</w:t>
            </w:r>
          </w:p>
          <w:p w14:paraId="34606DFE" w14:textId="77777777" w:rsidR="003E7A1B" w:rsidRPr="003E7A1B" w:rsidRDefault="003E7A1B" w:rsidP="003E7A1B">
            <w:pPr>
              <w:jc w:val="center"/>
              <w:rPr>
                <w:rFonts w:ascii="Arial" w:hAnsi="Arial" w:cs="Arial"/>
                <w:sz w:val="20"/>
                <w:szCs w:val="20"/>
              </w:rPr>
            </w:pPr>
            <w:r w:rsidRPr="003E7A1B">
              <w:rPr>
                <w:rFonts w:ascii="Arial" w:hAnsi="Arial" w:cs="Arial"/>
                <w:sz w:val="20"/>
                <w:szCs w:val="20"/>
              </w:rPr>
              <w:t>To develop resilience and coping strategies for change, loss and bereavement.</w:t>
            </w:r>
          </w:p>
          <w:p w14:paraId="726875C6" w14:textId="77777777" w:rsidR="003E7A1B" w:rsidRPr="003E7A1B" w:rsidRDefault="003E7A1B" w:rsidP="003E7A1B">
            <w:pPr>
              <w:jc w:val="center"/>
              <w:rPr>
                <w:rFonts w:ascii="Arial" w:hAnsi="Arial" w:cs="Arial"/>
                <w:sz w:val="20"/>
                <w:szCs w:val="20"/>
              </w:rPr>
            </w:pPr>
            <w:r w:rsidRPr="003E7A1B">
              <w:rPr>
                <w:rFonts w:ascii="Arial" w:hAnsi="Arial" w:cs="Arial"/>
                <w:sz w:val="20"/>
                <w:szCs w:val="20"/>
              </w:rPr>
              <w:t>To access appropriate support during challenging life events.</w:t>
            </w:r>
          </w:p>
          <w:p w14:paraId="2C7B183B" w14:textId="77777777" w:rsidR="003E7A1B" w:rsidRPr="003E7A1B" w:rsidRDefault="003E7A1B" w:rsidP="003E7A1B">
            <w:pPr>
              <w:jc w:val="center"/>
              <w:rPr>
                <w:rFonts w:ascii="Arial" w:hAnsi="Arial" w:cs="Arial"/>
                <w:sz w:val="20"/>
                <w:szCs w:val="20"/>
              </w:rPr>
            </w:pPr>
            <w:r w:rsidRPr="003E7A1B">
              <w:rPr>
                <w:rFonts w:ascii="Arial" w:hAnsi="Arial" w:cs="Arial"/>
                <w:sz w:val="20"/>
                <w:szCs w:val="20"/>
              </w:rPr>
              <w:t>To recognise manipulation, coercive control and unhealthy relationships.</w:t>
            </w:r>
          </w:p>
          <w:p w14:paraId="095D471C" w14:textId="77777777" w:rsidR="003E7A1B" w:rsidRPr="003E7A1B" w:rsidRDefault="003E7A1B" w:rsidP="003E7A1B">
            <w:pPr>
              <w:jc w:val="center"/>
              <w:rPr>
                <w:rFonts w:ascii="Arial" w:hAnsi="Arial" w:cs="Arial"/>
                <w:sz w:val="20"/>
                <w:szCs w:val="20"/>
              </w:rPr>
            </w:pPr>
            <w:r w:rsidRPr="003E7A1B">
              <w:rPr>
                <w:rFonts w:ascii="Arial" w:hAnsi="Arial" w:cs="Arial"/>
                <w:sz w:val="20"/>
                <w:szCs w:val="20"/>
              </w:rPr>
              <w:t>To demonstrate assertive communication, boundary-setting and consent skills.</w:t>
            </w:r>
          </w:p>
          <w:p w14:paraId="5A7DAF13" w14:textId="77777777" w:rsidR="003E7A1B" w:rsidRPr="003E7A1B" w:rsidRDefault="003E7A1B" w:rsidP="003E7A1B">
            <w:pPr>
              <w:jc w:val="center"/>
              <w:rPr>
                <w:rFonts w:ascii="Arial" w:hAnsi="Arial" w:cs="Arial"/>
                <w:sz w:val="20"/>
                <w:szCs w:val="20"/>
              </w:rPr>
            </w:pPr>
            <w:r w:rsidRPr="003E7A1B">
              <w:rPr>
                <w:rFonts w:ascii="Arial" w:hAnsi="Arial" w:cs="Arial"/>
                <w:sz w:val="20"/>
                <w:szCs w:val="20"/>
              </w:rPr>
              <w:t>To identify risks within relationships and access safeguarding support when needed.</w:t>
            </w:r>
          </w:p>
          <w:p w14:paraId="22B244B2" w14:textId="77777777" w:rsidR="003E7A1B" w:rsidRPr="003E7A1B" w:rsidRDefault="003E7A1B" w:rsidP="003E7A1B">
            <w:pPr>
              <w:jc w:val="center"/>
              <w:rPr>
                <w:rFonts w:ascii="Arial" w:hAnsi="Arial" w:cs="Arial"/>
                <w:sz w:val="20"/>
                <w:szCs w:val="20"/>
              </w:rPr>
            </w:pPr>
            <w:r w:rsidRPr="003E7A1B">
              <w:rPr>
                <w:rFonts w:ascii="Arial" w:hAnsi="Arial" w:cs="Arial"/>
                <w:sz w:val="20"/>
                <w:szCs w:val="20"/>
              </w:rPr>
              <w:t>To challenge harmful attitudes and demonstrate respect in relationships.</w:t>
            </w:r>
          </w:p>
          <w:p w14:paraId="1BDC59AE" w14:textId="6832CA95" w:rsidR="003E7A1B" w:rsidRDefault="003E7A1B" w:rsidP="003E7A1B">
            <w:pPr>
              <w:jc w:val="center"/>
              <w:rPr>
                <w:rFonts w:ascii="Arial" w:hAnsi="Arial" w:cs="Arial"/>
                <w:sz w:val="20"/>
                <w:szCs w:val="20"/>
              </w:rPr>
            </w:pPr>
            <w:r w:rsidRPr="003E7A1B">
              <w:rPr>
                <w:rFonts w:ascii="Arial" w:hAnsi="Arial" w:cs="Arial"/>
                <w:sz w:val="20"/>
                <w:szCs w:val="20"/>
              </w:rPr>
              <w:lastRenderedPageBreak/>
              <w:t>To make informed decisions that promote safety, wellbeing and healthy relationships</w:t>
            </w:r>
          </w:p>
          <w:p w14:paraId="214D8FF6" w14:textId="1FDD1399" w:rsidR="00DE236E" w:rsidRPr="00DE236E" w:rsidRDefault="003E7A1B" w:rsidP="00DE236E">
            <w:pPr>
              <w:jc w:val="center"/>
              <w:rPr>
                <w:rFonts w:ascii="Arial" w:hAnsi="Arial" w:cs="Arial"/>
                <w:b/>
                <w:bCs/>
                <w:sz w:val="20"/>
                <w:szCs w:val="20"/>
              </w:rPr>
            </w:pPr>
            <w:r w:rsidRPr="003E7A1B">
              <w:rPr>
                <w:rFonts w:ascii="Arial" w:hAnsi="Arial" w:cs="Arial"/>
                <w:b/>
                <w:bCs/>
                <w:sz w:val="20"/>
                <w:szCs w:val="20"/>
              </w:rPr>
              <w:t>RSHE:</w:t>
            </w:r>
            <w:r w:rsidR="00BE47F1">
              <w:rPr>
                <w:rFonts w:ascii="Arial" w:hAnsi="Arial" w:cs="Arial"/>
                <w:b/>
                <w:bCs/>
                <w:sz w:val="20"/>
                <w:szCs w:val="20"/>
              </w:rPr>
              <w:t xml:space="preserve"> </w:t>
            </w:r>
            <w:r w:rsidRPr="003E7A1B">
              <w:rPr>
                <w:rFonts w:ascii="Arial" w:hAnsi="Arial" w:cs="Arial"/>
                <w:b/>
                <w:bCs/>
                <w:sz w:val="20"/>
                <w:szCs w:val="20"/>
              </w:rPr>
              <w:t xml:space="preserve">Focus </w:t>
            </w:r>
          </w:p>
          <w:p w14:paraId="0FD6C52B" w14:textId="3798A569" w:rsidR="00014857" w:rsidRPr="00D002F7" w:rsidRDefault="00DE236E" w:rsidP="00DE236E">
            <w:pPr>
              <w:jc w:val="center"/>
              <w:rPr>
                <w:rFonts w:ascii="Arial" w:hAnsi="Arial" w:cs="Arial"/>
                <w:sz w:val="20"/>
                <w:szCs w:val="20"/>
              </w:rPr>
            </w:pPr>
            <w:r w:rsidRPr="00DE236E">
              <w:rPr>
                <w:rFonts w:ascii="Arial" w:hAnsi="Arial" w:cs="Arial"/>
                <w:sz w:val="20"/>
                <w:szCs w:val="20"/>
              </w:rPr>
              <w:t>Pupils develop an understanding of consent, coercive control, honour-based abuse, forced marriage, family life, parenthood and accessing support when relationships become unsafe. Marriage and Civil Partnerships: Understand the legal status, rights and responsibilities associated with marriage and civil partnerships. Understand why marriage is an important relationship choice for many couples and that it must be entered into freely.</w:t>
            </w:r>
          </w:p>
        </w:tc>
        <w:tc>
          <w:tcPr>
            <w:tcW w:w="3026" w:type="dxa"/>
            <w:shd w:val="clear" w:color="auto" w:fill="auto"/>
            <w:vAlign w:val="center"/>
          </w:tcPr>
          <w:p w14:paraId="3B7F835C" w14:textId="77777777" w:rsidR="00B9017B" w:rsidRPr="00B9017B" w:rsidRDefault="00B9017B" w:rsidP="00B9017B">
            <w:pPr>
              <w:jc w:val="center"/>
              <w:rPr>
                <w:rFonts w:ascii="Arial" w:hAnsi="Arial" w:cs="Arial"/>
                <w:sz w:val="20"/>
                <w:szCs w:val="20"/>
              </w:rPr>
            </w:pPr>
            <w:r w:rsidRPr="00B9017B">
              <w:rPr>
                <w:rFonts w:ascii="Arial" w:hAnsi="Arial" w:cs="Arial"/>
                <w:sz w:val="20"/>
                <w:szCs w:val="20"/>
              </w:rPr>
              <w:lastRenderedPageBreak/>
              <w:t>To know what readiness for parenthood involves, including the emotional, financial and practical responsibilities of raising a child.</w:t>
            </w:r>
          </w:p>
          <w:p w14:paraId="25DF3684" w14:textId="77777777" w:rsidR="00B9017B" w:rsidRPr="00B9017B" w:rsidRDefault="00B9017B" w:rsidP="00B9017B">
            <w:pPr>
              <w:jc w:val="center"/>
              <w:rPr>
                <w:rFonts w:ascii="Arial" w:hAnsi="Arial" w:cs="Arial"/>
                <w:sz w:val="20"/>
                <w:szCs w:val="20"/>
              </w:rPr>
            </w:pPr>
            <w:r w:rsidRPr="00B9017B">
              <w:rPr>
                <w:rFonts w:ascii="Arial" w:hAnsi="Arial" w:cs="Arial"/>
                <w:sz w:val="20"/>
                <w:szCs w:val="20"/>
              </w:rPr>
              <w:t>To know the characteristics of positive parenting, including consistency, safeguarding, emotional warmth and appropriate boundaries.</w:t>
            </w:r>
          </w:p>
          <w:p w14:paraId="7F3B3479" w14:textId="77777777" w:rsidR="00B9017B" w:rsidRPr="00B9017B" w:rsidRDefault="00B9017B" w:rsidP="00B9017B">
            <w:pPr>
              <w:jc w:val="center"/>
              <w:rPr>
                <w:rFonts w:ascii="Arial" w:hAnsi="Arial" w:cs="Arial"/>
                <w:sz w:val="20"/>
                <w:szCs w:val="20"/>
              </w:rPr>
            </w:pPr>
            <w:r w:rsidRPr="00B9017B">
              <w:rPr>
                <w:rFonts w:ascii="Arial" w:hAnsi="Arial" w:cs="Arial"/>
                <w:sz w:val="20"/>
                <w:szCs w:val="20"/>
              </w:rPr>
              <w:t>To know about different types of committed relationships, including marriage, civil partnerships and pathways to family life such as IVF.</w:t>
            </w:r>
          </w:p>
          <w:p w14:paraId="1D5913F3" w14:textId="77777777" w:rsidR="00B9017B" w:rsidRPr="00B9017B" w:rsidRDefault="00B9017B" w:rsidP="00B9017B">
            <w:pPr>
              <w:jc w:val="center"/>
              <w:rPr>
                <w:rFonts w:ascii="Arial" w:hAnsi="Arial" w:cs="Arial"/>
                <w:sz w:val="20"/>
                <w:szCs w:val="20"/>
              </w:rPr>
            </w:pPr>
            <w:r w:rsidRPr="00B9017B">
              <w:rPr>
                <w:rFonts w:ascii="Arial" w:hAnsi="Arial" w:cs="Arial"/>
                <w:sz w:val="20"/>
                <w:szCs w:val="20"/>
              </w:rPr>
              <w:t>To know how people may experience change, loss, grief and bereavement, and where to access support.</w:t>
            </w:r>
          </w:p>
          <w:p w14:paraId="7D5F0CD8" w14:textId="77777777" w:rsidR="00B9017B" w:rsidRPr="00B9017B" w:rsidRDefault="00B9017B" w:rsidP="00B9017B">
            <w:pPr>
              <w:jc w:val="center"/>
              <w:rPr>
                <w:rFonts w:ascii="Arial" w:hAnsi="Arial" w:cs="Arial"/>
                <w:sz w:val="20"/>
                <w:szCs w:val="20"/>
              </w:rPr>
            </w:pPr>
            <w:r w:rsidRPr="00B9017B">
              <w:rPr>
                <w:rFonts w:ascii="Arial" w:hAnsi="Arial" w:cs="Arial"/>
                <w:sz w:val="20"/>
                <w:szCs w:val="20"/>
              </w:rPr>
              <w:t xml:space="preserve">To know the nature, risks and legal consequences of honour-based abuse and forced </w:t>
            </w:r>
            <w:r w:rsidRPr="00B9017B">
              <w:rPr>
                <w:rFonts w:ascii="Arial" w:hAnsi="Arial" w:cs="Arial"/>
                <w:sz w:val="20"/>
                <w:szCs w:val="20"/>
              </w:rPr>
              <w:lastRenderedPageBreak/>
              <w:t>marriage, and how to seek help safely.</w:t>
            </w:r>
          </w:p>
          <w:p w14:paraId="427CA3D1" w14:textId="77777777" w:rsidR="00B9017B" w:rsidRPr="00B9017B" w:rsidRDefault="00B9017B" w:rsidP="00B9017B">
            <w:pPr>
              <w:jc w:val="center"/>
              <w:rPr>
                <w:rFonts w:ascii="Arial" w:hAnsi="Arial" w:cs="Arial"/>
                <w:sz w:val="20"/>
                <w:szCs w:val="20"/>
              </w:rPr>
            </w:pPr>
            <w:r w:rsidRPr="00B9017B">
              <w:rPr>
                <w:rFonts w:ascii="Arial" w:hAnsi="Arial" w:cs="Arial"/>
                <w:sz w:val="20"/>
                <w:szCs w:val="20"/>
              </w:rPr>
              <w:t>To know what manipulation, coercive control and unhealthy power dynamics look like within relationships.</w:t>
            </w:r>
          </w:p>
          <w:p w14:paraId="42A571C0" w14:textId="77777777" w:rsidR="00B9017B" w:rsidRPr="00B9017B" w:rsidRDefault="00B9017B" w:rsidP="00B9017B">
            <w:pPr>
              <w:jc w:val="center"/>
              <w:rPr>
                <w:rFonts w:ascii="Arial" w:hAnsi="Arial" w:cs="Arial"/>
                <w:sz w:val="20"/>
                <w:szCs w:val="20"/>
              </w:rPr>
            </w:pPr>
            <w:r w:rsidRPr="00B9017B">
              <w:rPr>
                <w:rFonts w:ascii="Arial" w:hAnsi="Arial" w:cs="Arial"/>
                <w:sz w:val="20"/>
                <w:szCs w:val="20"/>
              </w:rPr>
              <w:t>To know the meaning of consent and the factors that can affect a person's ability to give or withhold consent.</w:t>
            </w:r>
          </w:p>
          <w:p w14:paraId="4CCC6BE6" w14:textId="6009B102" w:rsidR="00B9017B" w:rsidRPr="00D002F7" w:rsidRDefault="00B9017B" w:rsidP="00B9017B">
            <w:pPr>
              <w:jc w:val="center"/>
              <w:rPr>
                <w:rFonts w:ascii="Arial" w:hAnsi="Arial" w:cs="Arial"/>
                <w:sz w:val="20"/>
                <w:szCs w:val="20"/>
              </w:rPr>
            </w:pPr>
            <w:r w:rsidRPr="00B9017B">
              <w:rPr>
                <w:rFonts w:ascii="Arial" w:hAnsi="Arial" w:cs="Arial"/>
                <w:sz w:val="20"/>
                <w:szCs w:val="20"/>
              </w:rPr>
              <w:t>To know the importance of mutual respect, equality and safety within healthy relationships</w:t>
            </w:r>
          </w:p>
          <w:p w14:paraId="4F6579BC" w14:textId="4253C808" w:rsidR="00014857" w:rsidRPr="00D002F7" w:rsidRDefault="00014857" w:rsidP="00014857">
            <w:pPr>
              <w:jc w:val="center"/>
              <w:rPr>
                <w:rFonts w:ascii="Arial" w:hAnsi="Arial" w:cs="Arial"/>
                <w:sz w:val="20"/>
                <w:szCs w:val="20"/>
              </w:rPr>
            </w:pPr>
          </w:p>
        </w:tc>
      </w:tr>
      <w:tr w:rsidR="00014857" w:rsidRPr="00D002F7" w14:paraId="2C4EA8D7" w14:textId="77777777" w:rsidTr="00742A51">
        <w:trPr>
          <w:trHeight w:val="42"/>
          <w:jc w:val="center"/>
        </w:trPr>
        <w:tc>
          <w:tcPr>
            <w:tcW w:w="846" w:type="dxa"/>
            <w:shd w:val="clear" w:color="auto" w:fill="336699"/>
            <w:vAlign w:val="center"/>
          </w:tcPr>
          <w:p w14:paraId="1AAFBEEE" w14:textId="77777777" w:rsidR="00014857" w:rsidRPr="00D002F7" w:rsidRDefault="00014857" w:rsidP="00014857">
            <w:pPr>
              <w:jc w:val="center"/>
              <w:rPr>
                <w:rFonts w:ascii="Arial" w:hAnsi="Arial" w:cs="Arial"/>
                <w:b/>
                <w:bCs/>
                <w:color w:val="FFFFFF" w:themeColor="background1"/>
                <w:sz w:val="20"/>
                <w:szCs w:val="20"/>
              </w:rPr>
            </w:pPr>
          </w:p>
        </w:tc>
        <w:tc>
          <w:tcPr>
            <w:tcW w:w="3827" w:type="dxa"/>
            <w:shd w:val="clear" w:color="auto" w:fill="336699"/>
            <w:vAlign w:val="center"/>
          </w:tcPr>
          <w:p w14:paraId="633C64E9" w14:textId="77777777" w:rsidR="00014857" w:rsidRPr="00D002F7" w:rsidRDefault="00014857" w:rsidP="00014857">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3</w:t>
            </w:r>
            <w:r w:rsidRPr="00D002F7">
              <w:rPr>
                <w:rFonts w:ascii="Arial" w:hAnsi="Arial" w:cs="Arial"/>
                <w:b/>
                <w:bCs/>
                <w:color w:val="FFFFFF" w:themeColor="background1"/>
                <w:sz w:val="20"/>
                <w:szCs w:val="20"/>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1EF8352F" w14:textId="77777777" w:rsidR="00014857" w:rsidRPr="00D002F7" w:rsidRDefault="00014857" w:rsidP="00014857">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3</w:t>
            </w:r>
            <w:r w:rsidRPr="00D002F7">
              <w:rPr>
                <w:rFonts w:ascii="Arial" w:hAnsi="Arial" w:cs="Arial"/>
                <w:b/>
                <w:bCs/>
                <w:color w:val="FFFFFF" w:themeColor="background1"/>
                <w:sz w:val="20"/>
                <w:szCs w:val="20"/>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331D0D30" w14:textId="77777777" w:rsidR="00014857" w:rsidRPr="00D002F7" w:rsidRDefault="00014857" w:rsidP="00014857">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3</w:t>
            </w:r>
            <w:r w:rsidRPr="00D002F7">
              <w:rPr>
                <w:rFonts w:ascii="Arial" w:hAnsi="Arial" w:cs="Arial"/>
                <w:b/>
                <w:bCs/>
                <w:color w:val="FFFFFF" w:themeColor="background1"/>
                <w:sz w:val="20"/>
                <w:szCs w:val="20"/>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7C8FBE5B" w14:textId="77777777" w:rsidR="00014857" w:rsidRPr="00D002F7" w:rsidRDefault="00014857" w:rsidP="00014857">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4</w:t>
            </w:r>
            <w:r w:rsidRPr="00D002F7">
              <w:rPr>
                <w:rFonts w:ascii="Arial" w:hAnsi="Arial" w:cs="Arial"/>
                <w:b/>
                <w:bCs/>
                <w:color w:val="FFFFFF" w:themeColor="background1"/>
                <w:sz w:val="20"/>
                <w:szCs w:val="20"/>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318693AF" w14:textId="77777777" w:rsidR="00014857" w:rsidRPr="00D002F7" w:rsidRDefault="00014857" w:rsidP="00014857">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4</w:t>
            </w:r>
            <w:r w:rsidRPr="00D002F7">
              <w:rPr>
                <w:rFonts w:ascii="Arial" w:hAnsi="Arial" w:cs="Arial"/>
                <w:b/>
                <w:bCs/>
                <w:color w:val="FFFFFF" w:themeColor="background1"/>
                <w:sz w:val="20"/>
                <w:szCs w:val="20"/>
              </w:rPr>
              <w:br/>
              <w:t>Skills</w:t>
            </w:r>
          </w:p>
        </w:tc>
        <w:tc>
          <w:tcPr>
            <w:tcW w:w="3026" w:type="dxa"/>
            <w:tcBorders>
              <w:top w:val="single" w:sz="8" w:space="0" w:color="auto"/>
              <w:left w:val="nil"/>
              <w:bottom w:val="single" w:sz="8" w:space="0" w:color="auto"/>
            </w:tcBorders>
            <w:shd w:val="clear" w:color="auto" w:fill="336699"/>
            <w:vAlign w:val="center"/>
          </w:tcPr>
          <w:p w14:paraId="12DC6656" w14:textId="77777777" w:rsidR="00014857" w:rsidRPr="00D002F7" w:rsidRDefault="00014857" w:rsidP="00014857">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4</w:t>
            </w:r>
            <w:r w:rsidRPr="00D002F7">
              <w:rPr>
                <w:rFonts w:ascii="Arial" w:hAnsi="Arial" w:cs="Arial"/>
                <w:b/>
                <w:bCs/>
                <w:color w:val="FFFFFF" w:themeColor="background1"/>
                <w:sz w:val="20"/>
                <w:szCs w:val="20"/>
              </w:rPr>
              <w:br/>
              <w:t xml:space="preserve"> Knowledge</w:t>
            </w:r>
          </w:p>
        </w:tc>
      </w:tr>
      <w:tr w:rsidR="00014857" w:rsidRPr="00D002F7" w14:paraId="7ACA0336" w14:textId="77777777" w:rsidTr="00CD6B55">
        <w:trPr>
          <w:trHeight w:val="938"/>
          <w:jc w:val="center"/>
        </w:trPr>
        <w:tc>
          <w:tcPr>
            <w:tcW w:w="846" w:type="dxa"/>
            <w:shd w:val="clear" w:color="auto" w:fill="336699"/>
            <w:vAlign w:val="center"/>
          </w:tcPr>
          <w:p w14:paraId="60B01167" w14:textId="77777777" w:rsidR="00014857" w:rsidRPr="00D002F7" w:rsidRDefault="00014857" w:rsidP="00014857">
            <w:pPr>
              <w:rPr>
                <w:rFonts w:ascii="Arial" w:hAnsi="Arial" w:cs="Arial"/>
                <w:sz w:val="20"/>
                <w:szCs w:val="20"/>
              </w:rPr>
            </w:pPr>
            <w:r w:rsidRPr="00D002F7">
              <w:rPr>
                <w:rFonts w:ascii="Arial" w:hAnsi="Arial" w:cs="Arial"/>
                <w:sz w:val="20"/>
                <w:szCs w:val="20"/>
              </w:rPr>
              <w:t>HT4</w:t>
            </w:r>
          </w:p>
        </w:tc>
        <w:tc>
          <w:tcPr>
            <w:tcW w:w="3827" w:type="dxa"/>
            <w:shd w:val="clear" w:color="auto" w:fill="auto"/>
            <w:vAlign w:val="center"/>
          </w:tcPr>
          <w:p w14:paraId="5D987954" w14:textId="77777777" w:rsidR="00014857" w:rsidRPr="00D002F7" w:rsidRDefault="00014857" w:rsidP="00014857">
            <w:pPr>
              <w:rPr>
                <w:rFonts w:ascii="Arial" w:hAnsi="Arial" w:cs="Arial"/>
                <w:sz w:val="20"/>
                <w:szCs w:val="20"/>
              </w:rPr>
            </w:pPr>
          </w:p>
          <w:p w14:paraId="3D736E59"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Health and Wellbeing</w:t>
            </w:r>
          </w:p>
          <w:p w14:paraId="105D1637" w14:textId="77777777" w:rsidR="00014857" w:rsidRPr="00D002F7" w:rsidRDefault="00014857" w:rsidP="00014857">
            <w:pPr>
              <w:jc w:val="center"/>
              <w:rPr>
                <w:rFonts w:ascii="Arial" w:hAnsi="Arial" w:cs="Arial"/>
                <w:sz w:val="20"/>
                <w:szCs w:val="20"/>
              </w:rPr>
            </w:pPr>
          </w:p>
          <w:p w14:paraId="5E29F333" w14:textId="77777777" w:rsidR="00014857" w:rsidRPr="00D002F7" w:rsidRDefault="00014857" w:rsidP="00014857">
            <w:pPr>
              <w:jc w:val="center"/>
              <w:rPr>
                <w:rFonts w:ascii="Arial" w:hAnsi="Arial" w:cs="Arial"/>
                <w:b/>
                <w:bCs/>
                <w:sz w:val="20"/>
                <w:szCs w:val="20"/>
              </w:rPr>
            </w:pPr>
            <w:r w:rsidRPr="00D002F7">
              <w:rPr>
                <w:rFonts w:ascii="Arial" w:eastAsia="Times New Roman" w:hAnsi="Arial" w:cs="Arial"/>
                <w:b/>
                <w:bCs/>
                <w:sz w:val="20"/>
                <w:szCs w:val="20"/>
              </w:rPr>
              <w:t xml:space="preserve">SMSC – </w:t>
            </w:r>
            <w:r w:rsidRPr="00D002F7">
              <w:rPr>
                <w:rFonts w:ascii="Arial" w:hAnsi="Arial" w:cs="Arial"/>
                <w:b/>
                <w:bCs/>
                <w:sz w:val="20"/>
                <w:szCs w:val="20"/>
              </w:rPr>
              <w:t>M, I, So Rel, H</w:t>
            </w:r>
          </w:p>
          <w:p w14:paraId="0A63E6B7"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 xml:space="preserve">   </w:t>
            </w:r>
          </w:p>
          <w:p w14:paraId="35969F45"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 xml:space="preserve"> Cc – R, Sc</w:t>
            </w:r>
          </w:p>
        </w:tc>
        <w:tc>
          <w:tcPr>
            <w:tcW w:w="3686" w:type="dxa"/>
            <w:shd w:val="clear" w:color="auto" w:fill="auto"/>
          </w:tcPr>
          <w:p w14:paraId="437A2B23" w14:textId="77777777" w:rsidR="005F6509" w:rsidRDefault="005F6509" w:rsidP="00820F10">
            <w:pPr>
              <w:jc w:val="center"/>
              <w:rPr>
                <w:rFonts w:ascii="Arial" w:hAnsi="Arial" w:cs="Arial"/>
                <w:bCs/>
                <w:sz w:val="20"/>
                <w:szCs w:val="20"/>
              </w:rPr>
            </w:pPr>
          </w:p>
          <w:p w14:paraId="5EED36EA" w14:textId="77777777" w:rsidR="005F6509" w:rsidRDefault="005F6509" w:rsidP="00820F10">
            <w:pPr>
              <w:jc w:val="center"/>
              <w:rPr>
                <w:rFonts w:ascii="Arial" w:hAnsi="Arial" w:cs="Arial"/>
                <w:bCs/>
                <w:sz w:val="20"/>
                <w:szCs w:val="20"/>
              </w:rPr>
            </w:pPr>
          </w:p>
          <w:p w14:paraId="0FE6CB09" w14:textId="77777777" w:rsidR="005F6509" w:rsidRDefault="005F6509" w:rsidP="00820F10">
            <w:pPr>
              <w:jc w:val="center"/>
              <w:rPr>
                <w:rFonts w:ascii="Arial" w:hAnsi="Arial" w:cs="Arial"/>
                <w:bCs/>
                <w:sz w:val="20"/>
                <w:szCs w:val="20"/>
              </w:rPr>
            </w:pPr>
          </w:p>
          <w:p w14:paraId="5B79208A" w14:textId="77777777" w:rsidR="005F6509" w:rsidRDefault="005F6509" w:rsidP="00820F10">
            <w:pPr>
              <w:jc w:val="center"/>
              <w:rPr>
                <w:rFonts w:ascii="Arial" w:hAnsi="Arial" w:cs="Arial"/>
                <w:bCs/>
                <w:sz w:val="20"/>
                <w:szCs w:val="20"/>
              </w:rPr>
            </w:pPr>
          </w:p>
          <w:p w14:paraId="0FB406AA" w14:textId="77777777" w:rsidR="005F6509" w:rsidRDefault="005F6509" w:rsidP="00820F10">
            <w:pPr>
              <w:jc w:val="center"/>
              <w:rPr>
                <w:rFonts w:ascii="Arial" w:hAnsi="Arial" w:cs="Arial"/>
                <w:bCs/>
                <w:sz w:val="20"/>
                <w:szCs w:val="20"/>
              </w:rPr>
            </w:pPr>
          </w:p>
          <w:p w14:paraId="0B47563C" w14:textId="50E22BB8" w:rsidR="00820F10" w:rsidRPr="00820F10" w:rsidRDefault="00820F10" w:rsidP="00820F10">
            <w:pPr>
              <w:jc w:val="center"/>
              <w:rPr>
                <w:rFonts w:ascii="Arial" w:hAnsi="Arial" w:cs="Arial"/>
                <w:bCs/>
                <w:sz w:val="20"/>
                <w:szCs w:val="20"/>
              </w:rPr>
            </w:pPr>
            <w:r w:rsidRPr="00820F10">
              <w:rPr>
                <w:rFonts w:ascii="Arial" w:hAnsi="Arial" w:cs="Arial"/>
                <w:bCs/>
                <w:sz w:val="20"/>
                <w:szCs w:val="20"/>
              </w:rPr>
              <w:t>To be able to build and maintain positive relationships and friendships.</w:t>
            </w:r>
          </w:p>
          <w:p w14:paraId="4AC3FAE3" w14:textId="77777777" w:rsidR="00820F10" w:rsidRPr="00820F10" w:rsidRDefault="00820F10" w:rsidP="00820F10">
            <w:pPr>
              <w:jc w:val="center"/>
              <w:rPr>
                <w:rFonts w:ascii="Arial" w:hAnsi="Arial" w:cs="Arial"/>
                <w:bCs/>
                <w:sz w:val="20"/>
                <w:szCs w:val="20"/>
              </w:rPr>
            </w:pPr>
            <w:r w:rsidRPr="00820F10">
              <w:rPr>
                <w:rFonts w:ascii="Arial" w:hAnsi="Arial" w:cs="Arial"/>
                <w:bCs/>
                <w:sz w:val="20"/>
                <w:szCs w:val="20"/>
              </w:rPr>
              <w:t>To be able to respond appropriately when relationships and friendships break down.</w:t>
            </w:r>
          </w:p>
          <w:p w14:paraId="5B7CAE0E" w14:textId="77777777" w:rsidR="00820F10" w:rsidRPr="00820F10" w:rsidRDefault="00820F10" w:rsidP="00820F10">
            <w:pPr>
              <w:jc w:val="center"/>
              <w:rPr>
                <w:rFonts w:ascii="Arial" w:hAnsi="Arial" w:cs="Arial"/>
                <w:bCs/>
                <w:sz w:val="20"/>
                <w:szCs w:val="20"/>
              </w:rPr>
            </w:pPr>
            <w:r w:rsidRPr="00820F10">
              <w:rPr>
                <w:rFonts w:ascii="Arial" w:hAnsi="Arial" w:cs="Arial"/>
                <w:bCs/>
                <w:sz w:val="20"/>
                <w:szCs w:val="20"/>
              </w:rPr>
              <w:t>To be able to demonstrate positive citizenship within school and the wider community.</w:t>
            </w:r>
          </w:p>
          <w:p w14:paraId="592E35E3" w14:textId="77777777" w:rsidR="00820F10" w:rsidRPr="00820F10" w:rsidRDefault="00820F10" w:rsidP="00820F10">
            <w:pPr>
              <w:jc w:val="center"/>
              <w:rPr>
                <w:rFonts w:ascii="Arial" w:hAnsi="Arial" w:cs="Arial"/>
                <w:bCs/>
                <w:sz w:val="20"/>
                <w:szCs w:val="20"/>
              </w:rPr>
            </w:pPr>
            <w:r w:rsidRPr="00820F10">
              <w:rPr>
                <w:rFonts w:ascii="Arial" w:hAnsi="Arial" w:cs="Arial"/>
                <w:bCs/>
                <w:sz w:val="20"/>
                <w:szCs w:val="20"/>
              </w:rPr>
              <w:t>To be able to recognise stress and the warning signs of poor mental health.</w:t>
            </w:r>
          </w:p>
          <w:p w14:paraId="5CD62765" w14:textId="1A29A443" w:rsidR="00820F10" w:rsidRPr="00820F10" w:rsidRDefault="00820F10" w:rsidP="00820F10">
            <w:pPr>
              <w:jc w:val="center"/>
              <w:rPr>
                <w:rFonts w:ascii="Arial" w:hAnsi="Arial" w:cs="Arial"/>
                <w:bCs/>
                <w:sz w:val="20"/>
                <w:szCs w:val="20"/>
              </w:rPr>
            </w:pPr>
            <w:r w:rsidRPr="00820F10">
              <w:rPr>
                <w:rFonts w:ascii="Arial" w:hAnsi="Arial" w:cs="Arial"/>
                <w:bCs/>
                <w:sz w:val="20"/>
                <w:szCs w:val="20"/>
              </w:rPr>
              <w:t>To be able to respond appropriately in an emergency.</w:t>
            </w:r>
          </w:p>
          <w:p w14:paraId="1EB2370B" w14:textId="77777777" w:rsidR="00820F10" w:rsidRPr="00820F10" w:rsidRDefault="00820F10" w:rsidP="00820F10">
            <w:pPr>
              <w:jc w:val="center"/>
              <w:rPr>
                <w:rFonts w:ascii="Arial" w:hAnsi="Arial" w:cs="Arial"/>
                <w:bCs/>
                <w:sz w:val="20"/>
                <w:szCs w:val="20"/>
              </w:rPr>
            </w:pPr>
            <w:r w:rsidRPr="00820F10">
              <w:rPr>
                <w:rFonts w:ascii="Arial" w:hAnsi="Arial" w:cs="Arial"/>
                <w:bCs/>
                <w:sz w:val="20"/>
                <w:szCs w:val="20"/>
              </w:rPr>
              <w:t>To be able to apply basic first aid skills safely and appropriately.</w:t>
            </w:r>
          </w:p>
          <w:p w14:paraId="35F6634F" w14:textId="77777777" w:rsidR="00820F10" w:rsidRPr="00820F10" w:rsidRDefault="00820F10" w:rsidP="00820F10">
            <w:pPr>
              <w:jc w:val="center"/>
              <w:rPr>
                <w:rFonts w:ascii="Arial" w:hAnsi="Arial" w:cs="Arial"/>
                <w:bCs/>
                <w:sz w:val="20"/>
                <w:szCs w:val="20"/>
              </w:rPr>
            </w:pPr>
            <w:r w:rsidRPr="00820F10">
              <w:rPr>
                <w:rFonts w:ascii="Arial" w:hAnsi="Arial" w:cs="Arial"/>
                <w:bCs/>
                <w:sz w:val="20"/>
                <w:szCs w:val="20"/>
              </w:rPr>
              <w:t>To be able to make informed choices that support a healthy lifestyle.</w:t>
            </w:r>
          </w:p>
          <w:p w14:paraId="2EBC721D" w14:textId="77777777" w:rsidR="00820F10" w:rsidRPr="00820F10" w:rsidRDefault="00820F10" w:rsidP="00820F10">
            <w:pPr>
              <w:jc w:val="center"/>
              <w:rPr>
                <w:rFonts w:ascii="Arial" w:hAnsi="Arial" w:cs="Arial"/>
                <w:bCs/>
                <w:sz w:val="20"/>
                <w:szCs w:val="20"/>
              </w:rPr>
            </w:pPr>
            <w:r w:rsidRPr="00820F10">
              <w:rPr>
                <w:rFonts w:ascii="Arial" w:hAnsi="Arial" w:cs="Arial"/>
                <w:bCs/>
                <w:sz w:val="20"/>
                <w:szCs w:val="20"/>
              </w:rPr>
              <w:t>To be able to use prescription medication safely and responsibly</w:t>
            </w:r>
          </w:p>
          <w:p w14:paraId="41F69E6E" w14:textId="60829EC3" w:rsidR="00DE236E" w:rsidRDefault="00BE47F1" w:rsidP="00820F10">
            <w:pPr>
              <w:jc w:val="center"/>
              <w:rPr>
                <w:rFonts w:ascii="Arial" w:hAnsi="Arial" w:cs="Arial"/>
                <w:bCs/>
                <w:sz w:val="20"/>
                <w:szCs w:val="20"/>
              </w:rPr>
            </w:pPr>
            <w:r w:rsidRPr="00820F10">
              <w:rPr>
                <w:rFonts w:ascii="Arial" w:hAnsi="Arial" w:cs="Arial"/>
                <w:b/>
                <w:sz w:val="20"/>
                <w:szCs w:val="20"/>
              </w:rPr>
              <w:t>RSHE</w:t>
            </w:r>
            <w:r w:rsidR="00014857" w:rsidRPr="00820F10">
              <w:rPr>
                <w:rFonts w:ascii="Arial" w:hAnsi="Arial" w:cs="Arial"/>
                <w:b/>
                <w:sz w:val="20"/>
                <w:szCs w:val="20"/>
              </w:rPr>
              <w:t xml:space="preserve"> focus:</w:t>
            </w:r>
            <w:r w:rsidR="00014857" w:rsidRPr="00820F10">
              <w:rPr>
                <w:rFonts w:ascii="Arial" w:hAnsi="Arial" w:cs="Arial"/>
                <w:bCs/>
                <w:sz w:val="20"/>
                <w:szCs w:val="20"/>
              </w:rPr>
              <w:t xml:space="preserve"> </w:t>
            </w:r>
          </w:p>
          <w:p w14:paraId="3893471A" w14:textId="102F2856" w:rsidR="00014857" w:rsidRPr="00820F10" w:rsidRDefault="00DE236E" w:rsidP="00820F10">
            <w:pPr>
              <w:jc w:val="center"/>
              <w:rPr>
                <w:rFonts w:ascii="Arial" w:hAnsi="Arial" w:cs="Arial"/>
                <w:bCs/>
                <w:sz w:val="20"/>
                <w:szCs w:val="20"/>
              </w:rPr>
            </w:pPr>
            <w:r>
              <w:rPr>
                <w:rFonts w:ascii="Arial" w:hAnsi="Arial" w:cs="Arial"/>
                <w:bCs/>
                <w:sz w:val="20"/>
                <w:szCs w:val="20"/>
              </w:rPr>
              <w:t>Pupils</w:t>
            </w:r>
            <w:r w:rsidR="00014857" w:rsidRPr="00820F10">
              <w:rPr>
                <w:rFonts w:ascii="Arial" w:hAnsi="Arial" w:cs="Arial"/>
                <w:bCs/>
                <w:sz w:val="20"/>
                <w:szCs w:val="20"/>
              </w:rPr>
              <w:t xml:space="preserve"> develop strategies for managing emotions, recognising unhealthy friendships/relationships, and seeking help when feeling unsafe or overwhelmed.</w:t>
            </w:r>
          </w:p>
        </w:tc>
        <w:tc>
          <w:tcPr>
            <w:tcW w:w="3685" w:type="dxa"/>
            <w:shd w:val="clear" w:color="auto" w:fill="auto"/>
            <w:vAlign w:val="center"/>
          </w:tcPr>
          <w:p w14:paraId="7E6D67C5" w14:textId="77777777" w:rsidR="00820F10" w:rsidRPr="00820F10" w:rsidRDefault="00820F10" w:rsidP="00820F10">
            <w:pPr>
              <w:jc w:val="center"/>
              <w:rPr>
                <w:rFonts w:ascii="Arial" w:hAnsi="Arial" w:cs="Arial"/>
                <w:bCs/>
                <w:sz w:val="20"/>
                <w:szCs w:val="20"/>
              </w:rPr>
            </w:pPr>
            <w:r w:rsidRPr="00820F10">
              <w:rPr>
                <w:rFonts w:ascii="Arial" w:hAnsi="Arial" w:cs="Arial"/>
                <w:bCs/>
                <w:sz w:val="20"/>
                <w:szCs w:val="20"/>
              </w:rPr>
              <w:t>To know what is normal, healthy and unhealthy within relationships.</w:t>
            </w:r>
          </w:p>
          <w:p w14:paraId="4632E3F5" w14:textId="511DEB73" w:rsidR="00820F10" w:rsidRPr="00820F10" w:rsidRDefault="00820F10" w:rsidP="00820F10">
            <w:pPr>
              <w:jc w:val="center"/>
              <w:rPr>
                <w:rFonts w:ascii="Arial" w:hAnsi="Arial" w:cs="Arial"/>
                <w:bCs/>
                <w:sz w:val="20"/>
                <w:szCs w:val="20"/>
              </w:rPr>
            </w:pPr>
            <w:r w:rsidRPr="00820F10">
              <w:rPr>
                <w:rFonts w:ascii="Arial" w:hAnsi="Arial" w:cs="Arial"/>
                <w:bCs/>
                <w:sz w:val="20"/>
                <w:szCs w:val="20"/>
              </w:rPr>
              <w:t xml:space="preserve">To know where to access support for emotional </w:t>
            </w:r>
            <w:r w:rsidR="00BE47F1">
              <w:rPr>
                <w:rFonts w:ascii="Arial" w:hAnsi="Arial" w:cs="Arial"/>
                <w:bCs/>
                <w:sz w:val="20"/>
                <w:szCs w:val="20"/>
              </w:rPr>
              <w:t>well-being</w:t>
            </w:r>
            <w:r w:rsidRPr="00820F10">
              <w:rPr>
                <w:rFonts w:ascii="Arial" w:hAnsi="Arial" w:cs="Arial"/>
                <w:bCs/>
                <w:sz w:val="20"/>
                <w:szCs w:val="20"/>
              </w:rPr>
              <w:t>, stress and mental health concerns.</w:t>
            </w:r>
          </w:p>
          <w:p w14:paraId="295FFD5B" w14:textId="77777777" w:rsidR="00820F10" w:rsidRPr="00820F10" w:rsidRDefault="00820F10" w:rsidP="00820F10">
            <w:pPr>
              <w:jc w:val="center"/>
              <w:rPr>
                <w:rFonts w:ascii="Arial" w:hAnsi="Arial" w:cs="Arial"/>
                <w:bCs/>
                <w:sz w:val="20"/>
                <w:szCs w:val="20"/>
              </w:rPr>
            </w:pPr>
            <w:r w:rsidRPr="00820F10">
              <w:rPr>
                <w:rFonts w:ascii="Arial" w:hAnsi="Arial" w:cs="Arial"/>
                <w:bCs/>
                <w:sz w:val="20"/>
                <w:szCs w:val="20"/>
              </w:rPr>
              <w:t>To know the difference between over-the-counter (OTC) and prescription medication.</w:t>
            </w:r>
          </w:p>
          <w:p w14:paraId="62874D3F" w14:textId="77777777" w:rsidR="00820F10" w:rsidRPr="00820F10" w:rsidRDefault="00820F10" w:rsidP="00820F10">
            <w:pPr>
              <w:jc w:val="center"/>
              <w:rPr>
                <w:rFonts w:ascii="Arial" w:hAnsi="Arial" w:cs="Arial"/>
                <w:bCs/>
                <w:sz w:val="20"/>
                <w:szCs w:val="20"/>
              </w:rPr>
            </w:pPr>
            <w:r w:rsidRPr="00820F10">
              <w:rPr>
                <w:rFonts w:ascii="Arial" w:hAnsi="Arial" w:cs="Arial"/>
                <w:bCs/>
                <w:sz w:val="20"/>
                <w:szCs w:val="20"/>
              </w:rPr>
              <w:t>To know the risks associated with drugs, alcohol, vaping and the misuse of prescription medication.</w:t>
            </w:r>
          </w:p>
          <w:p w14:paraId="7BAB44C5" w14:textId="77777777" w:rsidR="00820F10" w:rsidRPr="00820F10" w:rsidRDefault="00820F10" w:rsidP="00820F10">
            <w:pPr>
              <w:jc w:val="center"/>
              <w:rPr>
                <w:rFonts w:ascii="Arial" w:hAnsi="Arial" w:cs="Arial"/>
                <w:bCs/>
                <w:sz w:val="20"/>
                <w:szCs w:val="20"/>
              </w:rPr>
            </w:pPr>
            <w:r w:rsidRPr="00820F10">
              <w:rPr>
                <w:rFonts w:ascii="Arial" w:hAnsi="Arial" w:cs="Arial"/>
                <w:bCs/>
                <w:sz w:val="20"/>
                <w:szCs w:val="20"/>
              </w:rPr>
              <w:t>To know how caffeine affects the body and mental wellbeing.</w:t>
            </w:r>
          </w:p>
          <w:p w14:paraId="747A466E" w14:textId="77777777" w:rsidR="00820F10" w:rsidRPr="00820F10" w:rsidRDefault="00820F10" w:rsidP="00820F10">
            <w:pPr>
              <w:jc w:val="center"/>
              <w:rPr>
                <w:rFonts w:ascii="Arial" w:hAnsi="Arial" w:cs="Arial"/>
                <w:bCs/>
                <w:sz w:val="20"/>
                <w:szCs w:val="20"/>
              </w:rPr>
            </w:pPr>
            <w:r w:rsidRPr="00820F10">
              <w:rPr>
                <w:rFonts w:ascii="Arial" w:hAnsi="Arial" w:cs="Arial"/>
                <w:bCs/>
                <w:sz w:val="20"/>
                <w:szCs w:val="20"/>
              </w:rPr>
              <w:t>To recognise the indicators of healthy and unhealthy relationships.</w:t>
            </w:r>
          </w:p>
          <w:p w14:paraId="11ECD663" w14:textId="77777777" w:rsidR="00820F10" w:rsidRPr="00820F10" w:rsidRDefault="00820F10" w:rsidP="00820F10">
            <w:pPr>
              <w:jc w:val="center"/>
              <w:rPr>
                <w:rFonts w:ascii="Arial" w:hAnsi="Arial" w:cs="Arial"/>
                <w:bCs/>
                <w:sz w:val="20"/>
                <w:szCs w:val="20"/>
              </w:rPr>
            </w:pPr>
            <w:r w:rsidRPr="00820F10">
              <w:rPr>
                <w:rFonts w:ascii="Arial" w:hAnsi="Arial" w:cs="Arial"/>
                <w:bCs/>
                <w:sz w:val="20"/>
                <w:szCs w:val="20"/>
              </w:rPr>
              <w:t>To know the principles of basic first aid and appropriate responses in an emergency.</w:t>
            </w:r>
          </w:p>
          <w:p w14:paraId="45E94126" w14:textId="77777777" w:rsidR="00820F10" w:rsidRPr="00820F10" w:rsidRDefault="00820F10" w:rsidP="00820F10">
            <w:pPr>
              <w:jc w:val="center"/>
              <w:rPr>
                <w:rFonts w:ascii="Arial" w:hAnsi="Arial" w:cs="Arial"/>
                <w:bCs/>
                <w:sz w:val="20"/>
                <w:szCs w:val="20"/>
              </w:rPr>
            </w:pPr>
            <w:r w:rsidRPr="00820F10">
              <w:rPr>
                <w:rFonts w:ascii="Arial" w:hAnsi="Arial" w:cs="Arial"/>
                <w:bCs/>
                <w:sz w:val="20"/>
                <w:szCs w:val="20"/>
              </w:rPr>
              <w:t>To understand how lifestyle choices impact physical and mental health.</w:t>
            </w:r>
          </w:p>
          <w:p w14:paraId="12C7BB0C" w14:textId="0B0F3D10" w:rsidR="00014857" w:rsidRPr="00D002F7" w:rsidRDefault="00820F10" w:rsidP="00820F10">
            <w:pPr>
              <w:jc w:val="center"/>
              <w:rPr>
                <w:rFonts w:ascii="Arial" w:hAnsi="Arial" w:cs="Arial"/>
                <w:bCs/>
                <w:sz w:val="20"/>
                <w:szCs w:val="20"/>
              </w:rPr>
            </w:pPr>
            <w:r w:rsidRPr="00820F10">
              <w:rPr>
                <w:rFonts w:ascii="Arial" w:hAnsi="Arial" w:cs="Arial"/>
                <w:bCs/>
                <w:sz w:val="20"/>
                <w:szCs w:val="20"/>
              </w:rPr>
              <w:t xml:space="preserve">To know how to access reliable health information, advice and support </w:t>
            </w:r>
            <w:r w:rsidR="00BE47F1" w:rsidRPr="00820F10">
              <w:rPr>
                <w:rFonts w:ascii="Arial" w:hAnsi="Arial" w:cs="Arial"/>
                <w:bCs/>
                <w:sz w:val="20"/>
                <w:szCs w:val="20"/>
              </w:rPr>
              <w:t>services.</w:t>
            </w:r>
          </w:p>
        </w:tc>
        <w:tc>
          <w:tcPr>
            <w:tcW w:w="3544" w:type="dxa"/>
            <w:shd w:val="clear" w:color="auto" w:fill="auto"/>
            <w:vAlign w:val="center"/>
          </w:tcPr>
          <w:p w14:paraId="135F7A61" w14:textId="77777777" w:rsidR="00014857" w:rsidRPr="00D002F7" w:rsidRDefault="00014857" w:rsidP="00014857">
            <w:pPr>
              <w:pStyle w:val="NoSpacing"/>
              <w:jc w:val="center"/>
              <w:rPr>
                <w:rFonts w:ascii="Arial" w:hAnsi="Arial" w:cs="Arial"/>
                <w:b/>
                <w:bCs/>
                <w:sz w:val="20"/>
                <w:szCs w:val="20"/>
              </w:rPr>
            </w:pPr>
          </w:p>
          <w:p w14:paraId="50E6857F" w14:textId="77777777" w:rsidR="00014857" w:rsidRPr="00D002F7" w:rsidRDefault="00014857" w:rsidP="00014857">
            <w:pPr>
              <w:pStyle w:val="NoSpacing"/>
              <w:jc w:val="center"/>
              <w:rPr>
                <w:rFonts w:ascii="Arial" w:hAnsi="Arial" w:cs="Arial"/>
                <w:b/>
                <w:bCs/>
                <w:sz w:val="20"/>
                <w:szCs w:val="20"/>
              </w:rPr>
            </w:pPr>
          </w:p>
          <w:p w14:paraId="369C440F"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Health and Wellbeing</w:t>
            </w:r>
          </w:p>
          <w:p w14:paraId="23EBD502"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 xml:space="preserve">                                                                                                                                                                                                                                                                                                                                                                                                                                           NCFE booklet Stress and Mental Health and Wellbeing</w:t>
            </w:r>
          </w:p>
          <w:p w14:paraId="2957743C" w14:textId="77777777" w:rsidR="00014857" w:rsidRPr="00D002F7" w:rsidRDefault="00014857" w:rsidP="00014857">
            <w:pPr>
              <w:jc w:val="center"/>
              <w:rPr>
                <w:rFonts w:ascii="Arial" w:hAnsi="Arial" w:cs="Arial"/>
                <w:b/>
                <w:bCs/>
                <w:sz w:val="20"/>
                <w:szCs w:val="20"/>
              </w:rPr>
            </w:pPr>
          </w:p>
          <w:p w14:paraId="1B12F8B7"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SMSC – M, I, So, H, Rel</w:t>
            </w:r>
          </w:p>
          <w:p w14:paraId="41DC52EE" w14:textId="77777777" w:rsidR="00014857" w:rsidRPr="00D002F7" w:rsidRDefault="00014857" w:rsidP="00014857">
            <w:pPr>
              <w:jc w:val="center"/>
              <w:rPr>
                <w:rFonts w:ascii="Arial" w:hAnsi="Arial" w:cs="Arial"/>
                <w:b/>
                <w:bCs/>
                <w:sz w:val="20"/>
                <w:szCs w:val="20"/>
              </w:rPr>
            </w:pPr>
          </w:p>
          <w:p w14:paraId="3C66551E"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Cc – R, Sc</w:t>
            </w:r>
          </w:p>
        </w:tc>
        <w:tc>
          <w:tcPr>
            <w:tcW w:w="3544" w:type="dxa"/>
            <w:shd w:val="clear" w:color="auto" w:fill="auto"/>
          </w:tcPr>
          <w:p w14:paraId="6171475F" w14:textId="77777777" w:rsidR="005F6509" w:rsidRDefault="005F6509" w:rsidP="005F6509">
            <w:pPr>
              <w:jc w:val="center"/>
              <w:rPr>
                <w:rFonts w:ascii="Arial" w:hAnsi="Arial" w:cs="Arial"/>
                <w:sz w:val="20"/>
                <w:szCs w:val="20"/>
              </w:rPr>
            </w:pPr>
          </w:p>
          <w:p w14:paraId="175FD68C" w14:textId="77777777" w:rsidR="005F6509" w:rsidRDefault="005F6509" w:rsidP="005F6509">
            <w:pPr>
              <w:jc w:val="center"/>
              <w:rPr>
                <w:rFonts w:ascii="Arial" w:hAnsi="Arial" w:cs="Arial"/>
                <w:sz w:val="20"/>
                <w:szCs w:val="20"/>
              </w:rPr>
            </w:pPr>
          </w:p>
          <w:p w14:paraId="1E9D4B5E" w14:textId="51CBED6A" w:rsidR="005F6509" w:rsidRPr="005F6509" w:rsidRDefault="005F6509" w:rsidP="005F6509">
            <w:pPr>
              <w:jc w:val="center"/>
              <w:rPr>
                <w:rFonts w:ascii="Arial" w:hAnsi="Arial" w:cs="Arial"/>
                <w:sz w:val="20"/>
                <w:szCs w:val="20"/>
              </w:rPr>
            </w:pPr>
            <w:r w:rsidRPr="005F6509">
              <w:rPr>
                <w:rFonts w:ascii="Arial" w:hAnsi="Arial" w:cs="Arial"/>
                <w:sz w:val="20"/>
                <w:szCs w:val="20"/>
              </w:rPr>
              <w:t>To be able to recognise and reflect on their own mental health and emotional wellbeing.</w:t>
            </w:r>
          </w:p>
          <w:p w14:paraId="13610FF8" w14:textId="77777777" w:rsidR="005F6509" w:rsidRPr="005F6509" w:rsidRDefault="005F6509" w:rsidP="005F6509">
            <w:pPr>
              <w:jc w:val="center"/>
              <w:rPr>
                <w:rFonts w:ascii="Arial" w:hAnsi="Arial" w:cs="Arial"/>
                <w:sz w:val="20"/>
                <w:szCs w:val="20"/>
              </w:rPr>
            </w:pPr>
            <w:r w:rsidRPr="005F6509">
              <w:rPr>
                <w:rFonts w:ascii="Arial" w:hAnsi="Arial" w:cs="Arial"/>
                <w:sz w:val="20"/>
                <w:szCs w:val="20"/>
              </w:rPr>
              <w:t>To be able to identify signs of stress, anxiety and low mood in themselves and others.</w:t>
            </w:r>
          </w:p>
          <w:p w14:paraId="0DAE6720" w14:textId="77777777" w:rsidR="005F6509" w:rsidRPr="005F6509" w:rsidRDefault="005F6509" w:rsidP="005F6509">
            <w:pPr>
              <w:jc w:val="center"/>
              <w:rPr>
                <w:rFonts w:ascii="Arial" w:hAnsi="Arial" w:cs="Arial"/>
                <w:sz w:val="20"/>
                <w:szCs w:val="20"/>
              </w:rPr>
            </w:pPr>
            <w:r w:rsidRPr="005F6509">
              <w:rPr>
                <w:rFonts w:ascii="Arial" w:hAnsi="Arial" w:cs="Arial"/>
                <w:sz w:val="20"/>
                <w:szCs w:val="20"/>
              </w:rPr>
              <w:t>To be able to apply self-regulation strategies to manage emotions effectively.</w:t>
            </w:r>
          </w:p>
          <w:p w14:paraId="76B6FBC8" w14:textId="77777777" w:rsidR="005F6509" w:rsidRPr="005F6509" w:rsidRDefault="005F6509" w:rsidP="005F6509">
            <w:pPr>
              <w:jc w:val="center"/>
              <w:rPr>
                <w:rFonts w:ascii="Arial" w:hAnsi="Arial" w:cs="Arial"/>
                <w:sz w:val="20"/>
                <w:szCs w:val="20"/>
              </w:rPr>
            </w:pPr>
            <w:r w:rsidRPr="005F6509">
              <w:rPr>
                <w:rFonts w:ascii="Arial" w:hAnsi="Arial" w:cs="Arial"/>
                <w:sz w:val="20"/>
                <w:szCs w:val="20"/>
              </w:rPr>
              <w:t>To be able to develop resilience through healthy coping strategies.</w:t>
            </w:r>
          </w:p>
          <w:p w14:paraId="64E61A98" w14:textId="77777777" w:rsidR="005F6509" w:rsidRPr="005F6509" w:rsidRDefault="005F6509" w:rsidP="005F6509">
            <w:pPr>
              <w:jc w:val="center"/>
              <w:rPr>
                <w:rFonts w:ascii="Arial" w:hAnsi="Arial" w:cs="Arial"/>
                <w:sz w:val="20"/>
                <w:szCs w:val="20"/>
              </w:rPr>
            </w:pPr>
            <w:r w:rsidRPr="005F6509">
              <w:rPr>
                <w:rFonts w:ascii="Arial" w:hAnsi="Arial" w:cs="Arial"/>
                <w:sz w:val="20"/>
                <w:szCs w:val="20"/>
              </w:rPr>
              <w:t>To be able to use problem-solving, time management and relaxation techniques to support wellbeing.</w:t>
            </w:r>
          </w:p>
          <w:p w14:paraId="6A972BA2" w14:textId="77777777" w:rsidR="005F6509" w:rsidRPr="005F6509" w:rsidRDefault="005F6509" w:rsidP="005F6509">
            <w:pPr>
              <w:jc w:val="center"/>
              <w:rPr>
                <w:rFonts w:ascii="Arial" w:hAnsi="Arial" w:cs="Arial"/>
                <w:sz w:val="20"/>
                <w:szCs w:val="20"/>
              </w:rPr>
            </w:pPr>
            <w:r w:rsidRPr="005F6509">
              <w:rPr>
                <w:rFonts w:ascii="Arial" w:hAnsi="Arial" w:cs="Arial"/>
                <w:sz w:val="20"/>
                <w:szCs w:val="20"/>
              </w:rPr>
              <w:t>To be able to recognise emotional triggers and respond in safe and constructive ways.</w:t>
            </w:r>
          </w:p>
          <w:p w14:paraId="4471CDB4" w14:textId="77777777" w:rsidR="005F6509" w:rsidRPr="005F6509" w:rsidRDefault="005F6509" w:rsidP="005F6509">
            <w:pPr>
              <w:jc w:val="center"/>
              <w:rPr>
                <w:rFonts w:ascii="Arial" w:hAnsi="Arial" w:cs="Arial"/>
                <w:sz w:val="20"/>
                <w:szCs w:val="20"/>
              </w:rPr>
            </w:pPr>
            <w:r w:rsidRPr="005F6509">
              <w:rPr>
                <w:rFonts w:ascii="Arial" w:hAnsi="Arial" w:cs="Arial"/>
                <w:sz w:val="20"/>
                <w:szCs w:val="20"/>
              </w:rPr>
              <w:t>To be able to seek help appropriately from trusted adults and professional services.</w:t>
            </w:r>
          </w:p>
          <w:p w14:paraId="5CED42CA" w14:textId="77777777" w:rsidR="005F6509" w:rsidRPr="005F6509" w:rsidRDefault="005F6509" w:rsidP="005F6509">
            <w:pPr>
              <w:jc w:val="center"/>
              <w:rPr>
                <w:rFonts w:ascii="Arial" w:hAnsi="Arial" w:cs="Arial"/>
                <w:sz w:val="20"/>
                <w:szCs w:val="20"/>
              </w:rPr>
            </w:pPr>
            <w:r w:rsidRPr="005F6509">
              <w:rPr>
                <w:rFonts w:ascii="Arial" w:hAnsi="Arial" w:cs="Arial"/>
                <w:sz w:val="20"/>
                <w:szCs w:val="20"/>
              </w:rPr>
              <w:t>To be able to evaluate coping strategies and identify those that are healthy and sustainable.</w:t>
            </w:r>
          </w:p>
          <w:p w14:paraId="15281567" w14:textId="77777777" w:rsidR="005F6509" w:rsidRPr="005F6509" w:rsidRDefault="005F6509" w:rsidP="005F6509">
            <w:pPr>
              <w:jc w:val="center"/>
              <w:rPr>
                <w:rFonts w:ascii="Arial" w:hAnsi="Arial" w:cs="Arial"/>
                <w:sz w:val="20"/>
                <w:szCs w:val="20"/>
              </w:rPr>
            </w:pPr>
            <w:r w:rsidRPr="005F6509">
              <w:rPr>
                <w:rFonts w:ascii="Arial" w:hAnsi="Arial" w:cs="Arial"/>
                <w:sz w:val="20"/>
                <w:szCs w:val="20"/>
              </w:rPr>
              <w:t>To be able to challenge stigma surrounding mental health.</w:t>
            </w:r>
          </w:p>
          <w:p w14:paraId="095294F2" w14:textId="77777777" w:rsidR="00891C4F" w:rsidRDefault="005F6509" w:rsidP="005F6509">
            <w:pPr>
              <w:jc w:val="center"/>
              <w:rPr>
                <w:rFonts w:ascii="Arial" w:hAnsi="Arial" w:cs="Arial"/>
                <w:sz w:val="20"/>
                <w:szCs w:val="20"/>
              </w:rPr>
            </w:pPr>
            <w:r w:rsidRPr="005F6509">
              <w:rPr>
                <w:rFonts w:ascii="Arial" w:hAnsi="Arial" w:cs="Arial"/>
                <w:sz w:val="20"/>
                <w:szCs w:val="20"/>
              </w:rPr>
              <w:t>To be able to demonstrate empathy, listen respectfully and consider the impact of their behaviour on others</w:t>
            </w:r>
            <w:r w:rsidR="00014857" w:rsidRPr="00D002F7">
              <w:rPr>
                <w:rFonts w:ascii="Arial" w:hAnsi="Arial" w:cs="Arial"/>
                <w:sz w:val="20"/>
                <w:szCs w:val="20"/>
              </w:rPr>
              <w:t xml:space="preserve">. </w:t>
            </w:r>
          </w:p>
          <w:p w14:paraId="4E8E520D" w14:textId="77777777" w:rsidR="00891C4F" w:rsidRPr="00891C4F" w:rsidRDefault="00891C4F" w:rsidP="00891C4F">
            <w:pPr>
              <w:jc w:val="center"/>
              <w:rPr>
                <w:rFonts w:ascii="Arial" w:hAnsi="Arial" w:cs="Arial"/>
                <w:sz w:val="20"/>
                <w:szCs w:val="20"/>
              </w:rPr>
            </w:pPr>
            <w:r w:rsidRPr="00891C4F">
              <w:rPr>
                <w:rFonts w:ascii="Arial" w:hAnsi="Arial" w:cs="Arial"/>
                <w:b/>
                <w:bCs/>
                <w:sz w:val="20"/>
                <w:szCs w:val="20"/>
              </w:rPr>
              <w:t>RSHE Focus</w:t>
            </w:r>
            <w:r w:rsidRPr="00891C4F">
              <w:rPr>
                <w:rFonts w:ascii="Arial" w:hAnsi="Arial" w:cs="Arial"/>
                <w:sz w:val="20"/>
                <w:szCs w:val="20"/>
              </w:rPr>
              <w:t>:</w:t>
            </w:r>
          </w:p>
          <w:p w14:paraId="7BD08BD1" w14:textId="44EE9583" w:rsidR="00014857" w:rsidRPr="00D002F7" w:rsidRDefault="00891C4F" w:rsidP="00891C4F">
            <w:pPr>
              <w:jc w:val="center"/>
              <w:rPr>
                <w:rFonts w:ascii="Arial" w:hAnsi="Arial" w:cs="Arial"/>
                <w:sz w:val="20"/>
                <w:szCs w:val="20"/>
              </w:rPr>
            </w:pPr>
            <w:r w:rsidRPr="00891C4F">
              <w:rPr>
                <w:rFonts w:ascii="Arial" w:hAnsi="Arial" w:cs="Arial"/>
                <w:sz w:val="20"/>
                <w:szCs w:val="20"/>
              </w:rPr>
              <w:t>Pupils explore mental health, stress, anxiety, stigma, emotional well-being, and healthy coping strategies. They develop the confidence to access support and promote positive mental health in themselves and others.</w:t>
            </w:r>
            <w:r w:rsidR="00014857" w:rsidRPr="00D002F7">
              <w:rPr>
                <w:rFonts w:ascii="Arial" w:hAnsi="Arial" w:cs="Arial"/>
                <w:sz w:val="20"/>
                <w:szCs w:val="20"/>
              </w:rPr>
              <w:t xml:space="preserve">                                                                 </w:t>
            </w:r>
          </w:p>
        </w:tc>
        <w:tc>
          <w:tcPr>
            <w:tcW w:w="3026" w:type="dxa"/>
            <w:shd w:val="clear" w:color="auto" w:fill="auto"/>
            <w:vAlign w:val="center"/>
          </w:tcPr>
          <w:p w14:paraId="04C57A6C" w14:textId="77777777" w:rsidR="005F6509" w:rsidRPr="005F6509" w:rsidRDefault="005F6509" w:rsidP="005F6509">
            <w:pPr>
              <w:jc w:val="center"/>
              <w:rPr>
                <w:rFonts w:ascii="Arial" w:hAnsi="Arial" w:cs="Arial"/>
                <w:sz w:val="20"/>
                <w:szCs w:val="20"/>
              </w:rPr>
            </w:pPr>
            <w:r w:rsidRPr="005F6509">
              <w:rPr>
                <w:rFonts w:ascii="Arial" w:hAnsi="Arial" w:cs="Arial"/>
                <w:sz w:val="20"/>
                <w:szCs w:val="20"/>
              </w:rPr>
              <w:t>To know what mental health is and how it exists on a continuum from wellbeing to mental illness.</w:t>
            </w:r>
          </w:p>
          <w:p w14:paraId="26F643B3" w14:textId="77777777" w:rsidR="005F6509" w:rsidRPr="005F6509" w:rsidRDefault="005F6509" w:rsidP="005F6509">
            <w:pPr>
              <w:jc w:val="center"/>
              <w:rPr>
                <w:rFonts w:ascii="Arial" w:hAnsi="Arial" w:cs="Arial"/>
                <w:sz w:val="20"/>
                <w:szCs w:val="20"/>
              </w:rPr>
            </w:pPr>
            <w:r w:rsidRPr="005F6509">
              <w:rPr>
                <w:rFonts w:ascii="Arial" w:hAnsi="Arial" w:cs="Arial"/>
                <w:sz w:val="20"/>
                <w:szCs w:val="20"/>
              </w:rPr>
              <w:t>To understand the causes and effects of stress, including physical, emotional and behavioural responses.</w:t>
            </w:r>
          </w:p>
          <w:p w14:paraId="508FE1EC" w14:textId="77777777" w:rsidR="005F6509" w:rsidRPr="005F6509" w:rsidRDefault="005F6509" w:rsidP="005F6509">
            <w:pPr>
              <w:jc w:val="center"/>
              <w:rPr>
                <w:rFonts w:ascii="Arial" w:hAnsi="Arial" w:cs="Arial"/>
                <w:sz w:val="20"/>
                <w:szCs w:val="20"/>
              </w:rPr>
            </w:pPr>
            <w:r w:rsidRPr="005F6509">
              <w:rPr>
                <w:rFonts w:ascii="Arial" w:hAnsi="Arial" w:cs="Arial"/>
                <w:sz w:val="20"/>
                <w:szCs w:val="20"/>
              </w:rPr>
              <w:t>To know about common mental health conditions, including anxiety and depression.</w:t>
            </w:r>
          </w:p>
          <w:p w14:paraId="3ADB07E8" w14:textId="77777777" w:rsidR="005F6509" w:rsidRPr="005F6509" w:rsidRDefault="005F6509" w:rsidP="005F6509">
            <w:pPr>
              <w:jc w:val="center"/>
              <w:rPr>
                <w:rFonts w:ascii="Arial" w:hAnsi="Arial" w:cs="Arial"/>
                <w:sz w:val="20"/>
                <w:szCs w:val="20"/>
              </w:rPr>
            </w:pPr>
            <w:r w:rsidRPr="005F6509">
              <w:rPr>
                <w:rFonts w:ascii="Arial" w:hAnsi="Arial" w:cs="Arial"/>
                <w:sz w:val="20"/>
                <w:szCs w:val="20"/>
              </w:rPr>
              <w:t>To understand the misconceptions and stigma associated with mental health.</w:t>
            </w:r>
          </w:p>
          <w:p w14:paraId="7FCB1BB4" w14:textId="77777777" w:rsidR="005F6509" w:rsidRPr="005F6509" w:rsidRDefault="005F6509" w:rsidP="005F6509">
            <w:pPr>
              <w:jc w:val="center"/>
              <w:rPr>
                <w:rFonts w:ascii="Arial" w:hAnsi="Arial" w:cs="Arial"/>
                <w:sz w:val="20"/>
                <w:szCs w:val="20"/>
              </w:rPr>
            </w:pPr>
            <w:r w:rsidRPr="005F6509">
              <w:rPr>
                <w:rFonts w:ascii="Arial" w:hAnsi="Arial" w:cs="Arial"/>
                <w:sz w:val="20"/>
                <w:szCs w:val="20"/>
              </w:rPr>
              <w:t>To understand how sleep, exercise, diet, substance misuse and social media can impact mental wellbeing.</w:t>
            </w:r>
          </w:p>
          <w:p w14:paraId="2DF2D316" w14:textId="77777777" w:rsidR="005F6509" w:rsidRPr="005F6509" w:rsidRDefault="005F6509" w:rsidP="005F6509">
            <w:pPr>
              <w:jc w:val="center"/>
              <w:rPr>
                <w:rFonts w:ascii="Arial" w:hAnsi="Arial" w:cs="Arial"/>
                <w:sz w:val="20"/>
                <w:szCs w:val="20"/>
              </w:rPr>
            </w:pPr>
            <w:r w:rsidRPr="005F6509">
              <w:rPr>
                <w:rFonts w:ascii="Arial" w:hAnsi="Arial" w:cs="Arial"/>
                <w:sz w:val="20"/>
                <w:szCs w:val="20"/>
              </w:rPr>
              <w:t>To know the difference between everyday stress and more serious mental health concerns.</w:t>
            </w:r>
          </w:p>
          <w:p w14:paraId="5798AEDC" w14:textId="77777777" w:rsidR="005F6509" w:rsidRPr="005F6509" w:rsidRDefault="005F6509" w:rsidP="005F6509">
            <w:pPr>
              <w:jc w:val="center"/>
              <w:rPr>
                <w:rFonts w:ascii="Arial" w:hAnsi="Arial" w:cs="Arial"/>
                <w:sz w:val="20"/>
                <w:szCs w:val="20"/>
              </w:rPr>
            </w:pPr>
            <w:r w:rsidRPr="005F6509">
              <w:rPr>
                <w:rFonts w:ascii="Arial" w:hAnsi="Arial" w:cs="Arial"/>
                <w:sz w:val="20"/>
                <w:szCs w:val="20"/>
              </w:rPr>
              <w:t>To know when and how to access appropriate mental health support services.</w:t>
            </w:r>
          </w:p>
          <w:p w14:paraId="17790CC9" w14:textId="77777777" w:rsidR="005F6509" w:rsidRPr="005F6509" w:rsidRDefault="005F6509" w:rsidP="005F6509">
            <w:pPr>
              <w:jc w:val="center"/>
              <w:rPr>
                <w:rFonts w:ascii="Arial" w:hAnsi="Arial" w:cs="Arial"/>
                <w:sz w:val="20"/>
                <w:szCs w:val="20"/>
              </w:rPr>
            </w:pPr>
            <w:r w:rsidRPr="005F6509">
              <w:rPr>
                <w:rFonts w:ascii="Arial" w:hAnsi="Arial" w:cs="Arial"/>
                <w:sz w:val="20"/>
                <w:szCs w:val="20"/>
              </w:rPr>
              <w:t>To understand safeguarding procedures, confidentiality and the role of health professionals.</w:t>
            </w:r>
          </w:p>
          <w:p w14:paraId="16AFF9D7" w14:textId="1EEDE6B2" w:rsidR="00014857" w:rsidRPr="00D002F7" w:rsidRDefault="005F6509" w:rsidP="005F6509">
            <w:pPr>
              <w:jc w:val="center"/>
              <w:rPr>
                <w:rFonts w:ascii="Arial" w:hAnsi="Arial" w:cs="Arial"/>
                <w:sz w:val="20"/>
                <w:szCs w:val="20"/>
              </w:rPr>
            </w:pPr>
            <w:r w:rsidRPr="005F6509">
              <w:rPr>
                <w:rFonts w:ascii="Arial" w:hAnsi="Arial" w:cs="Arial"/>
                <w:sz w:val="20"/>
                <w:szCs w:val="20"/>
              </w:rPr>
              <w:t xml:space="preserve">To understand the importance of values, identity, purpose and personal growth in supporting </w:t>
            </w:r>
            <w:r w:rsidR="00BE47F1" w:rsidRPr="005F6509">
              <w:rPr>
                <w:rFonts w:ascii="Arial" w:hAnsi="Arial" w:cs="Arial"/>
                <w:sz w:val="20"/>
                <w:szCs w:val="20"/>
              </w:rPr>
              <w:t>wellbeing.</w:t>
            </w:r>
            <w:r w:rsidR="00014857" w:rsidRPr="00D002F7">
              <w:rPr>
                <w:rFonts w:ascii="Arial" w:hAnsi="Arial" w:cs="Arial"/>
                <w:sz w:val="20"/>
                <w:szCs w:val="20"/>
              </w:rPr>
              <w:t xml:space="preserve"> </w:t>
            </w:r>
          </w:p>
          <w:p w14:paraId="12CDC34C" w14:textId="3DEAF146" w:rsidR="00014857" w:rsidRPr="00D002F7" w:rsidRDefault="00014857" w:rsidP="00014857">
            <w:pPr>
              <w:jc w:val="center"/>
              <w:rPr>
                <w:rFonts w:ascii="Arial" w:hAnsi="Arial" w:cs="Arial"/>
                <w:bCs/>
                <w:sz w:val="20"/>
                <w:szCs w:val="20"/>
              </w:rPr>
            </w:pPr>
          </w:p>
        </w:tc>
      </w:tr>
      <w:tr w:rsidR="00014857" w:rsidRPr="00D002F7" w14:paraId="4DEA131E" w14:textId="77777777" w:rsidTr="00F459E6">
        <w:trPr>
          <w:trHeight w:val="506"/>
          <w:jc w:val="center"/>
        </w:trPr>
        <w:tc>
          <w:tcPr>
            <w:tcW w:w="846" w:type="dxa"/>
            <w:shd w:val="clear" w:color="auto" w:fill="336699"/>
            <w:vAlign w:val="center"/>
          </w:tcPr>
          <w:p w14:paraId="32EA2F32" w14:textId="77777777" w:rsidR="00014857" w:rsidRPr="00D002F7" w:rsidRDefault="00014857" w:rsidP="00014857">
            <w:pPr>
              <w:jc w:val="center"/>
              <w:rPr>
                <w:rFonts w:ascii="Arial" w:hAnsi="Arial" w:cs="Arial"/>
                <w:b/>
                <w:bCs/>
                <w:color w:val="FFFFFF" w:themeColor="background1"/>
                <w:sz w:val="20"/>
                <w:szCs w:val="20"/>
              </w:rPr>
            </w:pPr>
          </w:p>
        </w:tc>
        <w:tc>
          <w:tcPr>
            <w:tcW w:w="3827" w:type="dxa"/>
            <w:shd w:val="clear" w:color="auto" w:fill="336699"/>
          </w:tcPr>
          <w:p w14:paraId="5D215F50" w14:textId="77777777" w:rsidR="00014857" w:rsidRPr="00D002F7" w:rsidRDefault="00014857" w:rsidP="00014857">
            <w:pPr>
              <w:jc w:val="center"/>
              <w:rPr>
                <w:rFonts w:ascii="Arial" w:hAnsi="Arial" w:cs="Arial"/>
                <w:sz w:val="20"/>
                <w:szCs w:val="20"/>
              </w:rPr>
            </w:pPr>
            <w:r w:rsidRPr="00D002F7">
              <w:rPr>
                <w:rFonts w:ascii="Arial" w:hAnsi="Arial" w:cs="Arial"/>
                <w:b/>
                <w:bCs/>
                <w:color w:val="FFFFFF" w:themeColor="background1"/>
                <w:sz w:val="20"/>
                <w:szCs w:val="20"/>
              </w:rPr>
              <w:t>Key Stage 3</w:t>
            </w:r>
            <w:r w:rsidRPr="00D002F7">
              <w:rPr>
                <w:rFonts w:ascii="Arial" w:hAnsi="Arial" w:cs="Arial"/>
                <w:b/>
                <w:bCs/>
                <w:color w:val="FFFFFF" w:themeColor="background1"/>
                <w:sz w:val="20"/>
                <w:szCs w:val="20"/>
              </w:rPr>
              <w:br/>
              <w:t>Topics</w:t>
            </w:r>
          </w:p>
        </w:tc>
        <w:tc>
          <w:tcPr>
            <w:tcW w:w="3686" w:type="dxa"/>
            <w:shd w:val="clear" w:color="auto" w:fill="336699"/>
            <w:vAlign w:val="center"/>
          </w:tcPr>
          <w:p w14:paraId="64526B35" w14:textId="77777777" w:rsidR="00014857" w:rsidRPr="00D002F7" w:rsidRDefault="00014857" w:rsidP="00014857">
            <w:pPr>
              <w:jc w:val="center"/>
              <w:rPr>
                <w:rFonts w:ascii="Arial" w:hAnsi="Arial" w:cs="Arial"/>
                <w:sz w:val="20"/>
                <w:szCs w:val="20"/>
              </w:rPr>
            </w:pPr>
            <w:r w:rsidRPr="00D002F7">
              <w:rPr>
                <w:rFonts w:ascii="Arial" w:hAnsi="Arial" w:cs="Arial"/>
                <w:b/>
                <w:bCs/>
                <w:color w:val="FFFFFF" w:themeColor="background1"/>
                <w:sz w:val="20"/>
                <w:szCs w:val="20"/>
              </w:rPr>
              <w:t>Key Stage 3</w:t>
            </w:r>
            <w:r w:rsidRPr="00D002F7">
              <w:rPr>
                <w:rFonts w:ascii="Arial" w:hAnsi="Arial" w:cs="Arial"/>
                <w:b/>
                <w:bCs/>
                <w:color w:val="FFFFFF" w:themeColor="background1"/>
                <w:sz w:val="20"/>
                <w:szCs w:val="20"/>
              </w:rPr>
              <w:br/>
              <w:t>Skills</w:t>
            </w:r>
          </w:p>
        </w:tc>
        <w:tc>
          <w:tcPr>
            <w:tcW w:w="3685" w:type="dxa"/>
            <w:shd w:val="clear" w:color="auto" w:fill="336699"/>
            <w:vAlign w:val="center"/>
          </w:tcPr>
          <w:p w14:paraId="48E7C6B7" w14:textId="77777777" w:rsidR="00014857" w:rsidRPr="00D002F7" w:rsidRDefault="00014857" w:rsidP="00014857">
            <w:pPr>
              <w:jc w:val="center"/>
              <w:rPr>
                <w:rFonts w:ascii="Arial" w:hAnsi="Arial" w:cs="Arial"/>
                <w:sz w:val="20"/>
                <w:szCs w:val="20"/>
              </w:rPr>
            </w:pPr>
            <w:r w:rsidRPr="00D002F7">
              <w:rPr>
                <w:rFonts w:ascii="Arial" w:hAnsi="Arial" w:cs="Arial"/>
                <w:b/>
                <w:bCs/>
                <w:color w:val="FFFFFF" w:themeColor="background1"/>
                <w:sz w:val="20"/>
                <w:szCs w:val="20"/>
              </w:rPr>
              <w:t>Key Stage 3</w:t>
            </w:r>
            <w:r w:rsidRPr="00D002F7">
              <w:rPr>
                <w:rFonts w:ascii="Arial" w:hAnsi="Arial" w:cs="Arial"/>
                <w:b/>
                <w:bCs/>
                <w:color w:val="FFFFFF" w:themeColor="background1"/>
                <w:sz w:val="20"/>
                <w:szCs w:val="20"/>
              </w:rPr>
              <w:br/>
              <w:t xml:space="preserve"> Knowledge</w:t>
            </w:r>
          </w:p>
        </w:tc>
        <w:tc>
          <w:tcPr>
            <w:tcW w:w="3544" w:type="dxa"/>
            <w:shd w:val="clear" w:color="auto" w:fill="336699"/>
            <w:vAlign w:val="center"/>
          </w:tcPr>
          <w:p w14:paraId="7EBF3AFC" w14:textId="77777777" w:rsidR="00014857" w:rsidRPr="00D002F7" w:rsidRDefault="00014857" w:rsidP="00014857">
            <w:pPr>
              <w:jc w:val="center"/>
              <w:rPr>
                <w:rFonts w:ascii="Arial" w:hAnsi="Arial" w:cs="Arial"/>
                <w:sz w:val="20"/>
                <w:szCs w:val="20"/>
              </w:rPr>
            </w:pPr>
            <w:r w:rsidRPr="00D002F7">
              <w:rPr>
                <w:rFonts w:ascii="Arial" w:hAnsi="Arial" w:cs="Arial"/>
                <w:b/>
                <w:bCs/>
                <w:color w:val="FFFFFF" w:themeColor="background1"/>
                <w:sz w:val="20"/>
                <w:szCs w:val="20"/>
              </w:rPr>
              <w:t>Key Stage 4</w:t>
            </w:r>
            <w:r w:rsidRPr="00D002F7">
              <w:rPr>
                <w:rFonts w:ascii="Arial" w:hAnsi="Arial" w:cs="Arial"/>
                <w:b/>
                <w:bCs/>
                <w:color w:val="FFFFFF" w:themeColor="background1"/>
                <w:sz w:val="20"/>
                <w:szCs w:val="20"/>
              </w:rPr>
              <w:br/>
              <w:t>Topics</w:t>
            </w:r>
          </w:p>
        </w:tc>
        <w:tc>
          <w:tcPr>
            <w:tcW w:w="3544" w:type="dxa"/>
            <w:shd w:val="clear" w:color="auto" w:fill="336699"/>
            <w:vAlign w:val="center"/>
          </w:tcPr>
          <w:p w14:paraId="0946D3F4" w14:textId="77777777" w:rsidR="00014857" w:rsidRPr="00D002F7" w:rsidRDefault="00014857" w:rsidP="00014857">
            <w:pPr>
              <w:jc w:val="center"/>
              <w:rPr>
                <w:rFonts w:ascii="Arial" w:hAnsi="Arial" w:cs="Arial"/>
                <w:sz w:val="20"/>
                <w:szCs w:val="20"/>
              </w:rPr>
            </w:pPr>
            <w:r w:rsidRPr="00D002F7">
              <w:rPr>
                <w:rFonts w:ascii="Arial" w:hAnsi="Arial" w:cs="Arial"/>
                <w:b/>
                <w:bCs/>
                <w:color w:val="FFFFFF" w:themeColor="background1"/>
                <w:sz w:val="20"/>
                <w:szCs w:val="20"/>
              </w:rPr>
              <w:t>Key Stage 4</w:t>
            </w:r>
            <w:r w:rsidRPr="00D002F7">
              <w:rPr>
                <w:rFonts w:ascii="Arial" w:hAnsi="Arial" w:cs="Arial"/>
                <w:b/>
                <w:bCs/>
                <w:color w:val="FFFFFF" w:themeColor="background1"/>
                <w:sz w:val="20"/>
                <w:szCs w:val="20"/>
              </w:rPr>
              <w:br/>
              <w:t>Skills</w:t>
            </w:r>
          </w:p>
        </w:tc>
        <w:tc>
          <w:tcPr>
            <w:tcW w:w="3026" w:type="dxa"/>
            <w:shd w:val="clear" w:color="auto" w:fill="336699"/>
            <w:vAlign w:val="center"/>
          </w:tcPr>
          <w:p w14:paraId="7D3DFB99" w14:textId="77777777" w:rsidR="00014857" w:rsidRPr="00D002F7" w:rsidRDefault="00014857" w:rsidP="00014857">
            <w:pPr>
              <w:jc w:val="center"/>
              <w:rPr>
                <w:rFonts w:ascii="Arial" w:hAnsi="Arial" w:cs="Arial"/>
                <w:sz w:val="20"/>
                <w:szCs w:val="20"/>
              </w:rPr>
            </w:pPr>
            <w:r w:rsidRPr="00D002F7">
              <w:rPr>
                <w:rFonts w:ascii="Arial" w:hAnsi="Arial" w:cs="Arial"/>
                <w:b/>
                <w:bCs/>
                <w:color w:val="FFFFFF" w:themeColor="background1"/>
                <w:sz w:val="20"/>
                <w:szCs w:val="20"/>
              </w:rPr>
              <w:t>Key Stage 4</w:t>
            </w:r>
            <w:r w:rsidRPr="00D002F7">
              <w:rPr>
                <w:rFonts w:ascii="Arial" w:hAnsi="Arial" w:cs="Arial"/>
                <w:b/>
                <w:bCs/>
                <w:color w:val="FFFFFF" w:themeColor="background1"/>
                <w:sz w:val="20"/>
                <w:szCs w:val="20"/>
              </w:rPr>
              <w:br/>
              <w:t xml:space="preserve"> Knowledge</w:t>
            </w:r>
          </w:p>
        </w:tc>
      </w:tr>
      <w:tr w:rsidR="00014857" w:rsidRPr="00D002F7" w14:paraId="3FD19C89" w14:textId="77777777" w:rsidTr="002E3615">
        <w:trPr>
          <w:trHeight w:val="594"/>
          <w:jc w:val="center"/>
        </w:trPr>
        <w:tc>
          <w:tcPr>
            <w:tcW w:w="846" w:type="dxa"/>
            <w:shd w:val="clear" w:color="auto" w:fill="336699"/>
          </w:tcPr>
          <w:p w14:paraId="27EC4D87" w14:textId="77777777" w:rsidR="00014857" w:rsidRPr="00D002F7" w:rsidRDefault="00014857" w:rsidP="00014857">
            <w:pPr>
              <w:jc w:val="center"/>
              <w:rPr>
                <w:rFonts w:ascii="Arial" w:hAnsi="Arial" w:cs="Arial"/>
                <w:color w:val="FFFFFF" w:themeColor="background1"/>
                <w:sz w:val="20"/>
                <w:szCs w:val="20"/>
              </w:rPr>
            </w:pPr>
          </w:p>
          <w:p w14:paraId="2F66EF8A" w14:textId="77777777" w:rsidR="00014857" w:rsidRPr="00D002F7" w:rsidRDefault="00014857" w:rsidP="00014857">
            <w:pPr>
              <w:rPr>
                <w:rFonts w:ascii="Arial" w:hAnsi="Arial" w:cs="Arial"/>
                <w:b/>
                <w:bCs/>
                <w:color w:val="FFFFFF" w:themeColor="background1"/>
                <w:sz w:val="20"/>
                <w:szCs w:val="20"/>
              </w:rPr>
            </w:pPr>
            <w:r w:rsidRPr="00D002F7">
              <w:rPr>
                <w:rFonts w:ascii="Arial" w:hAnsi="Arial" w:cs="Arial"/>
                <w:b/>
                <w:bCs/>
                <w:color w:val="FFFFFF" w:themeColor="background1"/>
                <w:sz w:val="20"/>
                <w:szCs w:val="20"/>
              </w:rPr>
              <w:t>HT5</w:t>
            </w:r>
          </w:p>
        </w:tc>
        <w:tc>
          <w:tcPr>
            <w:tcW w:w="3827" w:type="dxa"/>
            <w:shd w:val="clear" w:color="auto" w:fill="auto"/>
            <w:vAlign w:val="center"/>
          </w:tcPr>
          <w:p w14:paraId="1B003D27" w14:textId="77777777" w:rsidR="00014857" w:rsidRPr="00D002F7" w:rsidRDefault="00014857" w:rsidP="00014857">
            <w:pPr>
              <w:pStyle w:val="NoSpacing"/>
              <w:jc w:val="center"/>
              <w:rPr>
                <w:rFonts w:ascii="Arial" w:hAnsi="Arial" w:cs="Arial"/>
                <w:b/>
                <w:bCs/>
                <w:sz w:val="20"/>
                <w:szCs w:val="20"/>
              </w:rPr>
            </w:pPr>
          </w:p>
          <w:p w14:paraId="7336C799" w14:textId="77777777" w:rsidR="00014857" w:rsidRPr="00D002F7" w:rsidRDefault="00014857" w:rsidP="00014857">
            <w:pPr>
              <w:pStyle w:val="NoSpacing"/>
              <w:jc w:val="center"/>
              <w:rPr>
                <w:rFonts w:ascii="Arial" w:hAnsi="Arial" w:cs="Arial"/>
                <w:b/>
                <w:bCs/>
                <w:sz w:val="20"/>
                <w:szCs w:val="20"/>
              </w:rPr>
            </w:pPr>
          </w:p>
          <w:p w14:paraId="17942EE6"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Living in the Wider World</w:t>
            </w:r>
          </w:p>
          <w:p w14:paraId="2AD7D9D7" w14:textId="77777777" w:rsidR="00014857" w:rsidRPr="00D002F7" w:rsidRDefault="00014857" w:rsidP="00014857">
            <w:pPr>
              <w:jc w:val="center"/>
              <w:rPr>
                <w:rFonts w:ascii="Arial" w:hAnsi="Arial" w:cs="Arial"/>
                <w:b/>
                <w:bCs/>
                <w:sz w:val="20"/>
                <w:szCs w:val="20"/>
              </w:rPr>
            </w:pPr>
          </w:p>
          <w:p w14:paraId="35CCCDFF"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SMSC – Rel, M, So, E, I</w:t>
            </w:r>
          </w:p>
          <w:p w14:paraId="0D076EA8" w14:textId="77777777" w:rsidR="00014857" w:rsidRPr="00D002F7" w:rsidRDefault="00014857" w:rsidP="00014857">
            <w:pPr>
              <w:jc w:val="center"/>
              <w:rPr>
                <w:rFonts w:ascii="Arial" w:hAnsi="Arial" w:cs="Arial"/>
                <w:b/>
                <w:bCs/>
                <w:sz w:val="20"/>
                <w:szCs w:val="20"/>
              </w:rPr>
            </w:pPr>
          </w:p>
          <w:p w14:paraId="712CCD4A"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Cc – R, Sc, C</w:t>
            </w:r>
          </w:p>
        </w:tc>
        <w:tc>
          <w:tcPr>
            <w:tcW w:w="3686" w:type="dxa"/>
            <w:shd w:val="clear" w:color="auto" w:fill="auto"/>
            <w:vAlign w:val="center"/>
          </w:tcPr>
          <w:p w14:paraId="5ECC7ACE" w14:textId="77777777" w:rsidR="00014857" w:rsidRPr="00D002F7" w:rsidRDefault="00014857" w:rsidP="00014857">
            <w:pPr>
              <w:jc w:val="center"/>
              <w:rPr>
                <w:rFonts w:ascii="Arial" w:hAnsi="Arial" w:cs="Arial"/>
                <w:sz w:val="20"/>
                <w:szCs w:val="20"/>
              </w:rPr>
            </w:pPr>
            <w:r w:rsidRPr="00D002F7">
              <w:rPr>
                <w:rFonts w:ascii="Arial" w:hAnsi="Arial" w:cs="Arial"/>
                <w:sz w:val="20"/>
                <w:szCs w:val="20"/>
              </w:rPr>
              <w:t>To understand how to use social networking sites safely and to be aware of harmful online content (including scams) and how to report it.</w:t>
            </w:r>
          </w:p>
          <w:p w14:paraId="65901277" w14:textId="77777777" w:rsidR="00014857" w:rsidRPr="00D002F7" w:rsidRDefault="00014857" w:rsidP="00014857">
            <w:pPr>
              <w:jc w:val="center"/>
              <w:rPr>
                <w:rFonts w:ascii="Arial" w:hAnsi="Arial" w:cs="Arial"/>
                <w:sz w:val="20"/>
                <w:szCs w:val="20"/>
              </w:rPr>
            </w:pPr>
            <w:r w:rsidRPr="00D002F7">
              <w:rPr>
                <w:rFonts w:ascii="Arial" w:hAnsi="Arial" w:cs="Arial"/>
                <w:sz w:val="20"/>
                <w:szCs w:val="20"/>
              </w:rPr>
              <w:t xml:space="preserve"> Being respectful in all our relationships, including online.</w:t>
            </w:r>
          </w:p>
          <w:p w14:paraId="63215311" w14:textId="37877A57" w:rsidR="00014857" w:rsidRPr="00D002F7" w:rsidRDefault="00014857" w:rsidP="00014857">
            <w:pPr>
              <w:jc w:val="center"/>
              <w:rPr>
                <w:rFonts w:ascii="Arial" w:hAnsi="Arial" w:cs="Arial"/>
                <w:sz w:val="20"/>
                <w:szCs w:val="20"/>
              </w:rPr>
            </w:pPr>
            <w:r w:rsidRPr="00D002F7">
              <w:rPr>
                <w:rFonts w:ascii="Arial" w:hAnsi="Arial" w:cs="Arial"/>
                <w:sz w:val="20"/>
                <w:szCs w:val="20"/>
              </w:rPr>
              <w:t xml:space="preserve"> To understand the risks of using AI, including Virtual Reality (VR) and </w:t>
            </w:r>
            <w:r w:rsidR="00DE236E">
              <w:rPr>
                <w:rFonts w:ascii="Arial" w:hAnsi="Arial" w:cs="Arial"/>
                <w:sz w:val="20"/>
                <w:szCs w:val="20"/>
              </w:rPr>
              <w:t>Augmented</w:t>
            </w:r>
            <w:r w:rsidRPr="00D002F7">
              <w:rPr>
                <w:rFonts w:ascii="Arial" w:hAnsi="Arial" w:cs="Arial"/>
                <w:sz w:val="20"/>
                <w:szCs w:val="20"/>
              </w:rPr>
              <w:t xml:space="preserve"> Reality (AR), deepfakes and </w:t>
            </w:r>
            <w:r w:rsidR="00DE236E">
              <w:rPr>
                <w:rFonts w:ascii="Arial" w:hAnsi="Arial" w:cs="Arial"/>
                <w:sz w:val="20"/>
                <w:szCs w:val="20"/>
              </w:rPr>
              <w:t>AI-generated</w:t>
            </w:r>
            <w:r w:rsidRPr="00D002F7">
              <w:rPr>
                <w:rFonts w:ascii="Arial" w:hAnsi="Arial" w:cs="Arial"/>
                <w:sz w:val="20"/>
                <w:szCs w:val="20"/>
              </w:rPr>
              <w:t xml:space="preserve"> imagery and how to use it safely                                           </w:t>
            </w:r>
          </w:p>
          <w:p w14:paraId="107CAC57" w14:textId="7F4598FD" w:rsidR="00014857" w:rsidRPr="00D002F7" w:rsidRDefault="00014857" w:rsidP="00014857">
            <w:pPr>
              <w:jc w:val="center"/>
              <w:rPr>
                <w:rFonts w:ascii="Arial" w:hAnsi="Arial" w:cs="Arial"/>
                <w:sz w:val="20"/>
                <w:szCs w:val="20"/>
              </w:rPr>
            </w:pPr>
            <w:r w:rsidRPr="00D002F7">
              <w:rPr>
                <w:rFonts w:ascii="Arial" w:hAnsi="Arial" w:cs="Arial"/>
                <w:sz w:val="20"/>
                <w:szCs w:val="20"/>
              </w:rPr>
              <w:lastRenderedPageBreak/>
              <w:t>How to distinguish between content which is publicly and privately shared</w:t>
            </w:r>
            <w:r w:rsidR="00BE47F1">
              <w:rPr>
                <w:rFonts w:ascii="Arial" w:hAnsi="Arial" w:cs="Arial"/>
                <w:sz w:val="20"/>
                <w:szCs w:val="20"/>
              </w:rPr>
              <w:t>.</w:t>
            </w:r>
            <w:r w:rsidRPr="00D002F7">
              <w:rPr>
                <w:rFonts w:ascii="Arial" w:hAnsi="Arial" w:cs="Arial"/>
                <w:sz w:val="20"/>
                <w:szCs w:val="20"/>
              </w:rPr>
              <w:t xml:space="preserve">                                      </w:t>
            </w:r>
            <w:r w:rsidR="00891C4F">
              <w:rPr>
                <w:rFonts w:ascii="Arial" w:hAnsi="Arial" w:cs="Arial"/>
                <w:sz w:val="20"/>
                <w:szCs w:val="20"/>
              </w:rPr>
              <w:t xml:space="preserve">To </w:t>
            </w:r>
            <w:r w:rsidRPr="00D002F7">
              <w:rPr>
                <w:rFonts w:ascii="Arial" w:hAnsi="Arial" w:cs="Arial"/>
                <w:sz w:val="20"/>
                <w:szCs w:val="20"/>
              </w:rPr>
              <w:t>recognise biased or misleading information online</w:t>
            </w:r>
          </w:p>
          <w:p w14:paraId="15648B84" w14:textId="77777777" w:rsidR="00014857" w:rsidRDefault="00014857" w:rsidP="00014857">
            <w:pPr>
              <w:jc w:val="center"/>
              <w:rPr>
                <w:rFonts w:ascii="Arial" w:hAnsi="Arial" w:cs="Arial"/>
                <w:sz w:val="20"/>
                <w:szCs w:val="20"/>
              </w:rPr>
            </w:pPr>
            <w:r w:rsidRPr="00D002F7">
              <w:rPr>
                <w:rFonts w:ascii="Arial" w:hAnsi="Arial" w:cs="Arial"/>
                <w:sz w:val="20"/>
                <w:szCs w:val="20"/>
              </w:rPr>
              <w:t>To manage relationship breakdown with regards to social media</w:t>
            </w:r>
          </w:p>
          <w:p w14:paraId="1D6C1202" w14:textId="77777777" w:rsidR="00062235" w:rsidRPr="00AB6A7E" w:rsidRDefault="00062235" w:rsidP="00062235">
            <w:pPr>
              <w:jc w:val="center"/>
              <w:rPr>
                <w:rFonts w:ascii="Arial" w:hAnsi="Arial" w:cs="Arial"/>
                <w:sz w:val="20"/>
                <w:szCs w:val="20"/>
              </w:rPr>
            </w:pPr>
            <w:r w:rsidRPr="00AB6A7E">
              <w:rPr>
                <w:rFonts w:ascii="Arial" w:hAnsi="Arial" w:cs="Arial"/>
                <w:sz w:val="20"/>
                <w:szCs w:val="20"/>
              </w:rPr>
              <w:t xml:space="preserve">RSHE Focus: </w:t>
            </w:r>
          </w:p>
          <w:p w14:paraId="19EC2E12" w14:textId="55FB9D62" w:rsidR="00062235" w:rsidRPr="00D002F7" w:rsidRDefault="00062235" w:rsidP="00062235">
            <w:pPr>
              <w:jc w:val="center"/>
              <w:rPr>
                <w:rFonts w:ascii="Arial" w:hAnsi="Arial" w:cs="Arial"/>
                <w:b/>
                <w:bCs/>
                <w:sz w:val="20"/>
                <w:szCs w:val="20"/>
              </w:rPr>
            </w:pPr>
            <w:r w:rsidRPr="00AB6A7E">
              <w:rPr>
                <w:rFonts w:ascii="Arial" w:hAnsi="Arial" w:cs="Arial"/>
                <w:sz w:val="20"/>
                <w:szCs w:val="20"/>
              </w:rPr>
              <w:t>Pupils learn how to stay safe online, manage digital relationships responsibly, recognise grooming, scams and misinformation, and understand the risks associated with AI and emerging technologies.</w:t>
            </w:r>
          </w:p>
        </w:tc>
        <w:tc>
          <w:tcPr>
            <w:tcW w:w="3685" w:type="dxa"/>
            <w:shd w:val="clear" w:color="auto" w:fill="auto"/>
            <w:vAlign w:val="center"/>
          </w:tcPr>
          <w:p w14:paraId="460FEFEA"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lastRenderedPageBreak/>
              <w:t>To know how social networking sites can be used safely and responsibly.</w:t>
            </w:r>
          </w:p>
          <w:p w14:paraId="6C73C0D7"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understand the different forms of harmful online content, including scams, fraud and online exploitation.</w:t>
            </w:r>
          </w:p>
          <w:p w14:paraId="2FB9FA55"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know how and where to report harmful, inappropriate or illegal online content.</w:t>
            </w:r>
          </w:p>
          <w:p w14:paraId="0CC55D08"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understand the importance of respect and responsible behaviour in online and offline relationships.</w:t>
            </w:r>
          </w:p>
          <w:p w14:paraId="0A8EC0B2"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lastRenderedPageBreak/>
              <w:t>To know the risks associated with Artificial Intelligence (AI), Virtual Reality (VR), Augmented Reality (AR), deepfakes and AI-generated content.</w:t>
            </w:r>
          </w:p>
          <w:p w14:paraId="21831667"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understand how emerging technologies can be used safely, responsibly and ethically.</w:t>
            </w:r>
          </w:p>
          <w:p w14:paraId="3CFF2790"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know the difference between public and private information online.</w:t>
            </w:r>
          </w:p>
          <w:p w14:paraId="239D975B"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understand the importance of protecting personal information and maintaining privacy online.</w:t>
            </w:r>
          </w:p>
          <w:p w14:paraId="6FC441F1"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know how misinformation, disinformation and biased content can influence opinions and decision-making.</w:t>
            </w:r>
          </w:p>
          <w:p w14:paraId="2BEAB09A" w14:textId="5722AA1E" w:rsidR="00014857" w:rsidRPr="00D002F7" w:rsidRDefault="00062235" w:rsidP="00062235">
            <w:pPr>
              <w:jc w:val="center"/>
              <w:rPr>
                <w:rFonts w:ascii="Arial" w:hAnsi="Arial" w:cs="Arial"/>
                <w:sz w:val="20"/>
                <w:szCs w:val="20"/>
              </w:rPr>
            </w:pPr>
            <w:r w:rsidRPr="00062235">
              <w:rPr>
                <w:rFonts w:ascii="Arial" w:hAnsi="Arial" w:cs="Arial"/>
                <w:sz w:val="20"/>
                <w:szCs w:val="20"/>
              </w:rPr>
              <w:t>To understand how to evaluate the reliability and accuracy of information found online</w:t>
            </w:r>
          </w:p>
        </w:tc>
        <w:tc>
          <w:tcPr>
            <w:tcW w:w="3544" w:type="dxa"/>
            <w:shd w:val="clear" w:color="auto" w:fill="auto"/>
            <w:vAlign w:val="center"/>
          </w:tcPr>
          <w:p w14:paraId="6585CE33" w14:textId="77777777" w:rsidR="00014857" w:rsidRPr="00D002F7" w:rsidRDefault="00014857" w:rsidP="00014857">
            <w:pPr>
              <w:pStyle w:val="NoSpacing"/>
              <w:jc w:val="center"/>
              <w:rPr>
                <w:rFonts w:ascii="Arial" w:hAnsi="Arial" w:cs="Arial"/>
                <w:b/>
                <w:bCs/>
                <w:sz w:val="20"/>
                <w:szCs w:val="20"/>
              </w:rPr>
            </w:pPr>
          </w:p>
          <w:p w14:paraId="59445497"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Living in the Wider World</w:t>
            </w:r>
          </w:p>
          <w:p w14:paraId="2D6E0B6F"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 xml:space="preserve"> </w:t>
            </w:r>
          </w:p>
          <w:p w14:paraId="71B96E59"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SMSC – M, So, I, E, Rel, H</w:t>
            </w:r>
          </w:p>
          <w:p w14:paraId="71CB420B" w14:textId="77777777" w:rsidR="00014857" w:rsidRPr="00D002F7" w:rsidRDefault="00014857" w:rsidP="00014857">
            <w:pPr>
              <w:jc w:val="center"/>
              <w:rPr>
                <w:rFonts w:ascii="Arial" w:hAnsi="Arial" w:cs="Arial"/>
                <w:b/>
                <w:bCs/>
                <w:sz w:val="20"/>
                <w:szCs w:val="20"/>
              </w:rPr>
            </w:pPr>
          </w:p>
          <w:p w14:paraId="1DB187A0"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Cc – R, C</w:t>
            </w:r>
          </w:p>
        </w:tc>
        <w:tc>
          <w:tcPr>
            <w:tcW w:w="3544" w:type="dxa"/>
            <w:shd w:val="clear" w:color="auto" w:fill="auto"/>
          </w:tcPr>
          <w:p w14:paraId="44AAC1C4" w14:textId="77777777" w:rsidR="00062235" w:rsidRDefault="00062235" w:rsidP="00891C4F">
            <w:pPr>
              <w:jc w:val="center"/>
              <w:rPr>
                <w:rFonts w:ascii="Arial" w:hAnsi="Arial" w:cs="Arial"/>
                <w:sz w:val="20"/>
                <w:szCs w:val="20"/>
              </w:rPr>
            </w:pPr>
          </w:p>
          <w:p w14:paraId="2CBFA24D"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be able to evaluate personal strengths, skills and interests in relation to career development.</w:t>
            </w:r>
          </w:p>
          <w:p w14:paraId="4EC23485"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be able to demonstrate positive citizenship within the workplace and wider community.</w:t>
            </w:r>
          </w:p>
          <w:p w14:paraId="0B65B646"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be able to develop strategies for overcoming challenges in education, employment and training.</w:t>
            </w:r>
          </w:p>
          <w:p w14:paraId="580E5ABE"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be able to build resilience and adapt to change and setbacks.</w:t>
            </w:r>
          </w:p>
          <w:p w14:paraId="39BC1785"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lastRenderedPageBreak/>
              <w:t>To be able to maintain a positive and responsible online presence.</w:t>
            </w:r>
          </w:p>
          <w:p w14:paraId="7FDF23C0"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be able to manage a healthy work-life balance.</w:t>
            </w:r>
          </w:p>
          <w:p w14:paraId="2E6B862B"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be able to recognise the effects of stress on physical and mental health.</w:t>
            </w:r>
          </w:p>
          <w:p w14:paraId="6E06FE8E"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be able to apply healthy coping strategies to manage stress effectively.</w:t>
            </w:r>
          </w:p>
          <w:p w14:paraId="1D606CBF"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be able to recognise the risks associated with using drugs and alcohol as coping mechanisms.</w:t>
            </w:r>
          </w:p>
          <w:p w14:paraId="365B81D3" w14:textId="1738A93D" w:rsidR="00062235" w:rsidRDefault="00062235" w:rsidP="00062235">
            <w:pPr>
              <w:jc w:val="center"/>
              <w:rPr>
                <w:rFonts w:ascii="Arial" w:hAnsi="Arial" w:cs="Arial"/>
                <w:sz w:val="20"/>
                <w:szCs w:val="20"/>
              </w:rPr>
            </w:pPr>
            <w:r w:rsidRPr="00062235">
              <w:rPr>
                <w:rFonts w:ascii="Arial" w:hAnsi="Arial" w:cs="Arial"/>
                <w:sz w:val="20"/>
                <w:szCs w:val="20"/>
              </w:rPr>
              <w:t>To be able to make informed decisions that support long-term wellbeing and mental health</w:t>
            </w:r>
          </w:p>
          <w:p w14:paraId="0FAB0EC2" w14:textId="77777777" w:rsidR="00062235" w:rsidRDefault="00062235" w:rsidP="00891C4F">
            <w:pPr>
              <w:jc w:val="center"/>
              <w:rPr>
                <w:rFonts w:ascii="Arial" w:hAnsi="Arial" w:cs="Arial"/>
                <w:sz w:val="20"/>
                <w:szCs w:val="20"/>
              </w:rPr>
            </w:pPr>
          </w:p>
          <w:p w14:paraId="6B0374AF" w14:textId="732B6209" w:rsidR="00891C4F" w:rsidRPr="00891C4F" w:rsidRDefault="00891C4F" w:rsidP="00891C4F">
            <w:pPr>
              <w:jc w:val="center"/>
              <w:rPr>
                <w:rFonts w:ascii="Arial" w:hAnsi="Arial" w:cs="Arial"/>
                <w:sz w:val="20"/>
                <w:szCs w:val="20"/>
              </w:rPr>
            </w:pPr>
            <w:r w:rsidRPr="00891C4F">
              <w:rPr>
                <w:rFonts w:ascii="Arial" w:hAnsi="Arial" w:cs="Arial"/>
                <w:b/>
                <w:bCs/>
                <w:sz w:val="20"/>
                <w:szCs w:val="20"/>
              </w:rPr>
              <w:t>RSHE Focus</w:t>
            </w:r>
            <w:r w:rsidRPr="00891C4F">
              <w:rPr>
                <w:rFonts w:ascii="Arial" w:hAnsi="Arial" w:cs="Arial"/>
                <w:sz w:val="20"/>
                <w:szCs w:val="20"/>
              </w:rPr>
              <w:t>:</w:t>
            </w:r>
          </w:p>
          <w:p w14:paraId="65B7D646" w14:textId="7EA04A84" w:rsidR="00014857" w:rsidRPr="00D002F7" w:rsidRDefault="00891C4F" w:rsidP="00891C4F">
            <w:pPr>
              <w:jc w:val="center"/>
              <w:rPr>
                <w:rFonts w:ascii="Arial" w:hAnsi="Arial" w:cs="Arial"/>
                <w:sz w:val="20"/>
                <w:szCs w:val="20"/>
              </w:rPr>
            </w:pPr>
            <w:r w:rsidRPr="00891C4F">
              <w:rPr>
                <w:rFonts w:ascii="Arial" w:hAnsi="Arial" w:cs="Arial"/>
                <w:sz w:val="20"/>
                <w:szCs w:val="20"/>
              </w:rPr>
              <w:t xml:space="preserve"> Pupils learn how to stay safe online, manage digital relationships responsibly, recognise grooming, scams and misinformation, and understand the risks associated with AI and emerging technologies.</w:t>
            </w:r>
          </w:p>
        </w:tc>
        <w:tc>
          <w:tcPr>
            <w:tcW w:w="3026" w:type="dxa"/>
            <w:shd w:val="clear" w:color="auto" w:fill="auto"/>
            <w:vAlign w:val="center"/>
          </w:tcPr>
          <w:p w14:paraId="3AF82B8F"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lastRenderedPageBreak/>
              <w:t>To know about opportunities in education, employment and training.</w:t>
            </w:r>
          </w:p>
          <w:p w14:paraId="5DABE6C9"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understand rights, responsibilities and expectations within the workplace.</w:t>
            </w:r>
          </w:p>
          <w:p w14:paraId="26C1A50E"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know how health and safety contributes to wellbeing in the workplace.</w:t>
            </w:r>
          </w:p>
          <w:p w14:paraId="6DE5E379"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lastRenderedPageBreak/>
              <w:t>To understand strategies for managing practical challenges in work and everyday life.</w:t>
            </w:r>
          </w:p>
          <w:p w14:paraId="27548D8C"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know the law relating to discrimination in the workplace.</w:t>
            </w:r>
          </w:p>
          <w:p w14:paraId="71C6FF9C"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understand the Equality Act 2010 and protected characteristics.</w:t>
            </w:r>
          </w:p>
          <w:p w14:paraId="7A48F602"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know how positive professional relationships can be developed and maintained.</w:t>
            </w:r>
          </w:p>
          <w:p w14:paraId="5C12B21F"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understand the qualities and behaviours of a positive citizen in the workplace and wider society.</w:t>
            </w:r>
          </w:p>
          <w:p w14:paraId="544831CB" w14:textId="77777777" w:rsidR="00062235" w:rsidRPr="00062235" w:rsidRDefault="00062235" w:rsidP="00062235">
            <w:pPr>
              <w:jc w:val="center"/>
              <w:rPr>
                <w:rFonts w:ascii="Arial" w:hAnsi="Arial" w:cs="Arial"/>
                <w:sz w:val="20"/>
                <w:szCs w:val="20"/>
              </w:rPr>
            </w:pPr>
            <w:r w:rsidRPr="00062235">
              <w:rPr>
                <w:rFonts w:ascii="Arial" w:hAnsi="Arial" w:cs="Arial"/>
                <w:sz w:val="20"/>
                <w:szCs w:val="20"/>
              </w:rPr>
              <w:t>To understand the importance of respect, equality and inclusion within the workplace.</w:t>
            </w:r>
          </w:p>
          <w:p w14:paraId="22E82B4B" w14:textId="70AB0D1D" w:rsidR="00014857" w:rsidRPr="00D002F7" w:rsidRDefault="00062235" w:rsidP="00062235">
            <w:pPr>
              <w:jc w:val="center"/>
              <w:rPr>
                <w:rFonts w:ascii="Arial" w:hAnsi="Arial" w:cs="Arial"/>
                <w:sz w:val="20"/>
                <w:szCs w:val="20"/>
              </w:rPr>
            </w:pPr>
            <w:r w:rsidRPr="00062235">
              <w:rPr>
                <w:rFonts w:ascii="Arial" w:hAnsi="Arial" w:cs="Arial"/>
                <w:sz w:val="20"/>
                <w:szCs w:val="20"/>
              </w:rPr>
              <w:t>To know how workplace behaviour can impact individuals, organisations and communities.</w:t>
            </w:r>
          </w:p>
        </w:tc>
      </w:tr>
      <w:tr w:rsidR="00014857" w:rsidRPr="00D002F7" w14:paraId="0678BF48" w14:textId="77777777" w:rsidTr="00742A51">
        <w:trPr>
          <w:trHeight w:val="42"/>
          <w:jc w:val="center"/>
        </w:trPr>
        <w:tc>
          <w:tcPr>
            <w:tcW w:w="846" w:type="dxa"/>
            <w:shd w:val="clear" w:color="auto" w:fill="336699"/>
            <w:vAlign w:val="center"/>
          </w:tcPr>
          <w:p w14:paraId="676F07C3" w14:textId="77777777" w:rsidR="00014857" w:rsidRPr="00D002F7" w:rsidRDefault="00014857" w:rsidP="00014857">
            <w:pPr>
              <w:jc w:val="center"/>
              <w:rPr>
                <w:rFonts w:ascii="Arial" w:hAnsi="Arial" w:cs="Arial"/>
                <w:b/>
                <w:bCs/>
                <w:color w:val="FFFFFF" w:themeColor="background1"/>
                <w:sz w:val="20"/>
                <w:szCs w:val="20"/>
              </w:rPr>
            </w:pPr>
          </w:p>
        </w:tc>
        <w:tc>
          <w:tcPr>
            <w:tcW w:w="3827" w:type="dxa"/>
            <w:shd w:val="clear" w:color="auto" w:fill="336699"/>
            <w:vAlign w:val="center"/>
          </w:tcPr>
          <w:p w14:paraId="2989B56F" w14:textId="77777777" w:rsidR="00014857" w:rsidRPr="00D002F7" w:rsidRDefault="00014857" w:rsidP="00014857">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3</w:t>
            </w:r>
            <w:r w:rsidRPr="00D002F7">
              <w:rPr>
                <w:rFonts w:ascii="Arial" w:hAnsi="Arial" w:cs="Arial"/>
                <w:b/>
                <w:bCs/>
                <w:color w:val="FFFFFF" w:themeColor="background1"/>
                <w:sz w:val="20"/>
                <w:szCs w:val="20"/>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230224E3" w14:textId="77777777" w:rsidR="00014857" w:rsidRPr="00D002F7" w:rsidRDefault="00014857" w:rsidP="00014857">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3</w:t>
            </w:r>
            <w:r w:rsidRPr="00D002F7">
              <w:rPr>
                <w:rFonts w:ascii="Arial" w:hAnsi="Arial" w:cs="Arial"/>
                <w:b/>
                <w:bCs/>
                <w:color w:val="FFFFFF" w:themeColor="background1"/>
                <w:sz w:val="20"/>
                <w:szCs w:val="20"/>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244DEFD5" w14:textId="77777777" w:rsidR="00014857" w:rsidRPr="00D002F7" w:rsidRDefault="00014857" w:rsidP="00014857">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3</w:t>
            </w:r>
            <w:r w:rsidRPr="00D002F7">
              <w:rPr>
                <w:rFonts w:ascii="Arial" w:hAnsi="Arial" w:cs="Arial"/>
                <w:b/>
                <w:bCs/>
                <w:color w:val="FFFFFF" w:themeColor="background1"/>
                <w:sz w:val="20"/>
                <w:szCs w:val="20"/>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5CF69046" w14:textId="77777777" w:rsidR="00014857" w:rsidRPr="00D002F7" w:rsidRDefault="00014857" w:rsidP="00014857">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4</w:t>
            </w:r>
            <w:r w:rsidRPr="00D002F7">
              <w:rPr>
                <w:rFonts w:ascii="Arial" w:hAnsi="Arial" w:cs="Arial"/>
                <w:b/>
                <w:bCs/>
                <w:color w:val="FFFFFF" w:themeColor="background1"/>
                <w:sz w:val="20"/>
                <w:szCs w:val="20"/>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7A09BBB9" w14:textId="77777777" w:rsidR="00014857" w:rsidRPr="00D002F7" w:rsidRDefault="00014857" w:rsidP="00014857">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4</w:t>
            </w:r>
            <w:r w:rsidRPr="00D002F7">
              <w:rPr>
                <w:rFonts w:ascii="Arial" w:hAnsi="Arial" w:cs="Arial"/>
                <w:b/>
                <w:bCs/>
                <w:color w:val="FFFFFF" w:themeColor="background1"/>
                <w:sz w:val="20"/>
                <w:szCs w:val="20"/>
              </w:rPr>
              <w:br/>
              <w:t>Skills</w:t>
            </w:r>
          </w:p>
        </w:tc>
        <w:tc>
          <w:tcPr>
            <w:tcW w:w="3026" w:type="dxa"/>
            <w:tcBorders>
              <w:top w:val="single" w:sz="8" w:space="0" w:color="auto"/>
              <w:left w:val="nil"/>
              <w:bottom w:val="single" w:sz="8" w:space="0" w:color="auto"/>
            </w:tcBorders>
            <w:shd w:val="clear" w:color="auto" w:fill="336699"/>
            <w:vAlign w:val="center"/>
          </w:tcPr>
          <w:p w14:paraId="6273906E" w14:textId="77777777" w:rsidR="00014857" w:rsidRPr="00D002F7" w:rsidRDefault="00014857" w:rsidP="00014857">
            <w:pPr>
              <w:jc w:val="center"/>
              <w:rPr>
                <w:rFonts w:ascii="Arial" w:hAnsi="Arial" w:cs="Arial"/>
                <w:color w:val="FFFFFF" w:themeColor="background1"/>
                <w:sz w:val="20"/>
                <w:szCs w:val="20"/>
              </w:rPr>
            </w:pPr>
            <w:r w:rsidRPr="00D002F7">
              <w:rPr>
                <w:rFonts w:ascii="Arial" w:hAnsi="Arial" w:cs="Arial"/>
                <w:b/>
                <w:bCs/>
                <w:color w:val="FFFFFF" w:themeColor="background1"/>
                <w:sz w:val="20"/>
                <w:szCs w:val="20"/>
              </w:rPr>
              <w:t>Key Stage 4</w:t>
            </w:r>
            <w:r w:rsidRPr="00D002F7">
              <w:rPr>
                <w:rFonts w:ascii="Arial" w:hAnsi="Arial" w:cs="Arial"/>
                <w:b/>
                <w:bCs/>
                <w:color w:val="FFFFFF" w:themeColor="background1"/>
                <w:sz w:val="20"/>
                <w:szCs w:val="20"/>
              </w:rPr>
              <w:br/>
              <w:t xml:space="preserve"> Knowledge</w:t>
            </w:r>
          </w:p>
        </w:tc>
      </w:tr>
      <w:tr w:rsidR="00014857" w:rsidRPr="00D002F7" w14:paraId="0F30D2F8" w14:textId="77777777" w:rsidTr="00CD6B55">
        <w:trPr>
          <w:trHeight w:val="1032"/>
          <w:jc w:val="center"/>
        </w:trPr>
        <w:tc>
          <w:tcPr>
            <w:tcW w:w="846" w:type="dxa"/>
            <w:shd w:val="clear" w:color="auto" w:fill="336699"/>
            <w:vAlign w:val="center"/>
          </w:tcPr>
          <w:p w14:paraId="614ECF2C" w14:textId="77777777" w:rsidR="00014857" w:rsidRPr="00D002F7" w:rsidRDefault="00014857" w:rsidP="00014857">
            <w:pPr>
              <w:jc w:val="center"/>
              <w:rPr>
                <w:rFonts w:ascii="Arial" w:hAnsi="Arial" w:cs="Arial"/>
                <w:b/>
                <w:bCs/>
                <w:color w:val="FFFFFF" w:themeColor="background1"/>
                <w:sz w:val="20"/>
                <w:szCs w:val="20"/>
              </w:rPr>
            </w:pPr>
            <w:r w:rsidRPr="00D002F7">
              <w:rPr>
                <w:rFonts w:ascii="Arial" w:hAnsi="Arial" w:cs="Arial"/>
                <w:b/>
                <w:bCs/>
                <w:color w:val="FFFFFF" w:themeColor="background1"/>
                <w:sz w:val="20"/>
                <w:szCs w:val="20"/>
              </w:rPr>
              <w:t>HT6</w:t>
            </w:r>
          </w:p>
        </w:tc>
        <w:tc>
          <w:tcPr>
            <w:tcW w:w="3827" w:type="dxa"/>
            <w:vAlign w:val="center"/>
          </w:tcPr>
          <w:p w14:paraId="276EB6A8" w14:textId="77777777" w:rsidR="00014857" w:rsidRPr="00D002F7" w:rsidRDefault="00014857" w:rsidP="00014857">
            <w:pPr>
              <w:pStyle w:val="NoSpacing"/>
              <w:jc w:val="center"/>
              <w:rPr>
                <w:rFonts w:ascii="Arial" w:hAnsi="Arial" w:cs="Arial"/>
                <w:b/>
                <w:bCs/>
                <w:sz w:val="20"/>
                <w:szCs w:val="20"/>
              </w:rPr>
            </w:pPr>
          </w:p>
          <w:p w14:paraId="5D62258B" w14:textId="77777777" w:rsidR="00014857" w:rsidRPr="00D002F7" w:rsidRDefault="00014857" w:rsidP="00014857">
            <w:pPr>
              <w:pStyle w:val="NoSpacing"/>
              <w:jc w:val="center"/>
              <w:rPr>
                <w:rFonts w:ascii="Arial" w:hAnsi="Arial" w:cs="Arial"/>
                <w:b/>
                <w:bCs/>
                <w:sz w:val="20"/>
                <w:szCs w:val="20"/>
              </w:rPr>
            </w:pPr>
          </w:p>
          <w:p w14:paraId="19472F86"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Relationships</w:t>
            </w:r>
          </w:p>
          <w:p w14:paraId="5AF6DBFA" w14:textId="77777777" w:rsidR="00014857" w:rsidRPr="00D002F7" w:rsidRDefault="00014857" w:rsidP="00014857">
            <w:pPr>
              <w:jc w:val="center"/>
              <w:rPr>
                <w:rFonts w:ascii="Arial" w:hAnsi="Arial" w:cs="Arial"/>
                <w:b/>
                <w:bCs/>
                <w:sz w:val="20"/>
                <w:szCs w:val="20"/>
              </w:rPr>
            </w:pPr>
          </w:p>
          <w:p w14:paraId="4B61FDC8"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SRE</w:t>
            </w:r>
          </w:p>
          <w:p w14:paraId="0951B415" w14:textId="77777777" w:rsidR="00014857" w:rsidRPr="00D002F7" w:rsidRDefault="00014857" w:rsidP="00014857">
            <w:pPr>
              <w:jc w:val="center"/>
              <w:rPr>
                <w:rFonts w:ascii="Arial" w:hAnsi="Arial" w:cs="Arial"/>
                <w:b/>
                <w:bCs/>
                <w:sz w:val="20"/>
                <w:szCs w:val="20"/>
              </w:rPr>
            </w:pPr>
          </w:p>
          <w:p w14:paraId="1E76359D"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SMSC – P, M, So, Sp, E, I, Rel</w:t>
            </w:r>
          </w:p>
          <w:p w14:paraId="37F3936A" w14:textId="77777777" w:rsidR="00014857" w:rsidRPr="00D002F7" w:rsidRDefault="00014857" w:rsidP="00014857">
            <w:pPr>
              <w:jc w:val="center"/>
              <w:rPr>
                <w:rFonts w:ascii="Arial" w:hAnsi="Arial" w:cs="Arial"/>
                <w:b/>
                <w:bCs/>
                <w:sz w:val="20"/>
                <w:szCs w:val="20"/>
              </w:rPr>
            </w:pPr>
          </w:p>
          <w:p w14:paraId="166B1902"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Cc – R, C, Sc</w:t>
            </w:r>
          </w:p>
        </w:tc>
        <w:tc>
          <w:tcPr>
            <w:tcW w:w="3686" w:type="dxa"/>
          </w:tcPr>
          <w:p w14:paraId="1E45D2D8" w14:textId="77777777" w:rsidR="004958CF" w:rsidRDefault="004958CF" w:rsidP="00014857">
            <w:pPr>
              <w:jc w:val="center"/>
              <w:rPr>
                <w:rFonts w:ascii="Arial" w:hAnsi="Arial" w:cs="Arial"/>
                <w:sz w:val="20"/>
                <w:szCs w:val="20"/>
              </w:rPr>
            </w:pPr>
          </w:p>
          <w:p w14:paraId="2C5C28C8" w14:textId="77777777" w:rsidR="004958CF" w:rsidRDefault="004958CF" w:rsidP="00014857">
            <w:pPr>
              <w:jc w:val="center"/>
              <w:rPr>
                <w:rFonts w:ascii="Arial" w:hAnsi="Arial" w:cs="Arial"/>
                <w:sz w:val="20"/>
                <w:szCs w:val="20"/>
              </w:rPr>
            </w:pPr>
          </w:p>
          <w:p w14:paraId="7B449340"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be able to identify and choose healthy, respectful relationships.</w:t>
            </w:r>
          </w:p>
          <w:p w14:paraId="10D1E6DA"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be able to recognise the legal rights and responsibilities associated with marriage and civil partnerships.</w:t>
            </w:r>
          </w:p>
          <w:p w14:paraId="5F92028C"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be able to recognise and respond appropriately to the risks of forced marriage.</w:t>
            </w:r>
          </w:p>
          <w:p w14:paraId="7F78AE64"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be able to critically evaluate media messages and challenge misconceptions, stereotypes and bias.</w:t>
            </w:r>
          </w:p>
          <w:p w14:paraId="53C723FE"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be able to assess the influence of pornography on attitudes, expectations and behaviours within relationships.</w:t>
            </w:r>
          </w:p>
          <w:p w14:paraId="19BCB63F"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be able to seek, give and communicate consent clearly and assertively.</w:t>
            </w:r>
          </w:p>
          <w:p w14:paraId="77A842BC"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be able to apply consent and boundary-setting skills within relationships.</w:t>
            </w:r>
          </w:p>
          <w:p w14:paraId="0D151AD0"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be able to evaluate and select appropriate methods of contraception based on individual needs and circumstances.</w:t>
            </w:r>
          </w:p>
          <w:p w14:paraId="0A2252CC" w14:textId="7DB2626B" w:rsidR="004958CF" w:rsidRDefault="00ED5143" w:rsidP="00ED5143">
            <w:pPr>
              <w:jc w:val="center"/>
              <w:rPr>
                <w:rFonts w:ascii="Arial" w:hAnsi="Arial" w:cs="Arial"/>
                <w:sz w:val="20"/>
                <w:szCs w:val="20"/>
              </w:rPr>
            </w:pPr>
            <w:r w:rsidRPr="00ED5143">
              <w:rPr>
                <w:rFonts w:ascii="Arial" w:hAnsi="Arial" w:cs="Arial"/>
                <w:sz w:val="20"/>
                <w:szCs w:val="20"/>
              </w:rPr>
              <w:t>To be able to make informed and responsible decisions about sexual health and relationships.</w:t>
            </w:r>
          </w:p>
          <w:p w14:paraId="5E5F4D21" w14:textId="77777777" w:rsidR="004958CF" w:rsidRDefault="004958CF" w:rsidP="00014857">
            <w:pPr>
              <w:jc w:val="center"/>
              <w:rPr>
                <w:rFonts w:ascii="Arial" w:hAnsi="Arial" w:cs="Arial"/>
                <w:sz w:val="20"/>
                <w:szCs w:val="20"/>
              </w:rPr>
            </w:pPr>
          </w:p>
          <w:p w14:paraId="28A4B50F" w14:textId="77777777" w:rsidR="00062235" w:rsidRPr="00D002F7" w:rsidRDefault="00062235" w:rsidP="00014857">
            <w:pPr>
              <w:jc w:val="center"/>
              <w:rPr>
                <w:rFonts w:ascii="Arial" w:hAnsi="Arial" w:cs="Arial"/>
                <w:sz w:val="20"/>
                <w:szCs w:val="20"/>
              </w:rPr>
            </w:pPr>
          </w:p>
          <w:p w14:paraId="00ADE5FA" w14:textId="77777777" w:rsidR="00062235" w:rsidRPr="00062235" w:rsidRDefault="00062235" w:rsidP="00062235">
            <w:pPr>
              <w:jc w:val="center"/>
              <w:rPr>
                <w:rFonts w:ascii="Arial" w:hAnsi="Arial" w:cs="Arial"/>
                <w:b/>
                <w:bCs/>
                <w:sz w:val="20"/>
                <w:szCs w:val="20"/>
              </w:rPr>
            </w:pPr>
            <w:r w:rsidRPr="00062235">
              <w:rPr>
                <w:rFonts w:ascii="Arial" w:hAnsi="Arial" w:cs="Arial"/>
                <w:b/>
                <w:bCs/>
                <w:sz w:val="20"/>
                <w:szCs w:val="20"/>
              </w:rPr>
              <w:t>RSHE Focus:</w:t>
            </w:r>
          </w:p>
          <w:p w14:paraId="65F0E06F" w14:textId="2A5C6018" w:rsidR="00014857" w:rsidRPr="00ED5143" w:rsidRDefault="00062235" w:rsidP="00062235">
            <w:pPr>
              <w:jc w:val="center"/>
              <w:rPr>
                <w:rFonts w:ascii="Arial" w:hAnsi="Arial" w:cs="Arial"/>
                <w:sz w:val="20"/>
                <w:szCs w:val="20"/>
              </w:rPr>
            </w:pPr>
            <w:r w:rsidRPr="00062235">
              <w:rPr>
                <w:rFonts w:ascii="Arial" w:hAnsi="Arial" w:cs="Arial"/>
                <w:b/>
                <w:bCs/>
                <w:sz w:val="20"/>
                <w:szCs w:val="20"/>
              </w:rPr>
              <w:t xml:space="preserve"> </w:t>
            </w:r>
            <w:r w:rsidRPr="00ED5143">
              <w:rPr>
                <w:rFonts w:ascii="Arial" w:hAnsi="Arial" w:cs="Arial"/>
                <w:sz w:val="20"/>
                <w:szCs w:val="20"/>
              </w:rPr>
              <w:t>Pupils learn about healthy relationships, consent, marriage, forced marriage, contraception, online behaviour and the influence of media and pornography on attitudes and expectations. Understand that marriage is a legally recognised commitment and one form of committed, stable relationship.</w:t>
            </w:r>
          </w:p>
        </w:tc>
        <w:tc>
          <w:tcPr>
            <w:tcW w:w="3685" w:type="dxa"/>
            <w:vAlign w:val="center"/>
          </w:tcPr>
          <w:p w14:paraId="2226CAA6"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know the characteristics of healthy and unhealthy relationships.</w:t>
            </w:r>
          </w:p>
          <w:p w14:paraId="453915B3"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understand the legal status of marriage, civil partnerships and forced marriage in the UK.</w:t>
            </w:r>
          </w:p>
          <w:p w14:paraId="3A02543C"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know the warning signs of coercion, manipulation and forced marriage.</w:t>
            </w:r>
          </w:p>
          <w:p w14:paraId="06666455"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understand how media, social media and pornography can influence attitudes, beliefs and expectations about relationships and sex.</w:t>
            </w:r>
          </w:p>
          <w:p w14:paraId="2123BEE3"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know the difference between realistic and unrealistic portrayals of relationships presented in the media.</w:t>
            </w:r>
          </w:p>
          <w:p w14:paraId="735ED22B"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understand the meaning and importance of consent within all relationships.</w:t>
            </w:r>
          </w:p>
          <w:p w14:paraId="17B1B54F"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know the legal framework surrounding consent and sexual activity.</w:t>
            </w:r>
          </w:p>
          <w:p w14:paraId="17854A94"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understand the range of contraceptive methods available and how they prevent pregnancy.</w:t>
            </w:r>
          </w:p>
          <w:p w14:paraId="6F8AD00D"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know how to access sexual health advice, contraception and support services.</w:t>
            </w:r>
          </w:p>
          <w:p w14:paraId="44318091" w14:textId="3B5C7D15" w:rsidR="00014857" w:rsidRPr="00D002F7" w:rsidRDefault="00ED5143" w:rsidP="00ED5143">
            <w:pPr>
              <w:jc w:val="center"/>
              <w:rPr>
                <w:rFonts w:ascii="Arial" w:hAnsi="Arial" w:cs="Arial"/>
                <w:sz w:val="20"/>
                <w:szCs w:val="20"/>
              </w:rPr>
            </w:pPr>
            <w:r w:rsidRPr="00ED5143">
              <w:rPr>
                <w:rFonts w:ascii="Arial" w:hAnsi="Arial" w:cs="Arial"/>
                <w:sz w:val="20"/>
                <w:szCs w:val="20"/>
              </w:rPr>
              <w:t>To understand the importance of making informed, respectful and responsible decisions about relationships and sexual health.</w:t>
            </w:r>
          </w:p>
        </w:tc>
        <w:tc>
          <w:tcPr>
            <w:tcW w:w="3544" w:type="dxa"/>
            <w:shd w:val="clear" w:color="auto" w:fill="auto"/>
            <w:vAlign w:val="center"/>
          </w:tcPr>
          <w:p w14:paraId="3A1E248D" w14:textId="77777777" w:rsidR="00014857" w:rsidRPr="00D002F7" w:rsidRDefault="00014857" w:rsidP="00014857">
            <w:pPr>
              <w:pStyle w:val="NoSpacing"/>
              <w:jc w:val="center"/>
              <w:rPr>
                <w:rFonts w:ascii="Arial" w:hAnsi="Arial" w:cs="Arial"/>
                <w:b/>
                <w:bCs/>
                <w:sz w:val="20"/>
                <w:szCs w:val="20"/>
              </w:rPr>
            </w:pPr>
          </w:p>
          <w:p w14:paraId="316D01F3"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Relationships</w:t>
            </w:r>
          </w:p>
          <w:p w14:paraId="3DF0A11E"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 xml:space="preserve">  </w:t>
            </w:r>
            <w:r w:rsidRPr="00D002F7">
              <w:rPr>
                <w:rFonts w:ascii="Arial" w:hAnsi="Arial" w:cs="Arial"/>
                <w:sz w:val="20"/>
                <w:szCs w:val="20"/>
              </w:rPr>
              <w:t xml:space="preserve">                                                                              </w:t>
            </w:r>
            <w:r w:rsidRPr="00D002F7">
              <w:rPr>
                <w:rFonts w:ascii="Arial" w:hAnsi="Arial" w:cs="Arial"/>
                <w:b/>
                <w:bCs/>
                <w:sz w:val="20"/>
                <w:szCs w:val="20"/>
              </w:rPr>
              <w:t>NCFE</w:t>
            </w:r>
          </w:p>
          <w:p w14:paraId="5361CD92"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Booklet Sexual Health</w:t>
            </w:r>
          </w:p>
          <w:p w14:paraId="6A18336D" w14:textId="77777777" w:rsidR="00014857" w:rsidRPr="00D002F7" w:rsidRDefault="00014857" w:rsidP="00014857">
            <w:pPr>
              <w:jc w:val="center"/>
              <w:rPr>
                <w:rFonts w:ascii="Arial" w:hAnsi="Arial" w:cs="Arial"/>
                <w:b/>
                <w:bCs/>
                <w:sz w:val="20"/>
                <w:szCs w:val="20"/>
              </w:rPr>
            </w:pPr>
          </w:p>
          <w:p w14:paraId="3D79D130"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SMSC – P, M, I, So, Sp, Rel, H</w:t>
            </w:r>
          </w:p>
          <w:p w14:paraId="055AEA32" w14:textId="77777777" w:rsidR="00014857" w:rsidRPr="00D002F7" w:rsidRDefault="00014857" w:rsidP="00014857">
            <w:pPr>
              <w:jc w:val="center"/>
              <w:rPr>
                <w:rFonts w:ascii="Arial" w:hAnsi="Arial" w:cs="Arial"/>
                <w:b/>
                <w:bCs/>
                <w:sz w:val="20"/>
                <w:szCs w:val="20"/>
              </w:rPr>
            </w:pPr>
          </w:p>
          <w:p w14:paraId="0BD725C8" w14:textId="77777777" w:rsidR="00014857" w:rsidRPr="00D002F7" w:rsidRDefault="00014857" w:rsidP="00014857">
            <w:pPr>
              <w:jc w:val="center"/>
              <w:rPr>
                <w:rFonts w:ascii="Arial" w:hAnsi="Arial" w:cs="Arial"/>
                <w:b/>
                <w:bCs/>
                <w:sz w:val="20"/>
                <w:szCs w:val="20"/>
              </w:rPr>
            </w:pPr>
            <w:r w:rsidRPr="00D002F7">
              <w:rPr>
                <w:rFonts w:ascii="Arial" w:hAnsi="Arial" w:cs="Arial"/>
                <w:b/>
                <w:bCs/>
                <w:sz w:val="20"/>
                <w:szCs w:val="20"/>
              </w:rPr>
              <w:t>Cc – C, Sc, R -</w:t>
            </w:r>
          </w:p>
        </w:tc>
        <w:tc>
          <w:tcPr>
            <w:tcW w:w="3544" w:type="dxa"/>
            <w:shd w:val="clear" w:color="auto" w:fill="auto"/>
            <w:vAlign w:val="center"/>
          </w:tcPr>
          <w:p w14:paraId="399E0434"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be able to assess myths, assumptions, misconceptions and social norms relating to sex, gender and relationships.</w:t>
            </w:r>
          </w:p>
          <w:p w14:paraId="7E140120"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be able to challenge harmful attitudes and behaviours associated with violence against women and girls (VAWG) and female genital mutilation (FGM).</w:t>
            </w:r>
          </w:p>
          <w:p w14:paraId="607C1857"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be able to evaluate cultural and biological influences on perceptions of race and gender.</w:t>
            </w:r>
          </w:p>
          <w:p w14:paraId="13BEBB38"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be able to assess the opportunities and risks associated with online relationships.</w:t>
            </w:r>
          </w:p>
          <w:p w14:paraId="1720FF41"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be able to recognise grooming, exploitation and other safeguarding risks within online relationships.</w:t>
            </w:r>
          </w:p>
          <w:p w14:paraId="67ED2505"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be able to critically evaluate the influence of media, social media and pornography on sexual attitudes, expectations and behaviours.</w:t>
            </w:r>
          </w:p>
          <w:p w14:paraId="0FB22ACE"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be able to challenge unrealistic portrayals of relationships, sex and body image presented in the media.</w:t>
            </w:r>
          </w:p>
          <w:p w14:paraId="18258C69" w14:textId="77777777" w:rsidR="000774C6" w:rsidRDefault="00ED5143" w:rsidP="000774C6">
            <w:pPr>
              <w:jc w:val="center"/>
              <w:rPr>
                <w:rFonts w:ascii="Arial" w:hAnsi="Arial" w:cs="Arial"/>
                <w:sz w:val="20"/>
                <w:szCs w:val="20"/>
              </w:rPr>
            </w:pPr>
            <w:r w:rsidRPr="00ED5143">
              <w:rPr>
                <w:rFonts w:ascii="Arial" w:hAnsi="Arial" w:cs="Arial"/>
                <w:sz w:val="20"/>
                <w:szCs w:val="20"/>
              </w:rPr>
              <w:t xml:space="preserve">To be able to make informed, safe and respectful decisions within online and </w:t>
            </w:r>
            <w:r w:rsidR="000774C6">
              <w:rPr>
                <w:rFonts w:ascii="Arial" w:hAnsi="Arial" w:cs="Arial"/>
                <w:sz w:val="20"/>
                <w:szCs w:val="20"/>
              </w:rPr>
              <w:t>offline.</w:t>
            </w:r>
          </w:p>
          <w:p w14:paraId="760B1EDE" w14:textId="74EBE10C" w:rsidR="000774C6" w:rsidRPr="000774C6" w:rsidRDefault="000774C6" w:rsidP="000774C6">
            <w:pPr>
              <w:jc w:val="center"/>
              <w:rPr>
                <w:rFonts w:ascii="Arial" w:hAnsi="Arial" w:cs="Arial"/>
                <w:b/>
                <w:bCs/>
                <w:sz w:val="20"/>
                <w:szCs w:val="20"/>
              </w:rPr>
            </w:pPr>
            <w:r>
              <w:rPr>
                <w:rFonts w:ascii="Arial" w:hAnsi="Arial" w:cs="Arial"/>
                <w:sz w:val="20"/>
                <w:szCs w:val="20"/>
              </w:rPr>
              <w:t xml:space="preserve"> </w:t>
            </w:r>
            <w:r w:rsidRPr="000774C6">
              <w:rPr>
                <w:rFonts w:ascii="Arial" w:hAnsi="Arial" w:cs="Arial"/>
                <w:b/>
                <w:bCs/>
                <w:sz w:val="20"/>
                <w:szCs w:val="20"/>
              </w:rPr>
              <w:t>RSHE Focus:</w:t>
            </w:r>
          </w:p>
          <w:p w14:paraId="4914DA24" w14:textId="15794E82" w:rsidR="00014857" w:rsidRPr="00D002F7" w:rsidRDefault="000774C6" w:rsidP="000774C6">
            <w:pPr>
              <w:jc w:val="center"/>
              <w:rPr>
                <w:rFonts w:ascii="Arial" w:hAnsi="Arial" w:cs="Arial"/>
                <w:sz w:val="20"/>
                <w:szCs w:val="20"/>
              </w:rPr>
            </w:pPr>
            <w:r w:rsidRPr="000774C6">
              <w:rPr>
                <w:rFonts w:ascii="Arial" w:hAnsi="Arial" w:cs="Arial"/>
                <w:sz w:val="20"/>
                <w:szCs w:val="20"/>
              </w:rPr>
              <w:t>Pupils explore sexual health, fertility, pregnancy, miscarriage, abortion, adoption, fostering, FGM, violence against women and girls, coercive control and the importance of informed, respectful and responsible relationships. Marriage and Civil Partnerships: Understand the legal status, rights and responsibilities associated with marriage and civil partnerships. Understand why marriage is an important relationship choice for many couples and that it must be entered into freely.</w:t>
            </w:r>
            <w:r w:rsidR="00BE47F1">
              <w:rPr>
                <w:rFonts w:ascii="Arial" w:hAnsi="Arial" w:cs="Arial"/>
                <w:sz w:val="20"/>
                <w:szCs w:val="20"/>
              </w:rPr>
              <w:t xml:space="preserve"> </w:t>
            </w:r>
          </w:p>
        </w:tc>
        <w:tc>
          <w:tcPr>
            <w:tcW w:w="3026" w:type="dxa"/>
            <w:shd w:val="clear" w:color="auto" w:fill="auto"/>
            <w:vAlign w:val="center"/>
          </w:tcPr>
          <w:p w14:paraId="545460D7"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know how fertility changes throughout the lifespan and the factors that can affect fertility.</w:t>
            </w:r>
          </w:p>
          <w:p w14:paraId="4413EB80"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understand pregnancy, birth, miscarriage and fertility treatments.</w:t>
            </w:r>
          </w:p>
          <w:p w14:paraId="4B3E6DB5"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know where and how to access support and advice relating to fertility, pregnancy and reproductive health.</w:t>
            </w:r>
          </w:p>
          <w:p w14:paraId="35039B49"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understand the options available in the event of an unplanned pregnancy, including abortion, adoption and fostering.</w:t>
            </w:r>
          </w:p>
          <w:p w14:paraId="666913E3"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know where to access impartial advice and support regarding unplanned pregnancy.</w:t>
            </w:r>
          </w:p>
          <w:p w14:paraId="682CD988"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understand the impact of grief, loss and bereavement on individuals and families.</w:t>
            </w:r>
          </w:p>
          <w:p w14:paraId="1BA23018"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know where and how to access counselling, bereavement and emotional support services.</w:t>
            </w:r>
          </w:p>
          <w:p w14:paraId="381BBB99"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understand the law relating to female genital mutilation (FGM).</w:t>
            </w:r>
          </w:p>
          <w:p w14:paraId="1AF89CE0" w14:textId="77777777" w:rsidR="00ED5143" w:rsidRPr="00ED5143" w:rsidRDefault="00ED5143" w:rsidP="00ED5143">
            <w:pPr>
              <w:jc w:val="center"/>
              <w:rPr>
                <w:rFonts w:ascii="Arial" w:hAnsi="Arial" w:cs="Arial"/>
                <w:sz w:val="20"/>
                <w:szCs w:val="20"/>
              </w:rPr>
            </w:pPr>
            <w:r w:rsidRPr="00ED5143">
              <w:rPr>
                <w:rFonts w:ascii="Arial" w:hAnsi="Arial" w:cs="Arial"/>
                <w:sz w:val="20"/>
                <w:szCs w:val="20"/>
              </w:rPr>
              <w:t>To understand the law relating to violence against women and girls (VAWG).</w:t>
            </w:r>
          </w:p>
          <w:p w14:paraId="4A1127CD" w14:textId="4EA6EB01" w:rsidR="00014857" w:rsidRPr="00D002F7" w:rsidRDefault="00ED5143" w:rsidP="00ED5143">
            <w:pPr>
              <w:jc w:val="center"/>
              <w:rPr>
                <w:rFonts w:ascii="Arial" w:hAnsi="Arial" w:cs="Arial"/>
                <w:sz w:val="20"/>
                <w:szCs w:val="20"/>
              </w:rPr>
            </w:pPr>
            <w:r w:rsidRPr="00ED5143">
              <w:rPr>
                <w:rFonts w:ascii="Arial" w:hAnsi="Arial" w:cs="Arial"/>
                <w:sz w:val="20"/>
                <w:szCs w:val="20"/>
              </w:rPr>
              <w:t>To understand the law relating to coercive control, abuse and exploitation within relationships.</w:t>
            </w:r>
          </w:p>
        </w:tc>
      </w:tr>
    </w:tbl>
    <w:p w14:paraId="5F1A325C" w14:textId="77777777" w:rsidR="00E51A33" w:rsidRPr="00D002F7" w:rsidRDefault="00E51A33" w:rsidP="00466594">
      <w:pPr>
        <w:jc w:val="center"/>
        <w:rPr>
          <w:rFonts w:ascii="Arial" w:hAnsi="Arial" w:cs="Arial"/>
          <w:sz w:val="20"/>
          <w:szCs w:val="20"/>
        </w:rPr>
      </w:pPr>
    </w:p>
    <w:sectPr w:rsidR="00E51A33" w:rsidRPr="00D002F7" w:rsidSect="0028734B">
      <w:pgSz w:w="23811" w:h="16838" w:orient="landscape" w:code="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E46CF"/>
    <w:multiLevelType w:val="multilevel"/>
    <w:tmpl w:val="8F0E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9D"/>
    <w:rsid w:val="000142E8"/>
    <w:rsid w:val="00014857"/>
    <w:rsid w:val="00034B8D"/>
    <w:rsid w:val="00037927"/>
    <w:rsid w:val="00052956"/>
    <w:rsid w:val="00060583"/>
    <w:rsid w:val="00062235"/>
    <w:rsid w:val="000650FC"/>
    <w:rsid w:val="000774C6"/>
    <w:rsid w:val="000778FE"/>
    <w:rsid w:val="0008303F"/>
    <w:rsid w:val="000A1455"/>
    <w:rsid w:val="000A165E"/>
    <w:rsid w:val="000A1C33"/>
    <w:rsid w:val="000B1B5C"/>
    <w:rsid w:val="000D3695"/>
    <w:rsid w:val="000E4FBF"/>
    <w:rsid w:val="000E51E0"/>
    <w:rsid w:val="000F229F"/>
    <w:rsid w:val="00111D25"/>
    <w:rsid w:val="00113BF4"/>
    <w:rsid w:val="001162A1"/>
    <w:rsid w:val="001237BA"/>
    <w:rsid w:val="00135CAE"/>
    <w:rsid w:val="001570A0"/>
    <w:rsid w:val="001673D8"/>
    <w:rsid w:val="00191185"/>
    <w:rsid w:val="00193AA0"/>
    <w:rsid w:val="001A4B20"/>
    <w:rsid w:val="001C348A"/>
    <w:rsid w:val="001D461F"/>
    <w:rsid w:val="001D4B6D"/>
    <w:rsid w:val="001E7604"/>
    <w:rsid w:val="001F5C4B"/>
    <w:rsid w:val="00211AC9"/>
    <w:rsid w:val="00216DC8"/>
    <w:rsid w:val="00222A77"/>
    <w:rsid w:val="00247633"/>
    <w:rsid w:val="002553CC"/>
    <w:rsid w:val="0026082F"/>
    <w:rsid w:val="0026403B"/>
    <w:rsid w:val="0028734B"/>
    <w:rsid w:val="00290007"/>
    <w:rsid w:val="00293294"/>
    <w:rsid w:val="00295663"/>
    <w:rsid w:val="002A4F17"/>
    <w:rsid w:val="002A7625"/>
    <w:rsid w:val="002B20A6"/>
    <w:rsid w:val="0031798B"/>
    <w:rsid w:val="0032002B"/>
    <w:rsid w:val="0033389E"/>
    <w:rsid w:val="0033406C"/>
    <w:rsid w:val="00353C8A"/>
    <w:rsid w:val="00365ED6"/>
    <w:rsid w:val="00373AC0"/>
    <w:rsid w:val="00386806"/>
    <w:rsid w:val="003A1649"/>
    <w:rsid w:val="003A3668"/>
    <w:rsid w:val="003A7381"/>
    <w:rsid w:val="003B657B"/>
    <w:rsid w:val="003B6C72"/>
    <w:rsid w:val="003C20A4"/>
    <w:rsid w:val="003C555C"/>
    <w:rsid w:val="003C74B0"/>
    <w:rsid w:val="003E6421"/>
    <w:rsid w:val="003E7A1B"/>
    <w:rsid w:val="003F4E27"/>
    <w:rsid w:val="00404DE5"/>
    <w:rsid w:val="00434004"/>
    <w:rsid w:val="004619FE"/>
    <w:rsid w:val="00466594"/>
    <w:rsid w:val="00475AB7"/>
    <w:rsid w:val="004829AD"/>
    <w:rsid w:val="00494EBE"/>
    <w:rsid w:val="004958CF"/>
    <w:rsid w:val="004964E9"/>
    <w:rsid w:val="0049787A"/>
    <w:rsid w:val="004A139D"/>
    <w:rsid w:val="004A338A"/>
    <w:rsid w:val="004B1D8B"/>
    <w:rsid w:val="004D694C"/>
    <w:rsid w:val="004E0422"/>
    <w:rsid w:val="004E3373"/>
    <w:rsid w:val="004F420E"/>
    <w:rsid w:val="0050613C"/>
    <w:rsid w:val="005374EC"/>
    <w:rsid w:val="00554010"/>
    <w:rsid w:val="00561E90"/>
    <w:rsid w:val="00562C1B"/>
    <w:rsid w:val="005651F9"/>
    <w:rsid w:val="0057149D"/>
    <w:rsid w:val="00571E29"/>
    <w:rsid w:val="0058740C"/>
    <w:rsid w:val="005A28DF"/>
    <w:rsid w:val="005A741F"/>
    <w:rsid w:val="005B1AD3"/>
    <w:rsid w:val="005C58FF"/>
    <w:rsid w:val="005C6B89"/>
    <w:rsid w:val="005D520F"/>
    <w:rsid w:val="005D5BDA"/>
    <w:rsid w:val="005E09C7"/>
    <w:rsid w:val="005F2267"/>
    <w:rsid w:val="005F31B7"/>
    <w:rsid w:val="005F6509"/>
    <w:rsid w:val="006003CD"/>
    <w:rsid w:val="00627418"/>
    <w:rsid w:val="00633D97"/>
    <w:rsid w:val="00637D5C"/>
    <w:rsid w:val="006802C2"/>
    <w:rsid w:val="00697764"/>
    <w:rsid w:val="006A7523"/>
    <w:rsid w:val="006C5F1C"/>
    <w:rsid w:val="006C6935"/>
    <w:rsid w:val="006D2040"/>
    <w:rsid w:val="006D29E4"/>
    <w:rsid w:val="006E2720"/>
    <w:rsid w:val="006E6EA9"/>
    <w:rsid w:val="006F1842"/>
    <w:rsid w:val="00725BA6"/>
    <w:rsid w:val="007306E8"/>
    <w:rsid w:val="00731028"/>
    <w:rsid w:val="0074132C"/>
    <w:rsid w:val="00742A51"/>
    <w:rsid w:val="007442B5"/>
    <w:rsid w:val="00744FF5"/>
    <w:rsid w:val="0075368E"/>
    <w:rsid w:val="00753780"/>
    <w:rsid w:val="00755FA9"/>
    <w:rsid w:val="00770C00"/>
    <w:rsid w:val="00774454"/>
    <w:rsid w:val="0077685D"/>
    <w:rsid w:val="0079746B"/>
    <w:rsid w:val="007B3F72"/>
    <w:rsid w:val="007C00DF"/>
    <w:rsid w:val="007C0F65"/>
    <w:rsid w:val="007F0326"/>
    <w:rsid w:val="008158C3"/>
    <w:rsid w:val="00820F10"/>
    <w:rsid w:val="008279CB"/>
    <w:rsid w:val="00830CAE"/>
    <w:rsid w:val="008376E7"/>
    <w:rsid w:val="008517FB"/>
    <w:rsid w:val="0086122A"/>
    <w:rsid w:val="00891C4F"/>
    <w:rsid w:val="00896083"/>
    <w:rsid w:val="008A20CF"/>
    <w:rsid w:val="008A4C55"/>
    <w:rsid w:val="008B77A9"/>
    <w:rsid w:val="008C3A28"/>
    <w:rsid w:val="008C6370"/>
    <w:rsid w:val="008C78D4"/>
    <w:rsid w:val="008E325C"/>
    <w:rsid w:val="008E418F"/>
    <w:rsid w:val="008E4BEB"/>
    <w:rsid w:val="00902146"/>
    <w:rsid w:val="009031D3"/>
    <w:rsid w:val="0091179B"/>
    <w:rsid w:val="0091659E"/>
    <w:rsid w:val="00937412"/>
    <w:rsid w:val="00940C05"/>
    <w:rsid w:val="009A3418"/>
    <w:rsid w:val="009B583B"/>
    <w:rsid w:val="009B69ED"/>
    <w:rsid w:val="009C09E0"/>
    <w:rsid w:val="009D0955"/>
    <w:rsid w:val="009E6CF9"/>
    <w:rsid w:val="009F1157"/>
    <w:rsid w:val="00A03E55"/>
    <w:rsid w:val="00A178DC"/>
    <w:rsid w:val="00A17979"/>
    <w:rsid w:val="00A30294"/>
    <w:rsid w:val="00A32BF5"/>
    <w:rsid w:val="00A4204B"/>
    <w:rsid w:val="00A55404"/>
    <w:rsid w:val="00A66D09"/>
    <w:rsid w:val="00A71A22"/>
    <w:rsid w:val="00A73F17"/>
    <w:rsid w:val="00A944C1"/>
    <w:rsid w:val="00AB1928"/>
    <w:rsid w:val="00AB538E"/>
    <w:rsid w:val="00AB6A7E"/>
    <w:rsid w:val="00AB7128"/>
    <w:rsid w:val="00AC1E04"/>
    <w:rsid w:val="00AC7C15"/>
    <w:rsid w:val="00AD3DFA"/>
    <w:rsid w:val="00AD6C69"/>
    <w:rsid w:val="00AD7525"/>
    <w:rsid w:val="00AE5702"/>
    <w:rsid w:val="00AE5C9A"/>
    <w:rsid w:val="00AF6CC6"/>
    <w:rsid w:val="00AF6E07"/>
    <w:rsid w:val="00B14CCC"/>
    <w:rsid w:val="00B17976"/>
    <w:rsid w:val="00B729C5"/>
    <w:rsid w:val="00B82F1C"/>
    <w:rsid w:val="00B859F5"/>
    <w:rsid w:val="00B9017B"/>
    <w:rsid w:val="00BB0DFE"/>
    <w:rsid w:val="00BB14E1"/>
    <w:rsid w:val="00BE47F1"/>
    <w:rsid w:val="00BF2E4C"/>
    <w:rsid w:val="00C00BDB"/>
    <w:rsid w:val="00C1528D"/>
    <w:rsid w:val="00C230A2"/>
    <w:rsid w:val="00C31488"/>
    <w:rsid w:val="00C505EA"/>
    <w:rsid w:val="00C547FB"/>
    <w:rsid w:val="00C62CBC"/>
    <w:rsid w:val="00C715CD"/>
    <w:rsid w:val="00C72422"/>
    <w:rsid w:val="00C84B59"/>
    <w:rsid w:val="00CB021A"/>
    <w:rsid w:val="00CD6B55"/>
    <w:rsid w:val="00CE713A"/>
    <w:rsid w:val="00D002F7"/>
    <w:rsid w:val="00D11B46"/>
    <w:rsid w:val="00D16446"/>
    <w:rsid w:val="00D27B1E"/>
    <w:rsid w:val="00D536ED"/>
    <w:rsid w:val="00D644C1"/>
    <w:rsid w:val="00D64FEB"/>
    <w:rsid w:val="00D654E3"/>
    <w:rsid w:val="00D65AE3"/>
    <w:rsid w:val="00D94DA7"/>
    <w:rsid w:val="00DC40CA"/>
    <w:rsid w:val="00DC7BCF"/>
    <w:rsid w:val="00DC7DDA"/>
    <w:rsid w:val="00DE236E"/>
    <w:rsid w:val="00DE38D8"/>
    <w:rsid w:val="00DF1FD9"/>
    <w:rsid w:val="00DF2CBE"/>
    <w:rsid w:val="00DF4296"/>
    <w:rsid w:val="00DF5ED9"/>
    <w:rsid w:val="00E131AF"/>
    <w:rsid w:val="00E21A98"/>
    <w:rsid w:val="00E36694"/>
    <w:rsid w:val="00E407C0"/>
    <w:rsid w:val="00E409AA"/>
    <w:rsid w:val="00E45E1E"/>
    <w:rsid w:val="00E45ECF"/>
    <w:rsid w:val="00E51A33"/>
    <w:rsid w:val="00E541E4"/>
    <w:rsid w:val="00E70B38"/>
    <w:rsid w:val="00E80AC3"/>
    <w:rsid w:val="00E83766"/>
    <w:rsid w:val="00E855E8"/>
    <w:rsid w:val="00E9701D"/>
    <w:rsid w:val="00EA3352"/>
    <w:rsid w:val="00EA4F8E"/>
    <w:rsid w:val="00EB3B98"/>
    <w:rsid w:val="00EC04B6"/>
    <w:rsid w:val="00EC0696"/>
    <w:rsid w:val="00EC3648"/>
    <w:rsid w:val="00ED1411"/>
    <w:rsid w:val="00ED19DD"/>
    <w:rsid w:val="00ED5143"/>
    <w:rsid w:val="00EF1726"/>
    <w:rsid w:val="00EF7CDF"/>
    <w:rsid w:val="00F020E8"/>
    <w:rsid w:val="00F02C2F"/>
    <w:rsid w:val="00F050ED"/>
    <w:rsid w:val="00F31E1C"/>
    <w:rsid w:val="00F324CB"/>
    <w:rsid w:val="00F37914"/>
    <w:rsid w:val="00F615EC"/>
    <w:rsid w:val="00F7372C"/>
    <w:rsid w:val="00F82BDE"/>
    <w:rsid w:val="00F870AC"/>
    <w:rsid w:val="00F90138"/>
    <w:rsid w:val="00FB0674"/>
    <w:rsid w:val="00FC4BD6"/>
    <w:rsid w:val="00FD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1DF8C3"/>
  <w15:chartTrackingRefBased/>
  <w15:docId w15:val="{2E8E1F07-294F-4ED4-81C6-A803AACF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A4B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177925">
      <w:bodyDiv w:val="1"/>
      <w:marLeft w:val="0"/>
      <w:marRight w:val="0"/>
      <w:marTop w:val="0"/>
      <w:marBottom w:val="0"/>
      <w:divBdr>
        <w:top w:val="none" w:sz="0" w:space="0" w:color="auto"/>
        <w:left w:val="none" w:sz="0" w:space="0" w:color="auto"/>
        <w:bottom w:val="none" w:sz="0" w:space="0" w:color="auto"/>
        <w:right w:val="none" w:sz="0" w:space="0" w:color="auto"/>
      </w:divBdr>
    </w:div>
    <w:div w:id="1180970074">
      <w:bodyDiv w:val="1"/>
      <w:marLeft w:val="0"/>
      <w:marRight w:val="0"/>
      <w:marTop w:val="0"/>
      <w:marBottom w:val="0"/>
      <w:divBdr>
        <w:top w:val="none" w:sz="0" w:space="0" w:color="auto"/>
        <w:left w:val="none" w:sz="0" w:space="0" w:color="auto"/>
        <w:bottom w:val="none" w:sz="0" w:space="0" w:color="auto"/>
        <w:right w:val="none" w:sz="0" w:space="0" w:color="auto"/>
      </w:divBdr>
    </w:div>
    <w:div w:id="1421488875">
      <w:bodyDiv w:val="1"/>
      <w:marLeft w:val="0"/>
      <w:marRight w:val="0"/>
      <w:marTop w:val="0"/>
      <w:marBottom w:val="0"/>
      <w:divBdr>
        <w:top w:val="none" w:sz="0" w:space="0" w:color="auto"/>
        <w:left w:val="none" w:sz="0" w:space="0" w:color="auto"/>
        <w:bottom w:val="none" w:sz="0" w:space="0" w:color="auto"/>
        <w:right w:val="none" w:sz="0" w:space="0" w:color="auto"/>
      </w:divBdr>
    </w:div>
    <w:div w:id="212595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2" ma:contentTypeDescription="Create a new document." ma:contentTypeScope="" ma:versionID="53a91c5fb114cf7edb498decd7aff8e3">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c80921960272de0102046ed0df5edcc5" ns2:_="" ns3:_="">
    <xsd:import namespace="4d4bd52f-641d-4049-998a-bb96f6272048"/>
    <xsd:import namespace="91e44e7d-a0e6-497e-bd17-fd9ff199aa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3bbd9-f79d-40a9-8e39-592dac042dbc}"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002A694-26B1-4FF9-B589-EB03CE3EAF98}">
  <ds:schemaRefs>
    <ds:schemaRef ds:uri="http://schemas.openxmlformats.org/officeDocument/2006/bibliography"/>
  </ds:schemaRefs>
</ds:datastoreItem>
</file>

<file path=customXml/itemProps2.xml><?xml version="1.0" encoding="utf-8"?>
<ds:datastoreItem xmlns:ds="http://schemas.openxmlformats.org/officeDocument/2006/customXml" ds:itemID="{FBA29650-444B-41B6-A8D1-7DACF99C76C9}"/>
</file>

<file path=customXml/itemProps3.xml><?xml version="1.0" encoding="utf-8"?>
<ds:datastoreItem xmlns:ds="http://schemas.openxmlformats.org/officeDocument/2006/customXml" ds:itemID="{08F1D009-A5A1-4D90-AC4C-687DD1C705B7}"/>
</file>

<file path=customXml/itemProps4.xml><?xml version="1.0" encoding="utf-8"?>
<ds:datastoreItem xmlns:ds="http://schemas.openxmlformats.org/officeDocument/2006/customXml" ds:itemID="{8FA26F0E-6A8B-452D-A7AC-8E41C97C122A}"/>
</file>

<file path=docProps/app.xml><?xml version="1.0" encoding="utf-8"?>
<Properties xmlns="http://schemas.openxmlformats.org/officeDocument/2006/extended-properties" xmlns:vt="http://schemas.openxmlformats.org/officeDocument/2006/docPropsVTypes">
  <Template>Normal</Template>
  <TotalTime>1</TotalTime>
  <Pages>4</Pages>
  <Words>3930</Words>
  <Characters>23888</Characters>
  <Application>Microsoft Office Word</Application>
  <DocSecurity>4</DocSecurity>
  <Lines>199</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Luisa Whittick</cp:lastModifiedBy>
  <cp:revision>2</cp:revision>
  <cp:lastPrinted>2026-07-20T05:27:00Z</cp:lastPrinted>
  <dcterms:created xsi:type="dcterms:W3CDTF">2026-07-20T05:28:00Z</dcterms:created>
  <dcterms:modified xsi:type="dcterms:W3CDTF">2026-07-20T05:28:00Z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841922a95d8d08e7c1750d450d3ad536c5bb15f711f5fbc46c87891ebb2a946a</vt:lpwstr>
  </property>
  <property fmtid="{D5CDD505-2E9C-101B-9397-08002B2CF9AE}" pid="3" name="ContentTypeId">
    <vt:lpwstr>0x0101009958B766F2B67F4FB3B4DAEC8C2BAE14</vt:lpwstr>
  </property>
  <property fmtid="{D5CDD505-2E9C-101B-9397-08002B2CF9AE}" pid="4" name="Order">
    <vt:r8>12200</vt:r8>
  </property>
</Properties>
</file>