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EE942" w14:textId="3215D092" w:rsidR="00EC16DF" w:rsidRDefault="00EC16DF">
      <w:pPr>
        <w:spacing w:after="0" w:line="259" w:lineRule="auto"/>
        <w:ind w:left="-960" w:right="-964" w:firstLine="0"/>
        <w:jc w:val="left"/>
      </w:pPr>
    </w:p>
    <w:p w14:paraId="50078761" w14:textId="77777777" w:rsidR="00EC16DF" w:rsidRDefault="00EC16DF">
      <w:pPr>
        <w:spacing w:after="0" w:line="259" w:lineRule="auto"/>
        <w:ind w:left="-1440" w:right="10464" w:firstLine="0"/>
        <w:jc w:val="left"/>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91"/>
        <w:gridCol w:w="5352"/>
        <w:gridCol w:w="3275"/>
      </w:tblGrid>
      <w:tr w:rsidR="00D430CA" w:rsidRPr="00D430CA" w14:paraId="7C1531B4" w14:textId="77777777" w:rsidTr="00D430CA">
        <w:trPr>
          <w:trHeight w:val="154"/>
        </w:trPr>
        <w:tc>
          <w:tcPr>
            <w:tcW w:w="7560" w:type="dxa"/>
            <w:gridSpan w:val="2"/>
            <w:tcBorders>
              <w:top w:val="single" w:sz="18" w:space="0" w:color="000000"/>
              <w:left w:val="single" w:sz="18" w:space="0" w:color="000000"/>
              <w:bottom w:val="single" w:sz="18" w:space="0" w:color="000000"/>
              <w:right w:val="single" w:sz="18" w:space="0" w:color="000000"/>
            </w:tcBorders>
            <w:hideMark/>
          </w:tcPr>
          <w:p w14:paraId="5C82DB5D" w14:textId="78DF411B" w:rsidR="00D430CA" w:rsidRPr="00D430CA" w:rsidRDefault="00D430CA" w:rsidP="00D430CA">
            <w:pPr>
              <w:pStyle w:val="Heading1"/>
              <w:rPr>
                <w:bCs/>
                <w:szCs w:val="19"/>
              </w:rPr>
            </w:pPr>
            <w:r w:rsidRPr="00D430CA">
              <w:rPr>
                <w:bCs/>
                <w:szCs w:val="19"/>
              </w:rPr>
              <w:t xml:space="preserve">Careers Policy </w:t>
            </w:r>
          </w:p>
        </w:tc>
        <w:tc>
          <w:tcPr>
            <w:tcW w:w="3300" w:type="dxa"/>
            <w:vMerge w:val="restart"/>
            <w:tcBorders>
              <w:top w:val="single" w:sz="18" w:space="0" w:color="000000"/>
              <w:left w:val="single" w:sz="18" w:space="0" w:color="000000"/>
              <w:bottom w:val="single" w:sz="18" w:space="0" w:color="000000"/>
              <w:right w:val="single" w:sz="18" w:space="0" w:color="000000"/>
            </w:tcBorders>
            <w:shd w:val="clear" w:color="auto" w:fill="FFFFFF"/>
            <w:hideMark/>
          </w:tcPr>
          <w:p w14:paraId="232653D5" w14:textId="10758211" w:rsidR="00D430CA" w:rsidRPr="00D430CA" w:rsidRDefault="00D430CA" w:rsidP="00D430CA">
            <w:pPr>
              <w:pStyle w:val="Heading1"/>
              <w:rPr>
                <w:szCs w:val="19"/>
                <w:u w:val="single"/>
              </w:rPr>
            </w:pPr>
          </w:p>
          <w:p w14:paraId="33F5E9C0" w14:textId="509AA4C3" w:rsidR="00D430CA" w:rsidRPr="00D430CA" w:rsidRDefault="00D430CA" w:rsidP="00D430CA">
            <w:pPr>
              <w:pStyle w:val="Heading1"/>
              <w:jc w:val="center"/>
              <w:rPr>
                <w:szCs w:val="19"/>
                <w:u w:val="single"/>
              </w:rPr>
            </w:pPr>
            <w:r w:rsidRPr="00D430CA">
              <w:rPr>
                <w:szCs w:val="19"/>
                <w:u w:val="single"/>
              </w:rPr>
              <w:drawing>
                <wp:inline distT="0" distB="0" distL="0" distR="0" wp14:anchorId="53D08BD7" wp14:editId="029192D2">
                  <wp:extent cx="1851660" cy="647700"/>
                  <wp:effectExtent l="0" t="0" r="0" b="0"/>
                  <wp:docPr id="2703131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51660" cy="647700"/>
                          </a:xfrm>
                          <a:prstGeom prst="rect">
                            <a:avLst/>
                          </a:prstGeom>
                          <a:noFill/>
                          <a:ln>
                            <a:noFill/>
                          </a:ln>
                        </pic:spPr>
                      </pic:pic>
                    </a:graphicData>
                  </a:graphic>
                </wp:inline>
              </w:drawing>
            </w:r>
          </w:p>
        </w:tc>
      </w:tr>
      <w:tr w:rsidR="00D430CA" w:rsidRPr="00D430CA" w14:paraId="58E2E1C5" w14:textId="77777777" w:rsidTr="00D430CA">
        <w:trPr>
          <w:trHeight w:val="203"/>
        </w:trPr>
        <w:tc>
          <w:tcPr>
            <w:tcW w:w="1860" w:type="dxa"/>
            <w:tcBorders>
              <w:top w:val="single" w:sz="18" w:space="0" w:color="000000"/>
              <w:left w:val="single" w:sz="18" w:space="0" w:color="000000"/>
              <w:bottom w:val="single" w:sz="18" w:space="0" w:color="000000"/>
              <w:right w:val="single" w:sz="18" w:space="0" w:color="000000"/>
            </w:tcBorders>
            <w:hideMark/>
          </w:tcPr>
          <w:p w14:paraId="5420C71E" w14:textId="77777777" w:rsidR="00D430CA" w:rsidRPr="00D430CA" w:rsidRDefault="00D430CA" w:rsidP="00D430CA">
            <w:pPr>
              <w:pStyle w:val="Heading1"/>
              <w:rPr>
                <w:bCs/>
                <w:szCs w:val="19"/>
              </w:rPr>
            </w:pPr>
            <w:r w:rsidRPr="00D430CA">
              <w:rPr>
                <w:bCs/>
                <w:szCs w:val="19"/>
                <w:lang w:val="en-US"/>
              </w:rPr>
              <w:t>Updated</w:t>
            </w:r>
            <w:r w:rsidRPr="00D430CA">
              <w:rPr>
                <w:bCs/>
                <w:szCs w:val="19"/>
              </w:rPr>
              <w:t> </w:t>
            </w:r>
          </w:p>
        </w:tc>
        <w:tc>
          <w:tcPr>
            <w:tcW w:w="5685" w:type="dxa"/>
            <w:tcBorders>
              <w:top w:val="single" w:sz="18" w:space="0" w:color="000000"/>
              <w:left w:val="single" w:sz="18" w:space="0" w:color="000000"/>
              <w:bottom w:val="single" w:sz="18" w:space="0" w:color="000000"/>
              <w:right w:val="single" w:sz="18" w:space="0" w:color="000000"/>
            </w:tcBorders>
            <w:shd w:val="clear" w:color="auto" w:fill="FFFFFF"/>
            <w:hideMark/>
          </w:tcPr>
          <w:p w14:paraId="0883A624" w14:textId="77777777" w:rsidR="00D430CA" w:rsidRPr="00D430CA" w:rsidRDefault="00D430CA" w:rsidP="00D430CA">
            <w:pPr>
              <w:pStyle w:val="Heading1"/>
              <w:rPr>
                <w:b w:val="0"/>
                <w:szCs w:val="19"/>
              </w:rPr>
            </w:pPr>
            <w:r w:rsidRPr="00D430CA">
              <w:rPr>
                <w:b w:val="0"/>
                <w:szCs w:val="19"/>
              </w:rPr>
              <w:t>September 2026 </w:t>
            </w:r>
          </w:p>
        </w:tc>
        <w:tc>
          <w:tcPr>
            <w:tcW w:w="0" w:type="auto"/>
            <w:vMerge/>
            <w:tcBorders>
              <w:top w:val="single" w:sz="18" w:space="0" w:color="000000"/>
              <w:left w:val="single" w:sz="18" w:space="0" w:color="000000"/>
              <w:bottom w:val="single" w:sz="18" w:space="0" w:color="000000"/>
              <w:right w:val="single" w:sz="18" w:space="0" w:color="000000"/>
            </w:tcBorders>
            <w:vAlign w:val="center"/>
            <w:hideMark/>
          </w:tcPr>
          <w:p w14:paraId="3D895732" w14:textId="77777777" w:rsidR="00D430CA" w:rsidRPr="00D430CA" w:rsidRDefault="00D430CA" w:rsidP="00D430CA">
            <w:pPr>
              <w:pStyle w:val="Heading1"/>
              <w:rPr>
                <w:szCs w:val="19"/>
                <w:u w:val="single"/>
              </w:rPr>
            </w:pPr>
          </w:p>
        </w:tc>
      </w:tr>
      <w:tr w:rsidR="00D430CA" w:rsidRPr="00D430CA" w14:paraId="31BF4C31" w14:textId="77777777" w:rsidTr="00D430CA">
        <w:trPr>
          <w:trHeight w:val="253"/>
        </w:trPr>
        <w:tc>
          <w:tcPr>
            <w:tcW w:w="1860" w:type="dxa"/>
            <w:tcBorders>
              <w:top w:val="single" w:sz="18" w:space="0" w:color="000000"/>
              <w:left w:val="single" w:sz="18" w:space="0" w:color="000000"/>
              <w:bottom w:val="single" w:sz="18" w:space="0" w:color="000000"/>
              <w:right w:val="single" w:sz="18" w:space="0" w:color="000000"/>
            </w:tcBorders>
            <w:hideMark/>
          </w:tcPr>
          <w:p w14:paraId="6CE8F2CE" w14:textId="6E95B685" w:rsidR="00D430CA" w:rsidRPr="00D430CA" w:rsidRDefault="00D430CA" w:rsidP="00D430CA">
            <w:pPr>
              <w:pStyle w:val="Heading1"/>
              <w:rPr>
                <w:bCs/>
                <w:szCs w:val="19"/>
              </w:rPr>
            </w:pPr>
            <w:r w:rsidRPr="00D430CA">
              <w:rPr>
                <w:bCs/>
                <w:szCs w:val="19"/>
                <w:lang w:val="en-US"/>
              </w:rPr>
              <w:t>Status</w:t>
            </w:r>
            <w:r w:rsidRPr="00D430CA">
              <w:rPr>
                <w:bCs/>
                <w:szCs w:val="19"/>
              </w:rPr>
              <w:t> </w:t>
            </w:r>
          </w:p>
        </w:tc>
        <w:tc>
          <w:tcPr>
            <w:tcW w:w="5685" w:type="dxa"/>
            <w:tcBorders>
              <w:top w:val="single" w:sz="18" w:space="0" w:color="000000"/>
              <w:left w:val="single" w:sz="18" w:space="0" w:color="000000"/>
              <w:bottom w:val="single" w:sz="18" w:space="0" w:color="000000"/>
              <w:right w:val="single" w:sz="18" w:space="0" w:color="000000"/>
            </w:tcBorders>
            <w:shd w:val="clear" w:color="auto" w:fill="FFFFFF"/>
            <w:hideMark/>
          </w:tcPr>
          <w:p w14:paraId="3FB7B3FC" w14:textId="77777777" w:rsidR="00D430CA" w:rsidRPr="00D430CA" w:rsidRDefault="00D430CA" w:rsidP="00D430CA">
            <w:pPr>
              <w:pStyle w:val="Heading1"/>
              <w:rPr>
                <w:b w:val="0"/>
                <w:szCs w:val="19"/>
              </w:rPr>
            </w:pPr>
            <w:r w:rsidRPr="00D430CA">
              <w:rPr>
                <w:b w:val="0"/>
                <w:szCs w:val="19"/>
              </w:rPr>
              <w:t>Statutory policy </w:t>
            </w:r>
          </w:p>
        </w:tc>
        <w:tc>
          <w:tcPr>
            <w:tcW w:w="0" w:type="auto"/>
            <w:vMerge/>
            <w:tcBorders>
              <w:top w:val="single" w:sz="18" w:space="0" w:color="000000"/>
              <w:left w:val="single" w:sz="18" w:space="0" w:color="000000"/>
              <w:bottom w:val="single" w:sz="18" w:space="0" w:color="000000"/>
              <w:right w:val="single" w:sz="18" w:space="0" w:color="000000"/>
            </w:tcBorders>
            <w:vAlign w:val="center"/>
            <w:hideMark/>
          </w:tcPr>
          <w:p w14:paraId="05809ACD" w14:textId="77777777" w:rsidR="00D430CA" w:rsidRPr="00D430CA" w:rsidRDefault="00D430CA" w:rsidP="00D430CA">
            <w:pPr>
              <w:pStyle w:val="Heading1"/>
              <w:rPr>
                <w:szCs w:val="19"/>
                <w:u w:val="single"/>
              </w:rPr>
            </w:pPr>
          </w:p>
        </w:tc>
      </w:tr>
      <w:tr w:rsidR="00D430CA" w:rsidRPr="00D430CA" w14:paraId="195564B6" w14:textId="77777777" w:rsidTr="00D430CA">
        <w:trPr>
          <w:trHeight w:val="289"/>
        </w:trPr>
        <w:tc>
          <w:tcPr>
            <w:tcW w:w="1860" w:type="dxa"/>
            <w:tcBorders>
              <w:top w:val="single" w:sz="18" w:space="0" w:color="000000"/>
              <w:left w:val="single" w:sz="18" w:space="0" w:color="000000"/>
              <w:bottom w:val="single" w:sz="18" w:space="0" w:color="000000"/>
              <w:right w:val="single" w:sz="18" w:space="0" w:color="000000"/>
            </w:tcBorders>
            <w:hideMark/>
          </w:tcPr>
          <w:p w14:paraId="12DAC39A" w14:textId="77777777" w:rsidR="00D430CA" w:rsidRPr="00D430CA" w:rsidRDefault="00D430CA" w:rsidP="00D430CA">
            <w:pPr>
              <w:pStyle w:val="Heading1"/>
              <w:rPr>
                <w:bCs/>
                <w:szCs w:val="19"/>
              </w:rPr>
            </w:pPr>
            <w:r w:rsidRPr="00D430CA">
              <w:rPr>
                <w:bCs/>
                <w:szCs w:val="19"/>
                <w:lang w:val="en-US"/>
              </w:rPr>
              <w:t>Review</w:t>
            </w:r>
            <w:r w:rsidRPr="00D430CA">
              <w:rPr>
                <w:bCs/>
                <w:szCs w:val="19"/>
              </w:rPr>
              <w:t> </w:t>
            </w:r>
          </w:p>
        </w:tc>
        <w:tc>
          <w:tcPr>
            <w:tcW w:w="5685" w:type="dxa"/>
            <w:tcBorders>
              <w:top w:val="single" w:sz="18" w:space="0" w:color="000000"/>
              <w:left w:val="single" w:sz="18" w:space="0" w:color="000000"/>
              <w:bottom w:val="single" w:sz="18" w:space="0" w:color="000000"/>
              <w:right w:val="single" w:sz="18" w:space="0" w:color="000000"/>
            </w:tcBorders>
            <w:shd w:val="clear" w:color="auto" w:fill="FFFFFF"/>
            <w:hideMark/>
          </w:tcPr>
          <w:p w14:paraId="6D8EAF94" w14:textId="77777777" w:rsidR="00D430CA" w:rsidRPr="00D430CA" w:rsidRDefault="00D430CA" w:rsidP="00D430CA">
            <w:pPr>
              <w:pStyle w:val="Heading1"/>
              <w:rPr>
                <w:b w:val="0"/>
                <w:szCs w:val="19"/>
              </w:rPr>
            </w:pPr>
            <w:r w:rsidRPr="00D430CA">
              <w:rPr>
                <w:b w:val="0"/>
                <w:szCs w:val="19"/>
              </w:rPr>
              <w:t>September 2027 </w:t>
            </w:r>
          </w:p>
        </w:tc>
        <w:tc>
          <w:tcPr>
            <w:tcW w:w="0" w:type="auto"/>
            <w:vMerge/>
            <w:tcBorders>
              <w:top w:val="single" w:sz="18" w:space="0" w:color="000000"/>
              <w:left w:val="single" w:sz="18" w:space="0" w:color="000000"/>
              <w:bottom w:val="single" w:sz="18" w:space="0" w:color="000000"/>
              <w:right w:val="single" w:sz="18" w:space="0" w:color="000000"/>
            </w:tcBorders>
            <w:vAlign w:val="center"/>
            <w:hideMark/>
          </w:tcPr>
          <w:p w14:paraId="15F2A94B" w14:textId="77777777" w:rsidR="00D430CA" w:rsidRPr="00D430CA" w:rsidRDefault="00D430CA" w:rsidP="00D430CA">
            <w:pPr>
              <w:pStyle w:val="Heading1"/>
              <w:rPr>
                <w:szCs w:val="19"/>
                <w:u w:val="single"/>
              </w:rPr>
            </w:pPr>
          </w:p>
        </w:tc>
      </w:tr>
    </w:tbl>
    <w:p w14:paraId="3A2BD0F2" w14:textId="77777777" w:rsidR="00D430CA" w:rsidRDefault="00D430CA" w:rsidP="000D5C3C">
      <w:pPr>
        <w:pStyle w:val="Heading1"/>
        <w:rPr>
          <w:szCs w:val="19"/>
          <w:u w:val="single"/>
        </w:rPr>
      </w:pPr>
    </w:p>
    <w:p w14:paraId="02FDAEAD" w14:textId="4F13803F" w:rsidR="000D5C3C" w:rsidRPr="000D5C3C" w:rsidRDefault="000D5C3C" w:rsidP="000D5C3C">
      <w:pPr>
        <w:pStyle w:val="Heading1"/>
        <w:rPr>
          <w:sz w:val="19"/>
          <w:szCs w:val="19"/>
          <w:u w:val="single"/>
        </w:rPr>
      </w:pPr>
      <w:r w:rsidRPr="000D5C3C">
        <w:rPr>
          <w:szCs w:val="19"/>
          <w:u w:val="single"/>
        </w:rPr>
        <w:t>1. Aims</w:t>
      </w:r>
    </w:p>
    <w:p w14:paraId="5922C2EA" w14:textId="77777777" w:rsidR="000D5C3C" w:rsidRPr="00E50A1D" w:rsidRDefault="000D5C3C" w:rsidP="000D5C3C">
      <w:pPr>
        <w:rPr>
          <w:sz w:val="19"/>
          <w:szCs w:val="19"/>
        </w:rPr>
      </w:pPr>
      <w:r w:rsidRPr="00E50A1D">
        <w:rPr>
          <w:szCs w:val="19"/>
        </w:rPr>
        <w:t>This policy aims to set out our school’s provision of impartial and informed careers guidance for our pupils. This includes the ways in which pupils, parents and carers, teachers and employers can access information about our careers programme. </w:t>
      </w:r>
    </w:p>
    <w:p w14:paraId="259C8153" w14:textId="77777777" w:rsidR="000D5C3C" w:rsidRPr="00E50A1D" w:rsidRDefault="000D5C3C" w:rsidP="000D5C3C">
      <w:pPr>
        <w:rPr>
          <w:sz w:val="19"/>
          <w:szCs w:val="19"/>
        </w:rPr>
      </w:pPr>
      <w:r w:rsidRPr="00E50A1D">
        <w:rPr>
          <w:szCs w:val="19"/>
        </w:rPr>
        <w:t>High-quality careers guidance is important for our pupils’ futures, and our provision aims to:</w:t>
      </w:r>
    </w:p>
    <w:p w14:paraId="001A105E" w14:textId="77777777" w:rsidR="000D5C3C" w:rsidRPr="00E50A1D" w:rsidRDefault="000D5C3C" w:rsidP="000D5C3C">
      <w:pPr>
        <w:rPr>
          <w:sz w:val="19"/>
          <w:szCs w:val="19"/>
        </w:rPr>
      </w:pPr>
    </w:p>
    <w:p w14:paraId="02F29701" w14:textId="77777777" w:rsidR="000D5C3C" w:rsidRPr="00E50A1D" w:rsidRDefault="000D5C3C" w:rsidP="000D5C3C">
      <w:pPr>
        <w:pStyle w:val="4Bulletedcopyblue"/>
        <w:numPr>
          <w:ilvl w:val="0"/>
          <w:numId w:val="15"/>
        </w:numPr>
        <w:rPr>
          <w:rFonts w:eastAsia="Times New Roman"/>
          <w:sz w:val="19"/>
          <w:szCs w:val="19"/>
          <w:lang w:eastAsia="en-GB"/>
        </w:rPr>
      </w:pPr>
      <w:r w:rsidRPr="00E50A1D">
        <w:rPr>
          <w:szCs w:val="19"/>
          <w:lang w:eastAsia="en-GB"/>
        </w:rPr>
        <w:t>Help pupils prepare for the workplace, by building self-development and career management skills</w:t>
      </w:r>
    </w:p>
    <w:p w14:paraId="2F97C553" w14:textId="77777777" w:rsidR="000D5C3C" w:rsidRPr="00E50A1D" w:rsidRDefault="000D5C3C" w:rsidP="000D5C3C">
      <w:pPr>
        <w:pStyle w:val="4Bulletedcopyblue"/>
        <w:numPr>
          <w:ilvl w:val="0"/>
          <w:numId w:val="15"/>
        </w:numPr>
        <w:rPr>
          <w:rFonts w:eastAsia="Times New Roman"/>
          <w:sz w:val="19"/>
          <w:szCs w:val="19"/>
          <w:lang w:eastAsia="en-GB"/>
        </w:rPr>
      </w:pPr>
      <w:r w:rsidRPr="00E50A1D">
        <w:rPr>
          <w:szCs w:val="19"/>
          <w:lang w:eastAsia="en-GB"/>
        </w:rPr>
        <w:t>Provide experience and a clear understanding of the working world</w:t>
      </w:r>
    </w:p>
    <w:p w14:paraId="6C79DFB3" w14:textId="77777777" w:rsidR="000D5C3C" w:rsidRPr="00E50A1D" w:rsidRDefault="000D5C3C" w:rsidP="000D5C3C">
      <w:pPr>
        <w:pStyle w:val="4Bulletedcopyblue"/>
        <w:numPr>
          <w:ilvl w:val="0"/>
          <w:numId w:val="15"/>
        </w:numPr>
        <w:rPr>
          <w:rFonts w:eastAsia="Times New Roman"/>
          <w:sz w:val="19"/>
          <w:szCs w:val="19"/>
          <w:lang w:eastAsia="en-GB"/>
        </w:rPr>
      </w:pPr>
      <w:r w:rsidRPr="00E50A1D">
        <w:rPr>
          <w:szCs w:val="19"/>
          <w:lang w:eastAsia="en-GB"/>
        </w:rPr>
        <w:t>Develop pupils’ awareness of the variety of education, training and careers opportunities available to them</w:t>
      </w:r>
    </w:p>
    <w:p w14:paraId="1A87B8D3" w14:textId="77777777" w:rsidR="000D5C3C" w:rsidRPr="00E50A1D" w:rsidRDefault="000D5C3C" w:rsidP="000D5C3C">
      <w:pPr>
        <w:pStyle w:val="4Bulletedcopyblue"/>
        <w:numPr>
          <w:ilvl w:val="0"/>
          <w:numId w:val="15"/>
        </w:numPr>
        <w:rPr>
          <w:rFonts w:eastAsia="Times New Roman"/>
          <w:sz w:val="19"/>
          <w:szCs w:val="19"/>
          <w:lang w:eastAsia="en-GB"/>
        </w:rPr>
      </w:pPr>
      <w:r w:rsidRPr="00E50A1D">
        <w:rPr>
          <w:szCs w:val="19"/>
          <w:lang w:eastAsia="en-GB"/>
        </w:rPr>
        <w:t>Help pupils to understand routes to careers that they’re interested in, and to make informed choices about their next step in education or training</w:t>
      </w:r>
    </w:p>
    <w:p w14:paraId="63CA29FA" w14:textId="77777777" w:rsidR="000D5C3C" w:rsidRPr="00E50A1D" w:rsidRDefault="000D5C3C" w:rsidP="000D5C3C">
      <w:pPr>
        <w:pStyle w:val="4Bulletedcopyblue"/>
        <w:numPr>
          <w:ilvl w:val="0"/>
          <w:numId w:val="15"/>
        </w:numPr>
        <w:rPr>
          <w:sz w:val="19"/>
          <w:szCs w:val="19"/>
          <w:lang w:eastAsia="en-GB"/>
        </w:rPr>
      </w:pPr>
      <w:r w:rsidRPr="00E50A1D">
        <w:rPr>
          <w:szCs w:val="19"/>
          <w:lang w:eastAsia="en-GB"/>
        </w:rPr>
        <w:t>Take into account the individual needs of all pupils to tailor the programme accordingly and provide the right level of support</w:t>
      </w:r>
    </w:p>
    <w:p w14:paraId="5DB945EB" w14:textId="77777777" w:rsidR="000D5C3C" w:rsidRPr="00E50A1D" w:rsidRDefault="000D5C3C" w:rsidP="000D5C3C">
      <w:pPr>
        <w:pStyle w:val="4Bulletedcopyblue"/>
        <w:numPr>
          <w:ilvl w:val="0"/>
          <w:numId w:val="15"/>
        </w:numPr>
        <w:rPr>
          <w:rFonts w:eastAsia="Times New Roman"/>
          <w:sz w:val="19"/>
          <w:szCs w:val="19"/>
          <w:lang w:eastAsia="en-GB"/>
        </w:rPr>
      </w:pPr>
      <w:r w:rsidRPr="00E50A1D">
        <w:rPr>
          <w:szCs w:val="19"/>
          <w:lang w:eastAsia="en-GB"/>
        </w:rPr>
        <w:t>Promote a culture of high aspirations and equality of opportunity</w:t>
      </w:r>
    </w:p>
    <w:p w14:paraId="27BC2A01" w14:textId="77777777" w:rsidR="000D5C3C" w:rsidRPr="00E50A1D" w:rsidRDefault="000D5C3C" w:rsidP="000D5C3C">
      <w:pPr>
        <w:ind w:left="170"/>
        <w:rPr>
          <w:sz w:val="19"/>
          <w:szCs w:val="19"/>
        </w:rPr>
      </w:pPr>
    </w:p>
    <w:p w14:paraId="78A435D6" w14:textId="77777777" w:rsidR="000D5C3C" w:rsidRPr="000D5C3C" w:rsidRDefault="000D5C3C" w:rsidP="000D5C3C">
      <w:pPr>
        <w:pStyle w:val="Heading1"/>
        <w:rPr>
          <w:sz w:val="19"/>
          <w:szCs w:val="19"/>
          <w:u w:val="single"/>
        </w:rPr>
      </w:pPr>
      <w:r w:rsidRPr="000D5C3C">
        <w:rPr>
          <w:szCs w:val="19"/>
          <w:u w:val="single"/>
        </w:rPr>
        <w:t>2. Statutory requirements</w:t>
      </w:r>
    </w:p>
    <w:p w14:paraId="4EB24BE7" w14:textId="77777777" w:rsidR="000D5C3C" w:rsidRPr="00E50A1D" w:rsidRDefault="000D5C3C" w:rsidP="000D5C3C">
      <w:pPr>
        <w:rPr>
          <w:sz w:val="19"/>
          <w:szCs w:val="19"/>
        </w:rPr>
      </w:pPr>
      <w:r>
        <w:t>This policy is based on the Department for Education (DfE) statutory guidance Careers guidance and access for education and training providers, updated 23 June 2026. The guidance applies to all pupils in school from Year 7 onwards and specifically includes local authorities that maintain pupil referral units providing secondary education.</w:t>
      </w:r>
    </w:p>
    <w:p w14:paraId="2916ABD2" w14:textId="77777777" w:rsidR="000D5C3C" w:rsidRPr="00E50A1D" w:rsidRDefault="000D5C3C" w:rsidP="000D5C3C">
      <w:pPr>
        <w:rPr>
          <w:sz w:val="19"/>
          <w:szCs w:val="19"/>
        </w:rPr>
      </w:pPr>
      <w:r>
        <w:t>The relevant statutory framework includes:</w:t>
      </w:r>
    </w:p>
    <w:p w14:paraId="65CA5507" w14:textId="77777777" w:rsidR="000D5C3C" w:rsidRPr="00E50A1D" w:rsidRDefault="000D5C3C" w:rsidP="000D5C3C">
      <w:pPr>
        <w:numPr>
          <w:ilvl w:val="0"/>
          <w:numId w:val="17"/>
        </w:numPr>
        <w:spacing w:after="120" w:line="240" w:lineRule="auto"/>
        <w:jc w:val="left"/>
        <w:rPr>
          <w:rFonts w:eastAsia="Times New Roman"/>
          <w:sz w:val="19"/>
          <w:szCs w:val="19"/>
        </w:rPr>
      </w:pPr>
      <w:r>
        <w:t>The Education Act 1997, including sections 42A, 42B, 45 and 45A</w:t>
      </w:r>
    </w:p>
    <w:p w14:paraId="1E2CE129" w14:textId="77777777" w:rsidR="000D5C3C" w:rsidRPr="00E50A1D" w:rsidRDefault="000D5C3C" w:rsidP="000D5C3C">
      <w:pPr>
        <w:numPr>
          <w:ilvl w:val="0"/>
          <w:numId w:val="17"/>
        </w:numPr>
        <w:spacing w:after="120" w:line="240" w:lineRule="auto"/>
        <w:jc w:val="left"/>
        <w:rPr>
          <w:rFonts w:eastAsia="Times New Roman"/>
          <w:sz w:val="19"/>
          <w:szCs w:val="19"/>
        </w:rPr>
      </w:pPr>
      <w:r>
        <w:t>The Education and Skills Act 2008, including section 72</w:t>
      </w:r>
    </w:p>
    <w:p w14:paraId="3AC69FC9" w14:textId="77777777" w:rsidR="000D5C3C" w:rsidRDefault="000D5C3C" w:rsidP="000D5C3C">
      <w:r>
        <w:t>The Skills and Post-16 Education Act 2022 and the Education (Careers Guidance in Schools) Act 2022</w:t>
      </w:r>
    </w:p>
    <w:p w14:paraId="70ECBD34" w14:textId="77777777" w:rsidR="000D5C3C" w:rsidRPr="00E50A1D" w:rsidRDefault="000D5C3C" w:rsidP="000D5C3C">
      <w:pPr>
        <w:numPr>
          <w:ilvl w:val="0"/>
          <w:numId w:val="17"/>
        </w:numPr>
        <w:spacing w:after="120" w:line="240" w:lineRule="auto"/>
        <w:jc w:val="left"/>
        <w:rPr>
          <w:rFonts w:eastAsia="Times New Roman"/>
          <w:sz w:val="19"/>
          <w:szCs w:val="19"/>
        </w:rPr>
      </w:pPr>
      <w:r>
        <w:t>The School Information (England) Regulations 2008</w:t>
      </w:r>
    </w:p>
    <w:p w14:paraId="45237644" w14:textId="77777777" w:rsidR="000D5C3C" w:rsidRPr="00E50A1D" w:rsidRDefault="000D5C3C" w:rsidP="000D5C3C">
      <w:pPr>
        <w:pStyle w:val="1bodycopy10pt"/>
        <w:rPr>
          <w:rFonts w:cs="Arial"/>
          <w:sz w:val="19"/>
          <w:szCs w:val="19"/>
        </w:rPr>
      </w:pPr>
      <w:r>
        <w:t>For Compass School, a pupil referral unit providing education for pupils aged 5–16 and not providing post-16 education, the applicable provider-access requirement is a minimum of 4 statutory encounters with providers of technical education and apprenticeships for pupils in Years 8–11: 2 encounters in Year 8 or 9 and 2 encounters in Year 10 or 11. The school will work with the local authority and Management Committee, as appropriate, to ensure the statutory requirements are met. For more detail, see our Provider Access Policy Statement.</w:t>
      </w:r>
    </w:p>
    <w:p w14:paraId="7C7CEAA3" w14:textId="77777777" w:rsidR="000D5C3C" w:rsidRPr="00E50A1D" w:rsidRDefault="000D5C3C" w:rsidP="000D5C3C">
      <w:pPr>
        <w:rPr>
          <w:sz w:val="19"/>
          <w:szCs w:val="19"/>
        </w:rPr>
      </w:pPr>
      <w:r>
        <w:t>This policy is also in line with the Education (Careers Guidance in Schools) Act 2022, which extended the statutory duty to secure independent careers guidance to pupils in state-funded secondary education from Year 7 onwards.</w:t>
      </w:r>
    </w:p>
    <w:p w14:paraId="5F426A8C" w14:textId="77777777" w:rsidR="000D5C3C" w:rsidRPr="00E50A1D" w:rsidRDefault="000D5C3C" w:rsidP="000D5C3C">
      <w:pPr>
        <w:rPr>
          <w:sz w:val="19"/>
          <w:szCs w:val="19"/>
        </w:rPr>
      </w:pPr>
    </w:p>
    <w:p w14:paraId="11FE561A" w14:textId="77777777" w:rsidR="000D5C3C" w:rsidRPr="00E50A1D" w:rsidRDefault="000D5C3C" w:rsidP="000D5C3C">
      <w:pPr>
        <w:rPr>
          <w:sz w:val="19"/>
          <w:szCs w:val="19"/>
        </w:rPr>
      </w:pPr>
      <w:r>
        <w:t>The above guidance requires the school to publish information about the careers programme on its website, and to communicate it in a way that enables pupils, parents and carers, staff and employers to access and understand it. This includes:</w:t>
      </w:r>
    </w:p>
    <w:p w14:paraId="6539E3BB" w14:textId="77777777" w:rsidR="000D5C3C" w:rsidRPr="00E50A1D" w:rsidRDefault="000D5C3C" w:rsidP="000D5C3C">
      <w:pPr>
        <w:pStyle w:val="4Bulletedcopyblue"/>
        <w:numPr>
          <w:ilvl w:val="0"/>
          <w:numId w:val="18"/>
        </w:numPr>
        <w:rPr>
          <w:sz w:val="19"/>
          <w:szCs w:val="19"/>
          <w:lang w:eastAsia="en-GB"/>
        </w:rPr>
      </w:pPr>
      <w:r w:rsidRPr="00E50A1D">
        <w:rPr>
          <w:szCs w:val="19"/>
          <w:lang w:eastAsia="en-GB"/>
        </w:rPr>
        <w:t>The name and contact details of the careers leader</w:t>
      </w:r>
    </w:p>
    <w:p w14:paraId="78E2774A" w14:textId="77777777" w:rsidR="000D5C3C" w:rsidRPr="00E50A1D" w:rsidRDefault="000D5C3C" w:rsidP="000D5C3C">
      <w:pPr>
        <w:pStyle w:val="4Bulletedcopyblue"/>
        <w:numPr>
          <w:ilvl w:val="0"/>
          <w:numId w:val="18"/>
        </w:numPr>
        <w:rPr>
          <w:sz w:val="19"/>
          <w:szCs w:val="19"/>
          <w:lang w:eastAsia="en-GB"/>
        </w:rPr>
      </w:pPr>
      <w:r w:rsidRPr="00E50A1D">
        <w:rPr>
          <w:szCs w:val="19"/>
          <w:lang w:eastAsia="en-GB"/>
        </w:rPr>
        <w:t>A summary of the careers programme</w:t>
      </w:r>
    </w:p>
    <w:p w14:paraId="2307437A" w14:textId="77777777" w:rsidR="000D5C3C" w:rsidRPr="00E50A1D" w:rsidRDefault="000D5C3C" w:rsidP="000D5C3C">
      <w:pPr>
        <w:pStyle w:val="4Bulletedcopyblue"/>
        <w:numPr>
          <w:ilvl w:val="0"/>
          <w:numId w:val="18"/>
        </w:numPr>
        <w:rPr>
          <w:sz w:val="19"/>
          <w:szCs w:val="19"/>
          <w:lang w:eastAsia="en-GB"/>
        </w:rPr>
      </w:pPr>
      <w:r w:rsidRPr="00E50A1D">
        <w:rPr>
          <w:szCs w:val="19"/>
          <w:lang w:eastAsia="en-GB"/>
        </w:rPr>
        <w:t>Details of how pupils, parents and carers, teachers, and employers can access information about the careers programme</w:t>
      </w:r>
    </w:p>
    <w:p w14:paraId="68B460E1" w14:textId="77777777" w:rsidR="000D5C3C" w:rsidRPr="00E50A1D" w:rsidRDefault="000D5C3C" w:rsidP="000D5C3C">
      <w:pPr>
        <w:pStyle w:val="4Bulletedcopyblue"/>
        <w:numPr>
          <w:ilvl w:val="0"/>
          <w:numId w:val="18"/>
        </w:numPr>
        <w:rPr>
          <w:sz w:val="19"/>
          <w:szCs w:val="19"/>
          <w:lang w:eastAsia="en-GB"/>
        </w:rPr>
      </w:pPr>
      <w:r w:rsidRPr="00E50A1D">
        <w:rPr>
          <w:szCs w:val="19"/>
          <w:lang w:eastAsia="en-GB"/>
        </w:rPr>
        <w:t>How our school measures and assesses the programme’s impact on learners</w:t>
      </w:r>
    </w:p>
    <w:p w14:paraId="6AF59577" w14:textId="77777777" w:rsidR="000D5C3C" w:rsidRPr="00E50A1D" w:rsidRDefault="000D5C3C" w:rsidP="000D5C3C">
      <w:pPr>
        <w:pStyle w:val="4Bulletedcopyblue"/>
        <w:numPr>
          <w:ilvl w:val="0"/>
          <w:numId w:val="18"/>
        </w:numPr>
        <w:rPr>
          <w:sz w:val="19"/>
          <w:szCs w:val="19"/>
          <w:lang w:eastAsia="en-GB"/>
        </w:rPr>
      </w:pPr>
      <w:r w:rsidRPr="00E50A1D">
        <w:rPr>
          <w:szCs w:val="19"/>
          <w:lang w:eastAsia="en-GB"/>
        </w:rPr>
        <w:lastRenderedPageBreak/>
        <w:t>The date by which we will review information</w:t>
      </w:r>
    </w:p>
    <w:p w14:paraId="6A73EE7D" w14:textId="77777777" w:rsidR="000D5C3C" w:rsidRPr="000D5C3C" w:rsidRDefault="000D5C3C" w:rsidP="000D5C3C">
      <w:pPr>
        <w:pStyle w:val="Subhead2"/>
        <w:rPr>
          <w:u w:val="single"/>
        </w:rPr>
      </w:pPr>
      <w:r w:rsidRPr="000D5C3C">
        <w:rPr>
          <w:u w:val="single"/>
        </w:rPr>
        <w:t>PRU and alternative provision context</w:t>
      </w:r>
    </w:p>
    <w:p w14:paraId="7C911FC7" w14:textId="77777777" w:rsidR="000D5C3C" w:rsidRDefault="000D5C3C" w:rsidP="000D5C3C">
      <w:r>
        <w:t>Compass School is a pupil referral unit providing education for pupils aged 5–16. The statutory careers guidance framework applies from Year 7 onwards. For pupils in Years 5 and 6, the school will provide age-appropriate careers-related learning and opportunities to develop awareness of the world of work as part of the wider curriculum. As an alternative provision setting, the school will maintain high aspirations for all pupils and tailor careers education, advice, guidance, provider encounters and workplace experiences to individual needs, readiness, SEND, safeguarding considerations and barriers to participation. The school will work in partnership with commissioning schools, the local authority, careers advisers, the local Careers Hub and post-16 providers to support successful transitions into further education, training and employment.</w:t>
      </w:r>
    </w:p>
    <w:p w14:paraId="667D047C" w14:textId="77777777" w:rsidR="000D5C3C" w:rsidRPr="00E50A1D" w:rsidRDefault="000D5C3C" w:rsidP="000D5C3C">
      <w:pPr>
        <w:rPr>
          <w:sz w:val="19"/>
          <w:szCs w:val="19"/>
        </w:rPr>
      </w:pPr>
      <w:r>
        <w:t>Compass School will comply with the provider access legislation (also known as the ‘Baker Clause’) and will ensure that provider access arrangements are impartial, do not show bias towards a particular route, and provide pupils with meaningful opportunities to learn about technical education and apprenticeship pathways. This policy should be read in conjunction with our Provider Access Policy Statement.</w:t>
      </w:r>
    </w:p>
    <w:p w14:paraId="6521F82A" w14:textId="77777777" w:rsidR="000D5C3C" w:rsidRPr="00E50A1D" w:rsidRDefault="000D5C3C" w:rsidP="000D5C3C">
      <w:pPr>
        <w:rPr>
          <w:sz w:val="19"/>
          <w:szCs w:val="19"/>
        </w:rPr>
      </w:pPr>
    </w:p>
    <w:p w14:paraId="633A4B68" w14:textId="77777777" w:rsidR="000D5C3C" w:rsidRPr="00E50A1D" w:rsidRDefault="000D5C3C" w:rsidP="000D5C3C">
      <w:pPr>
        <w:pStyle w:val="Heading1"/>
        <w:rPr>
          <w:sz w:val="19"/>
          <w:szCs w:val="19"/>
        </w:rPr>
      </w:pPr>
      <w:r w:rsidRPr="00E50A1D">
        <w:rPr>
          <w:szCs w:val="19"/>
        </w:rPr>
        <w:t>3. Roles and responsibilities</w:t>
      </w:r>
    </w:p>
    <w:p w14:paraId="4E6BC10D" w14:textId="77777777" w:rsidR="000D5C3C" w:rsidRPr="00E50A1D" w:rsidRDefault="000D5C3C" w:rsidP="000D5C3C">
      <w:pPr>
        <w:pStyle w:val="Subhead2"/>
        <w:rPr>
          <w:rFonts w:cs="Arial"/>
          <w:sz w:val="19"/>
          <w:szCs w:val="19"/>
          <w:lang w:eastAsia="en-GB"/>
        </w:rPr>
      </w:pPr>
      <w:r w:rsidRPr="00E50A1D">
        <w:rPr>
          <w:rFonts w:cs="Arial"/>
          <w:szCs w:val="19"/>
          <w:lang w:eastAsia="en-GB"/>
        </w:rPr>
        <w:t>3.1 The Management Committe</w:t>
      </w:r>
    </w:p>
    <w:p w14:paraId="16D9FB9F" w14:textId="77777777" w:rsidR="000D5C3C" w:rsidRPr="00E50A1D" w:rsidRDefault="000D5C3C" w:rsidP="000D5C3C">
      <w:pPr>
        <w:pStyle w:val="1bodycopy10pt"/>
        <w:rPr>
          <w:rFonts w:cs="Arial"/>
          <w:sz w:val="19"/>
          <w:szCs w:val="19"/>
          <w:lang w:eastAsia="en-GB"/>
        </w:rPr>
      </w:pPr>
      <w:r>
        <w:t>The Management Committee will:</w:t>
      </w:r>
    </w:p>
    <w:p w14:paraId="4396CBD1" w14:textId="77777777" w:rsidR="000D5C3C" w:rsidRPr="00E50A1D" w:rsidRDefault="000D5C3C" w:rsidP="000D5C3C">
      <w:pPr>
        <w:pStyle w:val="4Bulletedcopyblue"/>
        <w:numPr>
          <w:ilvl w:val="0"/>
          <w:numId w:val="19"/>
        </w:numPr>
        <w:rPr>
          <w:sz w:val="19"/>
          <w:szCs w:val="19"/>
          <w:lang w:eastAsia="en-GB"/>
        </w:rPr>
      </w:pPr>
      <w:r>
        <w:t>Actively engage in setting the direction for a whole-setting approach to careers guidance with the headteacher, to make sure it is aligned with the school’s vision, priorities and development plans</w:t>
      </w:r>
    </w:p>
    <w:p w14:paraId="636ECC47" w14:textId="77777777" w:rsidR="000D5C3C" w:rsidRPr="00E50A1D" w:rsidRDefault="000D5C3C" w:rsidP="000D5C3C">
      <w:pPr>
        <w:pStyle w:val="4Bulletedcopyblue"/>
        <w:numPr>
          <w:ilvl w:val="0"/>
          <w:numId w:val="19"/>
        </w:numPr>
        <w:rPr>
          <w:sz w:val="19"/>
          <w:szCs w:val="19"/>
          <w:lang w:eastAsia="en-GB"/>
        </w:rPr>
      </w:pPr>
      <w:r w:rsidRPr="00E50A1D">
        <w:rPr>
          <w:szCs w:val="19"/>
          <w:lang w:eastAsia="en-GB"/>
        </w:rPr>
        <w:t>Maintain strategic oversight of the school’s legal and contractual requirements for careers guidance and hold senior leaders to account for delivering against those requirements</w:t>
      </w:r>
    </w:p>
    <w:p w14:paraId="2C9FAD31" w14:textId="77777777" w:rsidR="000D5C3C" w:rsidRPr="00E50A1D" w:rsidRDefault="000D5C3C" w:rsidP="000D5C3C">
      <w:pPr>
        <w:pStyle w:val="4Bulletedcopyblue"/>
        <w:numPr>
          <w:ilvl w:val="0"/>
          <w:numId w:val="19"/>
        </w:numPr>
        <w:rPr>
          <w:sz w:val="19"/>
          <w:szCs w:val="19"/>
          <w:lang w:eastAsia="en-GB"/>
        </w:rPr>
      </w:pPr>
      <w:r>
        <w:t>Appoint a member of the Management Committee who will take a strategic interest in careers education and encourage employer engagement</w:t>
      </w:r>
    </w:p>
    <w:p w14:paraId="04C3EBC6" w14:textId="77777777" w:rsidR="000D5C3C" w:rsidRPr="00E50A1D" w:rsidRDefault="000D5C3C" w:rsidP="000D5C3C">
      <w:pPr>
        <w:pStyle w:val="4Bulletedcopyblue"/>
        <w:numPr>
          <w:ilvl w:val="0"/>
          <w:numId w:val="19"/>
        </w:numPr>
        <w:rPr>
          <w:sz w:val="19"/>
          <w:szCs w:val="19"/>
          <w:lang w:eastAsia="en-GB"/>
        </w:rPr>
      </w:pPr>
      <w:r>
        <w:t>Make sure that independent careers guidance is provided to all pupils from Year 7 onwards, and that the information is presented impartially, includes a range of educational and training options and promotes the best interests of pupils</w:t>
      </w:r>
    </w:p>
    <w:p w14:paraId="6B38BC88" w14:textId="77777777" w:rsidR="000D5C3C" w:rsidRPr="00E50A1D" w:rsidRDefault="000D5C3C" w:rsidP="000D5C3C">
      <w:pPr>
        <w:pStyle w:val="4Bulletedcopyblue"/>
        <w:numPr>
          <w:ilvl w:val="0"/>
          <w:numId w:val="19"/>
        </w:numPr>
        <w:rPr>
          <w:sz w:val="19"/>
          <w:szCs w:val="19"/>
          <w:lang w:eastAsia="en-GB"/>
        </w:rPr>
      </w:pPr>
      <w:r>
        <w:t>Make sure that a range of education and training providers can access pupils in Years 8–11 to inform them of approved technical education qualifications and apprenticeships</w:t>
      </w:r>
    </w:p>
    <w:p w14:paraId="7AA590AF" w14:textId="77777777" w:rsidR="000D5C3C" w:rsidRPr="00E50A1D" w:rsidRDefault="000D5C3C" w:rsidP="000D5C3C">
      <w:pPr>
        <w:pStyle w:val="4Bulletedcopyblue"/>
        <w:numPr>
          <w:ilvl w:val="0"/>
          <w:numId w:val="19"/>
        </w:numPr>
        <w:rPr>
          <w:sz w:val="19"/>
          <w:szCs w:val="19"/>
          <w:lang w:eastAsia="en-GB"/>
        </w:rPr>
      </w:pPr>
      <w:r w:rsidRPr="00E50A1D">
        <w:rPr>
          <w:szCs w:val="19"/>
          <w:lang w:eastAsia="en-GB"/>
        </w:rPr>
        <w:t>Make sure that arrangements are in place for the school to meet the legal requirements of the provider access legislation, including that the school has published a provider access policy statement</w:t>
      </w:r>
    </w:p>
    <w:p w14:paraId="3CAC7D57" w14:textId="77777777" w:rsidR="000D5C3C" w:rsidRPr="00E50A1D" w:rsidRDefault="000D5C3C" w:rsidP="000D5C3C">
      <w:pPr>
        <w:pStyle w:val="4Bulletedcopyblue"/>
        <w:numPr>
          <w:ilvl w:val="0"/>
          <w:numId w:val="19"/>
        </w:numPr>
        <w:rPr>
          <w:sz w:val="19"/>
          <w:szCs w:val="19"/>
          <w:lang w:eastAsia="en-GB"/>
        </w:rPr>
      </w:pPr>
      <w:r w:rsidRPr="00E50A1D">
        <w:rPr>
          <w:szCs w:val="19"/>
          <w:lang w:eastAsia="en-GB"/>
        </w:rPr>
        <w:t>Make sure that details of our school’s careers programme and the name of the careers leader are published on the school’s website</w:t>
      </w:r>
    </w:p>
    <w:p w14:paraId="40513E82" w14:textId="77777777" w:rsidR="000D5C3C" w:rsidRPr="00E50A1D" w:rsidRDefault="000D5C3C" w:rsidP="000D5C3C">
      <w:pPr>
        <w:spacing w:before="240"/>
        <w:rPr>
          <w:b/>
          <w:bCs/>
          <w:color w:val="12263F"/>
          <w:sz w:val="19"/>
          <w:szCs w:val="19"/>
        </w:rPr>
      </w:pPr>
      <w:r w:rsidRPr="00E50A1D">
        <w:rPr>
          <w:b/>
          <w:bCs/>
          <w:color w:val="12263F"/>
          <w:szCs w:val="19"/>
        </w:rPr>
        <w:t>3.2 Headteacher</w:t>
      </w:r>
    </w:p>
    <w:p w14:paraId="07D7DB25" w14:textId="77777777" w:rsidR="000D5C3C" w:rsidRPr="00E50A1D" w:rsidRDefault="000D5C3C" w:rsidP="000D5C3C">
      <w:pPr>
        <w:pStyle w:val="1bodycopy10pt"/>
        <w:rPr>
          <w:rFonts w:cs="Arial"/>
          <w:sz w:val="19"/>
          <w:szCs w:val="19"/>
          <w:lang w:eastAsia="en-GB"/>
        </w:rPr>
      </w:pPr>
      <w:r w:rsidRPr="00E50A1D">
        <w:rPr>
          <w:rFonts w:cs="Arial"/>
          <w:szCs w:val="19"/>
          <w:lang w:eastAsia="en-GB"/>
        </w:rPr>
        <w:t>The headteacher will:</w:t>
      </w:r>
    </w:p>
    <w:p w14:paraId="7EFECCB7" w14:textId="77777777" w:rsidR="000D5C3C" w:rsidRPr="00E50A1D" w:rsidRDefault="000D5C3C" w:rsidP="000D5C3C">
      <w:pPr>
        <w:pStyle w:val="4Bulletedcopyblue"/>
        <w:numPr>
          <w:ilvl w:val="0"/>
          <w:numId w:val="20"/>
        </w:numPr>
        <w:rPr>
          <w:sz w:val="19"/>
          <w:szCs w:val="19"/>
          <w:lang w:eastAsia="en-GB"/>
        </w:rPr>
      </w:pPr>
      <w:r>
        <w:t>Work with the Management Committee to set the direction for a whole-setting approach to careers guidance, making sure it is aligned with the school’s vision, priorities and development plans</w:t>
      </w:r>
    </w:p>
    <w:p w14:paraId="1000841E" w14:textId="77777777" w:rsidR="000D5C3C" w:rsidRPr="00E50A1D" w:rsidRDefault="000D5C3C" w:rsidP="000D5C3C">
      <w:pPr>
        <w:pStyle w:val="4Bulletedcopyblue"/>
        <w:numPr>
          <w:ilvl w:val="0"/>
          <w:numId w:val="20"/>
        </w:numPr>
        <w:rPr>
          <w:sz w:val="19"/>
          <w:szCs w:val="19"/>
          <w:lang w:eastAsia="en-GB"/>
        </w:rPr>
      </w:pPr>
      <w:r w:rsidRPr="00E50A1D">
        <w:rPr>
          <w:szCs w:val="19"/>
          <w:lang w:eastAsia="en-GB"/>
        </w:rPr>
        <w:t>Support the careers team to deliver the school’s careers programme</w:t>
      </w:r>
    </w:p>
    <w:p w14:paraId="7ED91B48" w14:textId="77777777" w:rsidR="000D5C3C" w:rsidRPr="00E50A1D" w:rsidRDefault="000D5C3C" w:rsidP="000D5C3C">
      <w:pPr>
        <w:pStyle w:val="4Bulletedcopyblue"/>
        <w:numPr>
          <w:ilvl w:val="0"/>
          <w:numId w:val="20"/>
        </w:numPr>
        <w:rPr>
          <w:sz w:val="19"/>
          <w:szCs w:val="19"/>
          <w:lang w:eastAsia="en-GB"/>
        </w:rPr>
      </w:pPr>
      <w:r w:rsidRPr="00E50A1D">
        <w:rPr>
          <w:szCs w:val="19"/>
          <w:lang w:eastAsia="en-GB"/>
        </w:rPr>
        <w:t>Build careers into staff development for teachers and support staff, and make sure that the careers leader, careers adviser and senior leaders receive training and development to deliver high-quality careers provision</w:t>
      </w:r>
    </w:p>
    <w:p w14:paraId="69F895AF" w14:textId="77777777" w:rsidR="000D5C3C" w:rsidRPr="00E50A1D" w:rsidRDefault="000D5C3C" w:rsidP="000D5C3C">
      <w:pPr>
        <w:pStyle w:val="4Bulletedcopyblue"/>
        <w:numPr>
          <w:ilvl w:val="0"/>
          <w:numId w:val="20"/>
        </w:numPr>
        <w:rPr>
          <w:sz w:val="19"/>
          <w:szCs w:val="19"/>
          <w:lang w:eastAsia="en-GB"/>
        </w:rPr>
      </w:pPr>
      <w:r w:rsidRPr="00E50A1D">
        <w:rPr>
          <w:szCs w:val="19"/>
          <w:lang w:eastAsia="en-GB"/>
        </w:rPr>
        <w:t>Make sure that personal guidance is provided to pupils by a qualified careers adviser</w:t>
      </w:r>
    </w:p>
    <w:p w14:paraId="00935696" w14:textId="77777777" w:rsidR="000D5C3C" w:rsidRPr="00E50A1D" w:rsidRDefault="000D5C3C" w:rsidP="000D5C3C">
      <w:pPr>
        <w:pStyle w:val="4Bulletedcopyblue"/>
        <w:numPr>
          <w:ilvl w:val="0"/>
          <w:numId w:val="20"/>
        </w:numPr>
        <w:rPr>
          <w:sz w:val="19"/>
          <w:szCs w:val="19"/>
          <w:lang w:eastAsia="en-GB"/>
        </w:rPr>
      </w:pPr>
      <w:r w:rsidRPr="00E50A1D">
        <w:rPr>
          <w:szCs w:val="19"/>
          <w:lang w:eastAsia="en-GB"/>
        </w:rPr>
        <w:t>Network with employers, education and training providers, and other careers organisations</w:t>
      </w:r>
    </w:p>
    <w:p w14:paraId="2F6D5D35" w14:textId="77777777" w:rsidR="000D5C3C" w:rsidRPr="00E50A1D" w:rsidRDefault="000D5C3C" w:rsidP="000D5C3C">
      <w:pPr>
        <w:spacing w:before="240"/>
        <w:rPr>
          <w:b/>
          <w:bCs/>
          <w:color w:val="12263F"/>
          <w:sz w:val="19"/>
          <w:szCs w:val="19"/>
        </w:rPr>
      </w:pPr>
      <w:r w:rsidRPr="00E50A1D">
        <w:rPr>
          <w:b/>
          <w:bCs/>
          <w:color w:val="12263F"/>
          <w:szCs w:val="19"/>
        </w:rPr>
        <w:t>3.3 Senior leadership team (SLT)</w:t>
      </w:r>
    </w:p>
    <w:p w14:paraId="119D943F" w14:textId="77777777" w:rsidR="000D5C3C" w:rsidRPr="00E50A1D" w:rsidRDefault="000D5C3C" w:rsidP="000D5C3C">
      <w:pPr>
        <w:pStyle w:val="1bodycopy10pt"/>
        <w:rPr>
          <w:rFonts w:cs="Arial"/>
          <w:sz w:val="19"/>
          <w:szCs w:val="19"/>
          <w:lang w:eastAsia="en-GB"/>
        </w:rPr>
      </w:pPr>
      <w:r w:rsidRPr="00E50A1D">
        <w:rPr>
          <w:rFonts w:cs="Arial"/>
          <w:szCs w:val="19"/>
          <w:lang w:eastAsia="en-GB"/>
        </w:rPr>
        <w:t>The SLT will:</w:t>
      </w:r>
    </w:p>
    <w:p w14:paraId="654CF9A2" w14:textId="77777777" w:rsidR="000D5C3C" w:rsidRPr="00E50A1D" w:rsidRDefault="000D5C3C" w:rsidP="000D5C3C">
      <w:pPr>
        <w:pStyle w:val="4Bulletedcopyblue"/>
        <w:numPr>
          <w:ilvl w:val="0"/>
          <w:numId w:val="21"/>
        </w:numPr>
        <w:rPr>
          <w:sz w:val="19"/>
          <w:szCs w:val="19"/>
          <w:lang w:eastAsia="en-GB"/>
        </w:rPr>
      </w:pPr>
      <w:r w:rsidRPr="00E50A1D">
        <w:rPr>
          <w:szCs w:val="19"/>
          <w:lang w:eastAsia="en-GB"/>
        </w:rPr>
        <w:t>Support the careers programme</w:t>
      </w:r>
    </w:p>
    <w:p w14:paraId="55119BA5" w14:textId="77777777" w:rsidR="000D5C3C" w:rsidRPr="00E50A1D" w:rsidRDefault="000D5C3C" w:rsidP="000D5C3C">
      <w:pPr>
        <w:pStyle w:val="4Bulletedcopyblue"/>
        <w:numPr>
          <w:ilvl w:val="0"/>
          <w:numId w:val="21"/>
        </w:numPr>
        <w:rPr>
          <w:sz w:val="19"/>
          <w:szCs w:val="19"/>
          <w:lang w:eastAsia="en-GB"/>
        </w:rPr>
      </w:pPr>
      <w:r w:rsidRPr="00E50A1D">
        <w:rPr>
          <w:szCs w:val="19"/>
          <w:lang w:eastAsia="en-GB"/>
        </w:rPr>
        <w:t>Support the careers leader in developing their strategic careers plan</w:t>
      </w:r>
    </w:p>
    <w:p w14:paraId="1F8CFEBB" w14:textId="77777777" w:rsidR="000D5C3C" w:rsidRPr="00E50A1D" w:rsidRDefault="000D5C3C" w:rsidP="000D5C3C">
      <w:pPr>
        <w:pStyle w:val="4Bulletedcopyblue"/>
        <w:numPr>
          <w:ilvl w:val="0"/>
          <w:numId w:val="21"/>
        </w:numPr>
        <w:rPr>
          <w:sz w:val="19"/>
          <w:szCs w:val="19"/>
          <w:lang w:eastAsia="en-GB"/>
        </w:rPr>
      </w:pPr>
      <w:r w:rsidRPr="00E50A1D">
        <w:rPr>
          <w:szCs w:val="19"/>
          <w:lang w:eastAsia="en-GB"/>
        </w:rPr>
        <w:t>Make sure the careers leader is allocated sufficient time and budget, and has the appropriate training, to perform their duties to a high standard</w:t>
      </w:r>
    </w:p>
    <w:p w14:paraId="7F151416" w14:textId="77777777" w:rsidR="000D5C3C" w:rsidRPr="00E50A1D" w:rsidRDefault="000D5C3C" w:rsidP="000D5C3C">
      <w:pPr>
        <w:pStyle w:val="4Bulletedcopyblue"/>
        <w:numPr>
          <w:ilvl w:val="0"/>
          <w:numId w:val="21"/>
        </w:numPr>
        <w:rPr>
          <w:sz w:val="19"/>
          <w:szCs w:val="19"/>
          <w:lang w:eastAsia="en-GB"/>
        </w:rPr>
      </w:pPr>
      <w:r w:rsidRPr="00E50A1D">
        <w:rPr>
          <w:szCs w:val="19"/>
          <w:lang w:eastAsia="en-GB"/>
        </w:rPr>
        <w:t xml:space="preserve">Support the careers adviser to deliver personal guidance to pupils, making sure it’s well-resourced </w:t>
      </w:r>
    </w:p>
    <w:p w14:paraId="66B08D1F" w14:textId="2B2852DA" w:rsidR="000D5C3C" w:rsidRPr="00E50A1D" w:rsidRDefault="000D5C3C" w:rsidP="000D5C3C">
      <w:pPr>
        <w:pStyle w:val="4Bulletedcopyblue"/>
        <w:numPr>
          <w:ilvl w:val="0"/>
          <w:numId w:val="21"/>
        </w:numPr>
        <w:rPr>
          <w:sz w:val="19"/>
          <w:szCs w:val="19"/>
          <w:lang w:eastAsia="en-GB"/>
        </w:rPr>
      </w:pPr>
      <w:r w:rsidRPr="00E50A1D">
        <w:rPr>
          <w:szCs w:val="19"/>
          <w:lang w:eastAsia="en-GB"/>
        </w:rPr>
        <w:lastRenderedPageBreak/>
        <w:t>Work closely with the careers leader in the overall development and evaluation of the careers programme</w:t>
      </w:r>
    </w:p>
    <w:p w14:paraId="1E22C54A" w14:textId="77777777" w:rsidR="000D5C3C" w:rsidRPr="00E50A1D" w:rsidRDefault="000D5C3C" w:rsidP="000D5C3C">
      <w:pPr>
        <w:pStyle w:val="4Bulletedcopyblue"/>
        <w:numPr>
          <w:ilvl w:val="0"/>
          <w:numId w:val="21"/>
        </w:numPr>
        <w:rPr>
          <w:sz w:val="19"/>
          <w:szCs w:val="19"/>
          <w:lang w:eastAsia="en-GB"/>
        </w:rPr>
      </w:pPr>
      <w:r w:rsidRPr="00E50A1D">
        <w:rPr>
          <w:szCs w:val="19"/>
          <w:lang w:eastAsia="en-GB"/>
        </w:rPr>
        <w:t>Network with employers, education and training providers, and other careers organisations</w:t>
      </w:r>
    </w:p>
    <w:p w14:paraId="0E3DA3D6" w14:textId="5519F501" w:rsidR="00D4303F" w:rsidRPr="00D4303F" w:rsidRDefault="000D5C3C" w:rsidP="00D4303F">
      <w:pPr>
        <w:spacing w:before="240"/>
        <w:rPr>
          <w:b/>
          <w:bCs/>
          <w:color w:val="12263F"/>
          <w:szCs w:val="19"/>
        </w:rPr>
      </w:pPr>
      <w:r w:rsidRPr="00E50A1D">
        <w:rPr>
          <w:b/>
          <w:bCs/>
          <w:color w:val="12263F"/>
          <w:szCs w:val="19"/>
        </w:rPr>
        <w:t>3.4 Careers leader</w:t>
      </w:r>
    </w:p>
    <w:p w14:paraId="4ED1180B" w14:textId="77777777" w:rsidR="000D5C3C" w:rsidRPr="00E50A1D" w:rsidRDefault="000D5C3C" w:rsidP="000D5C3C">
      <w:pPr>
        <w:pStyle w:val="1bodycopy10pt"/>
        <w:rPr>
          <w:rFonts w:cs="Arial"/>
          <w:sz w:val="19"/>
          <w:szCs w:val="19"/>
          <w:lang w:eastAsia="en-GB"/>
        </w:rPr>
      </w:pPr>
      <w:r w:rsidRPr="00E50A1D">
        <w:rPr>
          <w:rFonts w:cs="Arial"/>
          <w:szCs w:val="19"/>
          <w:lang w:eastAsia="en-GB"/>
        </w:rPr>
        <w:t>Our careers leader will:</w:t>
      </w:r>
    </w:p>
    <w:p w14:paraId="469447CB" w14:textId="77777777" w:rsidR="000D5C3C" w:rsidRPr="00E50A1D" w:rsidRDefault="000D5C3C" w:rsidP="000D5C3C">
      <w:pPr>
        <w:pStyle w:val="4Bulletedcopyblue"/>
        <w:numPr>
          <w:ilvl w:val="0"/>
          <w:numId w:val="22"/>
        </w:numPr>
        <w:rPr>
          <w:sz w:val="19"/>
          <w:szCs w:val="19"/>
          <w:lang w:eastAsia="en-GB"/>
        </w:rPr>
      </w:pPr>
      <w:r w:rsidRPr="00E50A1D">
        <w:rPr>
          <w:szCs w:val="19"/>
          <w:lang w:eastAsia="en-GB"/>
        </w:rPr>
        <w:t>Take responsibility for planning and delivering the careers programme and work towards meeting the Gatsby Benchmarks in a meaningful way</w:t>
      </w:r>
    </w:p>
    <w:p w14:paraId="419322DE" w14:textId="77777777" w:rsidR="000D5C3C" w:rsidRPr="00E50A1D" w:rsidRDefault="000D5C3C" w:rsidP="000D5C3C">
      <w:pPr>
        <w:pStyle w:val="4Bulletedcopyblue"/>
        <w:numPr>
          <w:ilvl w:val="0"/>
          <w:numId w:val="22"/>
        </w:numPr>
        <w:rPr>
          <w:sz w:val="19"/>
          <w:szCs w:val="19"/>
          <w:lang w:eastAsia="en-GB"/>
        </w:rPr>
      </w:pPr>
      <w:r w:rsidRPr="00E50A1D">
        <w:rPr>
          <w:szCs w:val="19"/>
          <w:lang w:eastAsia="en-GB"/>
        </w:rPr>
        <w:t>Coordinate and manage careers activities and the budget for these</w:t>
      </w:r>
    </w:p>
    <w:p w14:paraId="44AD7C9C" w14:textId="77777777" w:rsidR="000D5C3C" w:rsidRPr="00E50A1D" w:rsidRDefault="000D5C3C" w:rsidP="000D5C3C">
      <w:pPr>
        <w:pStyle w:val="4Bulletedcopyblue"/>
        <w:numPr>
          <w:ilvl w:val="0"/>
          <w:numId w:val="22"/>
        </w:numPr>
        <w:rPr>
          <w:sz w:val="19"/>
          <w:szCs w:val="19"/>
          <w:lang w:eastAsia="en-GB"/>
        </w:rPr>
      </w:pPr>
      <w:r w:rsidRPr="00E50A1D">
        <w:rPr>
          <w:szCs w:val="19"/>
          <w:lang w:eastAsia="en-GB"/>
        </w:rPr>
        <w:t>Work with the SLT to make sure the careers programme is informed by a strategic careers plan aligned to the school’s priorities</w:t>
      </w:r>
    </w:p>
    <w:p w14:paraId="4E923DF8" w14:textId="77777777" w:rsidR="000D5C3C" w:rsidRPr="00E50A1D" w:rsidRDefault="000D5C3C" w:rsidP="000D5C3C">
      <w:pPr>
        <w:pStyle w:val="4Bulletedcopyblue"/>
        <w:numPr>
          <w:ilvl w:val="0"/>
          <w:numId w:val="22"/>
        </w:numPr>
        <w:rPr>
          <w:sz w:val="19"/>
          <w:szCs w:val="19"/>
          <w:lang w:eastAsia="en-GB"/>
        </w:rPr>
      </w:pPr>
      <w:r w:rsidRPr="00E50A1D">
        <w:rPr>
          <w:szCs w:val="19"/>
          <w:lang w:eastAsia="en-GB"/>
        </w:rPr>
        <w:t>Engage parents and carers throughout</w:t>
      </w:r>
    </w:p>
    <w:p w14:paraId="5B603001" w14:textId="77777777" w:rsidR="000D5C3C" w:rsidRPr="00E50A1D" w:rsidRDefault="000D5C3C" w:rsidP="000D5C3C">
      <w:pPr>
        <w:pStyle w:val="4Bulletedcopyblue"/>
        <w:numPr>
          <w:ilvl w:val="0"/>
          <w:numId w:val="22"/>
        </w:numPr>
        <w:rPr>
          <w:sz w:val="19"/>
          <w:szCs w:val="19"/>
          <w:lang w:eastAsia="en-GB"/>
        </w:rPr>
      </w:pPr>
      <w:r w:rsidRPr="00E50A1D">
        <w:rPr>
          <w:szCs w:val="19"/>
          <w:lang w:eastAsia="en-GB"/>
        </w:rPr>
        <w:t>Establish and develop key relationships to drive progress and continuously improve the careers programme</w:t>
      </w:r>
    </w:p>
    <w:p w14:paraId="141E7932" w14:textId="77777777" w:rsidR="000D5C3C" w:rsidRPr="00E50A1D" w:rsidRDefault="000D5C3C" w:rsidP="000D5C3C">
      <w:pPr>
        <w:pStyle w:val="4Bulletedcopyblue"/>
        <w:numPr>
          <w:ilvl w:val="0"/>
          <w:numId w:val="23"/>
        </w:numPr>
        <w:rPr>
          <w:sz w:val="19"/>
          <w:szCs w:val="19"/>
          <w:lang w:eastAsia="en-GB"/>
        </w:rPr>
      </w:pPr>
      <w:r w:rsidRPr="00E50A1D">
        <w:rPr>
          <w:szCs w:val="19"/>
          <w:lang w:eastAsia="en-GB"/>
        </w:rPr>
        <w:t>Establish and develop links with external employers, education and training providers, and careers organisations</w:t>
      </w:r>
    </w:p>
    <w:p w14:paraId="701C3D0A" w14:textId="77777777" w:rsidR="000D5C3C" w:rsidRPr="00E50A1D" w:rsidRDefault="000D5C3C" w:rsidP="000D5C3C">
      <w:pPr>
        <w:pStyle w:val="4Bulletedcopyblue"/>
        <w:numPr>
          <w:ilvl w:val="0"/>
          <w:numId w:val="23"/>
        </w:numPr>
        <w:rPr>
          <w:sz w:val="19"/>
          <w:szCs w:val="19"/>
          <w:lang w:eastAsia="en-GB"/>
        </w:rPr>
      </w:pPr>
      <w:r w:rsidRPr="00E50A1D">
        <w:rPr>
          <w:szCs w:val="19"/>
          <w:lang w:eastAsia="en-GB"/>
        </w:rPr>
        <w:t xml:space="preserve">Use and sequence labour market information (LMI) throughout the careers programme, tailoring it to individual circumstances </w:t>
      </w:r>
    </w:p>
    <w:p w14:paraId="065EAC96" w14:textId="77777777" w:rsidR="000D5C3C" w:rsidRPr="00E50A1D" w:rsidRDefault="000D5C3C" w:rsidP="000D5C3C">
      <w:pPr>
        <w:pStyle w:val="4Bulletedcopyblue"/>
        <w:numPr>
          <w:ilvl w:val="0"/>
          <w:numId w:val="23"/>
        </w:numPr>
        <w:rPr>
          <w:sz w:val="19"/>
          <w:szCs w:val="19"/>
          <w:lang w:eastAsia="en-GB"/>
        </w:rPr>
      </w:pPr>
      <w:r w:rsidRPr="00E50A1D">
        <w:rPr>
          <w:szCs w:val="19"/>
          <w:lang w:eastAsia="en-GB"/>
        </w:rPr>
        <w:t>Support the careers adviser to work with relevant staff, including the SENCO, subject teachers and pastoral teams</w:t>
      </w:r>
    </w:p>
    <w:p w14:paraId="790FA505" w14:textId="77777777" w:rsidR="000D5C3C" w:rsidRPr="00E50A1D" w:rsidRDefault="000D5C3C" w:rsidP="000D5C3C">
      <w:pPr>
        <w:pStyle w:val="4Bulletedcopyblue"/>
        <w:numPr>
          <w:ilvl w:val="0"/>
          <w:numId w:val="23"/>
        </w:numPr>
        <w:rPr>
          <w:sz w:val="19"/>
          <w:szCs w:val="19"/>
          <w:lang w:eastAsia="en-GB"/>
        </w:rPr>
      </w:pPr>
      <w:r w:rsidRPr="00E50A1D">
        <w:rPr>
          <w:szCs w:val="19"/>
          <w:lang w:eastAsia="en-GB"/>
        </w:rPr>
        <w:t>Work closely with relevant staff, including our special educational needs co-ordinator (SENCO) and careers adviser, to identify the guidance needs of all of our pupils with special educational needs and/or disabilities (SEND) and put in place personalised support and transition plans</w:t>
      </w:r>
    </w:p>
    <w:p w14:paraId="683AA94D" w14:textId="77777777" w:rsidR="000D5C3C" w:rsidRPr="00E50A1D" w:rsidRDefault="000D5C3C" w:rsidP="000D5C3C">
      <w:pPr>
        <w:pStyle w:val="4Bulletedcopyblue"/>
        <w:numPr>
          <w:ilvl w:val="0"/>
          <w:numId w:val="23"/>
        </w:numPr>
        <w:rPr>
          <w:sz w:val="19"/>
          <w:szCs w:val="19"/>
          <w:lang w:eastAsia="en-GB"/>
        </w:rPr>
      </w:pPr>
      <w:r w:rsidRPr="00E50A1D">
        <w:rPr>
          <w:szCs w:val="19"/>
          <w:lang w:eastAsia="en-GB"/>
        </w:rPr>
        <w:t xml:space="preserve">Work with our school's designated teacher for looked-after children (LAC) and previously LAC to: </w:t>
      </w:r>
    </w:p>
    <w:p w14:paraId="2D7DCBCF" w14:textId="77777777" w:rsidR="000D5C3C" w:rsidRPr="00E50A1D" w:rsidRDefault="000D5C3C" w:rsidP="000D5C3C">
      <w:pPr>
        <w:pStyle w:val="Bulletedcopylevel2"/>
        <w:numPr>
          <w:ilvl w:val="0"/>
          <w:numId w:val="23"/>
        </w:numPr>
        <w:rPr>
          <w:rFonts w:cs="Arial"/>
          <w:sz w:val="19"/>
          <w:szCs w:val="19"/>
          <w:lang w:eastAsia="en-GB"/>
        </w:rPr>
      </w:pPr>
      <w:r w:rsidRPr="00E50A1D">
        <w:rPr>
          <w:rFonts w:cs="Arial"/>
          <w:szCs w:val="19"/>
          <w:lang w:eastAsia="en-GB"/>
        </w:rPr>
        <w:t xml:space="preserve">Make sure they know which pupils are in care or are care leavers </w:t>
      </w:r>
    </w:p>
    <w:p w14:paraId="4E00A010" w14:textId="77777777" w:rsidR="000D5C3C" w:rsidRPr="00E50A1D" w:rsidRDefault="000D5C3C" w:rsidP="000D5C3C">
      <w:pPr>
        <w:pStyle w:val="Bulletedcopylevel2"/>
        <w:numPr>
          <w:ilvl w:val="0"/>
          <w:numId w:val="23"/>
        </w:numPr>
        <w:rPr>
          <w:rFonts w:cs="Arial"/>
          <w:sz w:val="19"/>
          <w:szCs w:val="19"/>
          <w:lang w:eastAsia="en-GB"/>
        </w:rPr>
      </w:pPr>
      <w:r w:rsidRPr="00E50A1D">
        <w:rPr>
          <w:rFonts w:cs="Arial"/>
          <w:szCs w:val="19"/>
          <w:lang w:eastAsia="en-GB"/>
        </w:rPr>
        <w:t>Understand their additional support needs</w:t>
      </w:r>
    </w:p>
    <w:p w14:paraId="090953D1" w14:textId="77777777" w:rsidR="000D5C3C" w:rsidRPr="00E50A1D" w:rsidRDefault="000D5C3C" w:rsidP="000D5C3C">
      <w:pPr>
        <w:pStyle w:val="Bulletedcopylevel2"/>
        <w:numPr>
          <w:ilvl w:val="0"/>
          <w:numId w:val="23"/>
        </w:numPr>
        <w:rPr>
          <w:rFonts w:cs="Arial"/>
          <w:sz w:val="19"/>
          <w:szCs w:val="19"/>
          <w:lang w:eastAsia="en-GB"/>
        </w:rPr>
      </w:pPr>
      <w:r w:rsidRPr="00E50A1D">
        <w:rPr>
          <w:rFonts w:cs="Arial"/>
          <w:szCs w:val="19"/>
          <w:lang w:eastAsia="en-GB"/>
        </w:rPr>
        <w:t xml:space="preserve">Make sure that, for LAC, their personal education plan can help inform careers advice </w:t>
      </w:r>
    </w:p>
    <w:p w14:paraId="45E12FC6" w14:textId="77777777" w:rsidR="000D5C3C" w:rsidRPr="00E50A1D" w:rsidRDefault="000D5C3C" w:rsidP="000D5C3C">
      <w:pPr>
        <w:pStyle w:val="Bulletedcopylevel2"/>
        <w:numPr>
          <w:ilvl w:val="0"/>
          <w:numId w:val="23"/>
        </w:numPr>
        <w:rPr>
          <w:rFonts w:cs="Arial"/>
          <w:sz w:val="19"/>
          <w:szCs w:val="19"/>
          <w:lang w:eastAsia="en-GB"/>
        </w:rPr>
      </w:pPr>
      <w:r w:rsidRPr="00E50A1D">
        <w:rPr>
          <w:rFonts w:cs="Arial"/>
          <w:szCs w:val="19"/>
          <w:lang w:eastAsia="en-GB"/>
        </w:rPr>
        <w:t>Engage with the relevant virtual school head and ensure a joined-up approach to identifying and supporting pupils’ career ambitions</w:t>
      </w:r>
    </w:p>
    <w:p w14:paraId="6AF29745" w14:textId="77777777" w:rsidR="000D5C3C" w:rsidRPr="00E50A1D" w:rsidRDefault="000D5C3C" w:rsidP="000D5C3C">
      <w:pPr>
        <w:pStyle w:val="4Bulletedcopyblue"/>
        <w:numPr>
          <w:ilvl w:val="0"/>
          <w:numId w:val="23"/>
        </w:numPr>
        <w:rPr>
          <w:sz w:val="19"/>
          <w:szCs w:val="19"/>
          <w:lang w:eastAsia="en-GB"/>
        </w:rPr>
      </w:pPr>
      <w:r w:rsidRPr="00E50A1D">
        <w:rPr>
          <w:szCs w:val="19"/>
          <w:lang w:eastAsia="en-GB"/>
        </w:rPr>
        <w:t>Evaluate and continuously improve the careers programme, drawing on feedback from all stakeholders and the destinations of pupils</w:t>
      </w:r>
    </w:p>
    <w:p w14:paraId="77A211D2" w14:textId="77777777" w:rsidR="000D5C3C" w:rsidRPr="00E50A1D" w:rsidRDefault="000D5C3C" w:rsidP="000D5C3C">
      <w:pPr>
        <w:pStyle w:val="4Bulletedcopyblue"/>
        <w:numPr>
          <w:ilvl w:val="0"/>
          <w:numId w:val="23"/>
        </w:numPr>
        <w:rPr>
          <w:sz w:val="19"/>
          <w:szCs w:val="19"/>
          <w:lang w:eastAsia="en-GB"/>
        </w:rPr>
      </w:pPr>
      <w:r>
        <w:t>Review our school's provider access policy statement at least annually, in agreement with our Management Committee</w:t>
      </w:r>
    </w:p>
    <w:p w14:paraId="1F92AAE3" w14:textId="77777777" w:rsidR="000D5C3C" w:rsidRPr="00E50A1D" w:rsidRDefault="000D5C3C" w:rsidP="000D5C3C">
      <w:pPr>
        <w:spacing w:before="240"/>
        <w:rPr>
          <w:b/>
          <w:bCs/>
          <w:color w:val="12263F"/>
          <w:sz w:val="19"/>
          <w:szCs w:val="19"/>
        </w:rPr>
      </w:pPr>
      <w:r w:rsidRPr="00E50A1D">
        <w:rPr>
          <w:b/>
          <w:bCs/>
          <w:color w:val="12263F"/>
          <w:szCs w:val="19"/>
        </w:rPr>
        <w:t>3.5 Careers adviser</w:t>
      </w:r>
    </w:p>
    <w:p w14:paraId="58B29B35" w14:textId="77777777" w:rsidR="000D5C3C" w:rsidRPr="00E50A1D" w:rsidRDefault="000D5C3C" w:rsidP="000D5C3C">
      <w:pPr>
        <w:spacing w:before="240"/>
        <w:ind w:left="0" w:firstLine="0"/>
        <w:rPr>
          <w:sz w:val="19"/>
          <w:szCs w:val="19"/>
        </w:rPr>
      </w:pPr>
      <w:r w:rsidRPr="00E50A1D">
        <w:rPr>
          <w:szCs w:val="19"/>
        </w:rPr>
        <w:t>They will:</w:t>
      </w:r>
    </w:p>
    <w:p w14:paraId="56F92ACD" w14:textId="77777777" w:rsidR="000D5C3C" w:rsidRPr="00E50A1D" w:rsidRDefault="000D5C3C" w:rsidP="000D5C3C">
      <w:pPr>
        <w:pStyle w:val="4Bulletedcopyblue"/>
        <w:numPr>
          <w:ilvl w:val="0"/>
          <w:numId w:val="24"/>
        </w:numPr>
        <w:rPr>
          <w:sz w:val="19"/>
          <w:szCs w:val="19"/>
          <w:lang w:eastAsia="en-GB"/>
        </w:rPr>
      </w:pPr>
      <w:r w:rsidRPr="00E50A1D">
        <w:rPr>
          <w:szCs w:val="19"/>
          <w:lang w:eastAsia="en-GB"/>
        </w:rPr>
        <w:t>Support pupils to make effective career decisions</w:t>
      </w:r>
    </w:p>
    <w:p w14:paraId="2FEBDF8D" w14:textId="77777777" w:rsidR="000D5C3C" w:rsidRPr="00E50A1D" w:rsidRDefault="000D5C3C" w:rsidP="000D5C3C">
      <w:pPr>
        <w:pStyle w:val="4Bulletedcopyblue"/>
        <w:numPr>
          <w:ilvl w:val="0"/>
          <w:numId w:val="24"/>
        </w:numPr>
        <w:rPr>
          <w:sz w:val="19"/>
          <w:szCs w:val="19"/>
          <w:lang w:eastAsia="en-GB"/>
        </w:rPr>
      </w:pPr>
      <w:r w:rsidRPr="00E50A1D">
        <w:rPr>
          <w:szCs w:val="19"/>
          <w:lang w:eastAsia="en-GB"/>
        </w:rPr>
        <w:t>Work with the careers leader and SENCO to identify the needs of pupils with SEND and provide personalised support</w:t>
      </w:r>
    </w:p>
    <w:p w14:paraId="06EBFF57" w14:textId="77777777" w:rsidR="000D5C3C" w:rsidRPr="00E50A1D" w:rsidRDefault="000D5C3C" w:rsidP="000D5C3C">
      <w:pPr>
        <w:pStyle w:val="Heading1"/>
        <w:rPr>
          <w:sz w:val="19"/>
          <w:szCs w:val="19"/>
        </w:rPr>
      </w:pPr>
      <w:r w:rsidRPr="00E50A1D">
        <w:rPr>
          <w:szCs w:val="19"/>
        </w:rPr>
        <w:t>4. Our careers programme</w:t>
      </w:r>
    </w:p>
    <w:p w14:paraId="26AF5B4A" w14:textId="77777777" w:rsidR="000D5C3C" w:rsidRPr="00E50A1D" w:rsidRDefault="000D5C3C" w:rsidP="000D5C3C">
      <w:pPr>
        <w:rPr>
          <w:sz w:val="19"/>
          <w:szCs w:val="19"/>
        </w:rPr>
      </w:pPr>
      <w:r>
        <w:t>Compass School has a progressive careers programme for pupils aged 5–16. The statutory careers guidance framework applies from Year 7 onwards; pupils in Years 5 and 6 receive age-appropriate careers-related learning as part of the wider curriculum. As a pupil referral unit, the programme is personalised and responsive to individual needs, aspirations, readiness and barriers to participation, while maintaining high aspirations for all pupils.</w:t>
      </w:r>
    </w:p>
    <w:p w14:paraId="304DDF94" w14:textId="77777777" w:rsidR="000D5C3C" w:rsidRPr="00E50A1D" w:rsidRDefault="000D5C3C" w:rsidP="000D5C3C">
      <w:pPr>
        <w:rPr>
          <w:sz w:val="19"/>
          <w:szCs w:val="19"/>
        </w:rPr>
      </w:pPr>
    </w:p>
    <w:p w14:paraId="3687055C" w14:textId="77777777" w:rsidR="000D5C3C" w:rsidRDefault="000D5C3C" w:rsidP="000D5C3C">
      <w:pPr>
        <w:rPr>
          <w:szCs w:val="19"/>
        </w:rPr>
      </w:pPr>
      <w:r>
        <w:t>Our programme has been developed to meet the expectations outlined in the 8 Gatsby Benchmarks for Good Career Guidance:</w:t>
      </w:r>
    </w:p>
    <w:p w14:paraId="74E57708" w14:textId="77777777" w:rsidR="000D5C3C" w:rsidRPr="00E50A1D" w:rsidRDefault="000D5C3C" w:rsidP="000D5C3C">
      <w:pPr>
        <w:rPr>
          <w:sz w:val="19"/>
          <w:szCs w:val="19"/>
        </w:rPr>
      </w:pPr>
    </w:p>
    <w:p w14:paraId="22145B3B" w14:textId="77777777" w:rsidR="000D5C3C" w:rsidRPr="00E50A1D" w:rsidRDefault="000D5C3C" w:rsidP="000D5C3C">
      <w:pPr>
        <w:numPr>
          <w:ilvl w:val="0"/>
          <w:numId w:val="14"/>
        </w:numPr>
        <w:pBdr>
          <w:left w:val="none" w:sz="0" w:space="4" w:color="auto"/>
        </w:pBdr>
        <w:spacing w:after="120" w:line="240" w:lineRule="auto"/>
        <w:jc w:val="left"/>
        <w:rPr>
          <w:sz w:val="19"/>
          <w:szCs w:val="19"/>
        </w:rPr>
      </w:pPr>
      <w:r w:rsidRPr="00E50A1D">
        <w:rPr>
          <w:szCs w:val="19"/>
        </w:rPr>
        <w:t>A stable careers programme</w:t>
      </w:r>
    </w:p>
    <w:p w14:paraId="01FC9A83" w14:textId="77777777" w:rsidR="000D5C3C" w:rsidRPr="00E50A1D" w:rsidRDefault="000D5C3C" w:rsidP="000D5C3C">
      <w:pPr>
        <w:numPr>
          <w:ilvl w:val="0"/>
          <w:numId w:val="14"/>
        </w:numPr>
        <w:pBdr>
          <w:left w:val="none" w:sz="0" w:space="4" w:color="auto"/>
        </w:pBdr>
        <w:spacing w:after="120" w:line="240" w:lineRule="auto"/>
        <w:jc w:val="left"/>
        <w:rPr>
          <w:sz w:val="19"/>
          <w:szCs w:val="19"/>
        </w:rPr>
      </w:pPr>
      <w:r w:rsidRPr="00E50A1D">
        <w:rPr>
          <w:szCs w:val="19"/>
        </w:rPr>
        <w:t xml:space="preserve">Learning from career and labour market information </w:t>
      </w:r>
    </w:p>
    <w:p w14:paraId="52C05048" w14:textId="77777777" w:rsidR="000D5C3C" w:rsidRPr="00E50A1D" w:rsidRDefault="000D5C3C" w:rsidP="000D5C3C">
      <w:pPr>
        <w:numPr>
          <w:ilvl w:val="0"/>
          <w:numId w:val="14"/>
        </w:numPr>
        <w:pBdr>
          <w:left w:val="none" w:sz="0" w:space="4" w:color="auto"/>
        </w:pBdr>
        <w:spacing w:after="120" w:line="240" w:lineRule="auto"/>
        <w:jc w:val="left"/>
        <w:rPr>
          <w:sz w:val="19"/>
          <w:szCs w:val="19"/>
        </w:rPr>
      </w:pPr>
      <w:r w:rsidRPr="00E50A1D">
        <w:rPr>
          <w:szCs w:val="19"/>
        </w:rPr>
        <w:t xml:space="preserve">Addressing the needs of each young person </w:t>
      </w:r>
    </w:p>
    <w:p w14:paraId="36D4B8F2" w14:textId="77777777" w:rsidR="000D5C3C" w:rsidRPr="00E50A1D" w:rsidRDefault="000D5C3C" w:rsidP="000D5C3C">
      <w:pPr>
        <w:numPr>
          <w:ilvl w:val="0"/>
          <w:numId w:val="14"/>
        </w:numPr>
        <w:pBdr>
          <w:left w:val="none" w:sz="0" w:space="4" w:color="auto"/>
        </w:pBdr>
        <w:spacing w:after="120" w:line="240" w:lineRule="auto"/>
        <w:jc w:val="left"/>
        <w:rPr>
          <w:sz w:val="19"/>
          <w:szCs w:val="19"/>
        </w:rPr>
      </w:pPr>
      <w:r w:rsidRPr="00E50A1D">
        <w:rPr>
          <w:szCs w:val="19"/>
        </w:rPr>
        <w:lastRenderedPageBreak/>
        <w:t xml:space="preserve">Linking curriculum learning to careers </w:t>
      </w:r>
    </w:p>
    <w:p w14:paraId="19C7DDC7" w14:textId="77777777" w:rsidR="000D5C3C" w:rsidRPr="00E50A1D" w:rsidRDefault="000D5C3C" w:rsidP="000D5C3C">
      <w:pPr>
        <w:numPr>
          <w:ilvl w:val="0"/>
          <w:numId w:val="14"/>
        </w:numPr>
        <w:pBdr>
          <w:left w:val="none" w:sz="0" w:space="4" w:color="auto"/>
        </w:pBdr>
        <w:spacing w:after="120" w:line="240" w:lineRule="auto"/>
        <w:jc w:val="left"/>
        <w:rPr>
          <w:sz w:val="19"/>
          <w:szCs w:val="19"/>
        </w:rPr>
      </w:pPr>
      <w:r w:rsidRPr="00E50A1D">
        <w:rPr>
          <w:szCs w:val="19"/>
        </w:rPr>
        <w:t xml:space="preserve">Encounters with employers and employees </w:t>
      </w:r>
    </w:p>
    <w:p w14:paraId="2393E82C" w14:textId="77777777" w:rsidR="000D5C3C" w:rsidRPr="00E50A1D" w:rsidRDefault="000D5C3C" w:rsidP="000D5C3C">
      <w:pPr>
        <w:numPr>
          <w:ilvl w:val="0"/>
          <w:numId w:val="14"/>
        </w:numPr>
        <w:pBdr>
          <w:left w:val="none" w:sz="0" w:space="4" w:color="auto"/>
        </w:pBdr>
        <w:spacing w:after="120" w:line="240" w:lineRule="auto"/>
        <w:jc w:val="left"/>
        <w:rPr>
          <w:sz w:val="19"/>
          <w:szCs w:val="19"/>
        </w:rPr>
      </w:pPr>
      <w:r>
        <w:t>Experiences of workplaces</w:t>
      </w:r>
    </w:p>
    <w:p w14:paraId="7C3EA165" w14:textId="77777777" w:rsidR="000D5C3C" w:rsidRPr="00E50A1D" w:rsidRDefault="000D5C3C" w:rsidP="000D5C3C">
      <w:pPr>
        <w:numPr>
          <w:ilvl w:val="0"/>
          <w:numId w:val="14"/>
        </w:numPr>
        <w:pBdr>
          <w:left w:val="none" w:sz="0" w:space="4" w:color="auto"/>
        </w:pBdr>
        <w:spacing w:after="120" w:line="240" w:lineRule="auto"/>
        <w:jc w:val="left"/>
        <w:rPr>
          <w:sz w:val="19"/>
          <w:szCs w:val="19"/>
        </w:rPr>
      </w:pPr>
      <w:r w:rsidRPr="00E50A1D">
        <w:rPr>
          <w:szCs w:val="19"/>
        </w:rPr>
        <w:t xml:space="preserve">Encounters with further and higher education </w:t>
      </w:r>
    </w:p>
    <w:p w14:paraId="09C28F7D" w14:textId="77777777" w:rsidR="000D5C3C" w:rsidRPr="00E50A1D" w:rsidRDefault="000D5C3C" w:rsidP="000D5C3C">
      <w:pPr>
        <w:numPr>
          <w:ilvl w:val="0"/>
          <w:numId w:val="14"/>
        </w:numPr>
        <w:pBdr>
          <w:left w:val="none" w:sz="0" w:space="4" w:color="auto"/>
        </w:pBdr>
        <w:spacing w:after="120" w:line="240" w:lineRule="auto"/>
        <w:jc w:val="left"/>
        <w:rPr>
          <w:sz w:val="19"/>
          <w:szCs w:val="19"/>
        </w:rPr>
      </w:pPr>
      <w:r w:rsidRPr="00E50A1D">
        <w:rPr>
          <w:szCs w:val="19"/>
        </w:rPr>
        <w:t>Personal guidance</w:t>
      </w:r>
    </w:p>
    <w:p w14:paraId="08076230" w14:textId="242F6CA2" w:rsidR="000D5C3C" w:rsidRPr="00E50A1D" w:rsidRDefault="000D5C3C" w:rsidP="000D5C3C">
      <w:pPr>
        <w:rPr>
          <w:sz w:val="19"/>
          <w:szCs w:val="19"/>
        </w:rPr>
      </w:pPr>
      <w:r w:rsidRPr="00E50A1D">
        <w:rPr>
          <w:szCs w:val="19"/>
        </w:rPr>
        <w:t xml:space="preserve">Our programme doesn’t show bias towards any </w:t>
      </w:r>
      <w:r w:rsidR="00D4303F" w:rsidRPr="00E50A1D">
        <w:rPr>
          <w:szCs w:val="19"/>
        </w:rPr>
        <w:t>institution</w:t>
      </w:r>
      <w:r w:rsidRPr="00E50A1D">
        <w:rPr>
          <w:szCs w:val="19"/>
        </w:rPr>
        <w:t xml:space="preserve">, education or career path, and promotes a full range of technical and academic options for pupils. We consider the best interests of the pupil to whom the career guidance is given. It is structured in a way that builds upon previous years, and the overarching aim is divided between the Key Stages so that pupils are encouraged to think appropriately about their future. We provide aims, objectives and activities for each year group. </w:t>
      </w:r>
    </w:p>
    <w:p w14:paraId="1E4E929F" w14:textId="77777777" w:rsidR="000D5C3C" w:rsidRPr="00E50A1D" w:rsidRDefault="000D5C3C" w:rsidP="000D5C3C">
      <w:pPr>
        <w:rPr>
          <w:sz w:val="19"/>
          <w:szCs w:val="19"/>
        </w:rPr>
      </w:pPr>
    </w:p>
    <w:p w14:paraId="475BA6AB" w14:textId="77777777" w:rsidR="000D5C3C" w:rsidRPr="00E50A1D" w:rsidRDefault="000D5C3C" w:rsidP="000D5C3C">
      <w:pPr>
        <w:pStyle w:val="4Bulletedcopyblue"/>
        <w:numPr>
          <w:ilvl w:val="0"/>
          <w:numId w:val="0"/>
        </w:numPr>
        <w:rPr>
          <w:b/>
          <w:bCs/>
          <w:color w:val="12263F"/>
          <w:sz w:val="19"/>
          <w:szCs w:val="19"/>
          <w:lang w:eastAsia="en-GB"/>
        </w:rPr>
      </w:pPr>
      <w:r w:rsidRPr="00E50A1D">
        <w:rPr>
          <w:b/>
          <w:bCs/>
          <w:color w:val="12263F"/>
          <w:szCs w:val="19"/>
          <w:lang w:eastAsia="en-GB"/>
        </w:rPr>
        <w:t>4.1 How we meet our requirements</w:t>
      </w:r>
    </w:p>
    <w:p w14:paraId="2215BDD9" w14:textId="4D5E4AA1" w:rsidR="000D5C3C" w:rsidRPr="00E50A1D" w:rsidRDefault="000D5C3C" w:rsidP="000D5C3C">
      <w:pPr>
        <w:pStyle w:val="1bodycopy10pt"/>
        <w:rPr>
          <w:rFonts w:cs="Arial"/>
          <w:sz w:val="19"/>
          <w:szCs w:val="19"/>
        </w:rPr>
      </w:pPr>
      <w:r w:rsidRPr="00E50A1D">
        <w:rPr>
          <w:rFonts w:cs="Arial"/>
          <w:szCs w:val="19"/>
        </w:rPr>
        <w:t xml:space="preserve">All subjects link curriculum learning with careers. </w:t>
      </w:r>
    </w:p>
    <w:p w14:paraId="3720EB80" w14:textId="77777777" w:rsidR="000D5C3C" w:rsidRPr="00E50A1D" w:rsidRDefault="000D5C3C" w:rsidP="000D5C3C">
      <w:pPr>
        <w:pStyle w:val="1bodycopy10pt"/>
        <w:rPr>
          <w:rFonts w:cs="Arial"/>
          <w:sz w:val="19"/>
          <w:szCs w:val="19"/>
        </w:rPr>
      </w:pPr>
      <w:r>
        <w:t>Every pupil will have the opportunity for at least one personal guidance meeting with a suitably qualified careers adviser by age 16, with further meetings scheduled according to individual need and the careers programme.</w:t>
      </w:r>
    </w:p>
    <w:p w14:paraId="04F753C9" w14:textId="77777777" w:rsidR="000D5C3C" w:rsidRPr="00E50A1D" w:rsidRDefault="000D5C3C" w:rsidP="000D5C3C">
      <w:pPr>
        <w:pStyle w:val="1bodycopy10pt"/>
        <w:rPr>
          <w:rFonts w:cs="Arial"/>
          <w:sz w:val="19"/>
          <w:szCs w:val="19"/>
        </w:rPr>
      </w:pPr>
      <w:r w:rsidRPr="00E50A1D">
        <w:rPr>
          <w:rFonts w:cs="Arial"/>
          <w:szCs w:val="19"/>
        </w:rPr>
        <w:t>Information about personal guidance support, and how to access it, will be communicated to pupils, parents and carers, and other stakeholders, including through the school website.</w:t>
      </w:r>
    </w:p>
    <w:p w14:paraId="1F560809" w14:textId="77777777" w:rsidR="000D5C3C" w:rsidRPr="00E50A1D" w:rsidRDefault="000D5C3C" w:rsidP="000D5C3C">
      <w:pPr>
        <w:pStyle w:val="Heading3"/>
        <w:rPr>
          <w:rFonts w:ascii="Arial" w:eastAsia="Arial" w:hAnsi="Arial" w:cs="Arial"/>
          <w:b/>
          <w:bCs/>
          <w:sz w:val="19"/>
          <w:szCs w:val="19"/>
        </w:rPr>
      </w:pPr>
      <w:r w:rsidRPr="00E50A1D">
        <w:rPr>
          <w:rFonts w:ascii="Arial" w:eastAsia="Arial" w:hAnsi="Arial" w:cs="Arial"/>
          <w:b/>
          <w:bCs/>
          <w:szCs w:val="19"/>
        </w:rPr>
        <w:t>Key Stage 3 </w:t>
      </w:r>
    </w:p>
    <w:p w14:paraId="427EF5B8" w14:textId="77777777" w:rsidR="000D5C3C" w:rsidRPr="00E50A1D" w:rsidRDefault="000D5C3C" w:rsidP="000D5C3C">
      <w:pPr>
        <w:pStyle w:val="1bodycopy10pt"/>
        <w:rPr>
          <w:rFonts w:cs="Arial"/>
          <w:sz w:val="19"/>
          <w:szCs w:val="19"/>
          <w:lang w:eastAsia="en-GB"/>
        </w:rPr>
      </w:pPr>
      <w:r w:rsidRPr="00E50A1D">
        <w:rPr>
          <w:rFonts w:cs="Arial"/>
          <w:szCs w:val="19"/>
          <w:lang w:eastAsia="en-GB"/>
        </w:rPr>
        <w:t>We are meeting our requirements to provide:</w:t>
      </w:r>
    </w:p>
    <w:p w14:paraId="1BA57361" w14:textId="77777777" w:rsidR="000D5C3C" w:rsidRPr="00E50A1D" w:rsidRDefault="000D5C3C" w:rsidP="000D5C3C">
      <w:pPr>
        <w:pStyle w:val="4Bulletedcopyblue"/>
        <w:numPr>
          <w:ilvl w:val="0"/>
          <w:numId w:val="27"/>
        </w:numPr>
        <w:rPr>
          <w:sz w:val="19"/>
          <w:szCs w:val="19"/>
          <w:lang w:eastAsia="en-GB"/>
        </w:rPr>
      </w:pPr>
      <w:r>
        <w:t>At least 2 statutory encounters with providers of technical education or apprenticeships in Year 8 or Year 9, with 2 different providers in the key phase, in accordance with the Provider Access Policy Statement</w:t>
      </w:r>
    </w:p>
    <w:p w14:paraId="35481A6B" w14:textId="77777777" w:rsidR="000D5C3C" w:rsidRPr="00E50A1D" w:rsidRDefault="000D5C3C" w:rsidP="000D5C3C">
      <w:pPr>
        <w:pStyle w:val="4Bulletedcopyblue"/>
        <w:numPr>
          <w:ilvl w:val="0"/>
          <w:numId w:val="27"/>
        </w:numPr>
        <w:rPr>
          <w:sz w:val="19"/>
          <w:szCs w:val="19"/>
          <w:lang w:eastAsia="en-GB"/>
        </w:rPr>
      </w:pPr>
      <w:r>
        <w:t>1 week’s worth of varied and meaningful work experience activities across Years 7–9, as part of the school’s progressive workplace-experience programme</w:t>
      </w:r>
    </w:p>
    <w:p w14:paraId="2A2A4DF8" w14:textId="77777777" w:rsidR="000D5C3C" w:rsidRPr="00E50A1D" w:rsidRDefault="000D5C3C" w:rsidP="000D5C3C">
      <w:pPr>
        <w:pStyle w:val="Heading3"/>
        <w:rPr>
          <w:rFonts w:ascii="Arial" w:eastAsia="Arial" w:hAnsi="Arial" w:cs="Arial"/>
          <w:b/>
          <w:bCs/>
          <w:sz w:val="19"/>
          <w:szCs w:val="19"/>
        </w:rPr>
      </w:pPr>
      <w:r w:rsidRPr="00E50A1D">
        <w:rPr>
          <w:rFonts w:ascii="Arial" w:eastAsia="Arial" w:hAnsi="Arial" w:cs="Arial"/>
          <w:b/>
          <w:bCs/>
          <w:szCs w:val="19"/>
        </w:rPr>
        <w:t>Key Stage 4</w:t>
      </w:r>
    </w:p>
    <w:p w14:paraId="33FDE76E" w14:textId="77777777" w:rsidR="000D5C3C" w:rsidRPr="00E50A1D" w:rsidRDefault="000D5C3C" w:rsidP="000D5C3C">
      <w:pPr>
        <w:rPr>
          <w:sz w:val="19"/>
          <w:szCs w:val="19"/>
        </w:rPr>
      </w:pPr>
    </w:p>
    <w:p w14:paraId="2EA4339D" w14:textId="77777777" w:rsidR="000D5C3C" w:rsidRPr="00E50A1D" w:rsidRDefault="000D5C3C" w:rsidP="000D5C3C">
      <w:pPr>
        <w:pStyle w:val="1bodycopy10pt"/>
        <w:rPr>
          <w:rFonts w:cs="Arial"/>
          <w:sz w:val="19"/>
          <w:szCs w:val="19"/>
          <w:lang w:eastAsia="en-GB"/>
        </w:rPr>
      </w:pPr>
      <w:r w:rsidRPr="00E50A1D">
        <w:rPr>
          <w:rFonts w:cs="Arial"/>
          <w:szCs w:val="19"/>
          <w:lang w:eastAsia="en-GB"/>
        </w:rPr>
        <w:t>We are meeting our requirements to provide:</w:t>
      </w:r>
    </w:p>
    <w:p w14:paraId="6C5CE0E7" w14:textId="77777777" w:rsidR="000D5C3C" w:rsidRPr="00E50A1D" w:rsidRDefault="000D5C3C" w:rsidP="000D5C3C">
      <w:pPr>
        <w:pStyle w:val="4Bulletedcopyblue"/>
        <w:numPr>
          <w:ilvl w:val="0"/>
          <w:numId w:val="26"/>
        </w:numPr>
        <w:rPr>
          <w:sz w:val="19"/>
          <w:szCs w:val="19"/>
          <w:lang w:eastAsia="en-GB"/>
        </w:rPr>
      </w:pPr>
      <w:r>
        <w:t>At least 2 statutory encounters with providers of technical education or apprenticeships in Year 10 or Year 11, with 2 different providers in the key phase, in accordance with the Provider Access Policy Statement</w:t>
      </w:r>
    </w:p>
    <w:p w14:paraId="422CFA13" w14:textId="77777777" w:rsidR="000D5C3C" w:rsidRPr="00E50A1D" w:rsidRDefault="000D5C3C" w:rsidP="000D5C3C">
      <w:pPr>
        <w:pStyle w:val="4Bulletedcopyblue"/>
        <w:numPr>
          <w:ilvl w:val="0"/>
          <w:numId w:val="26"/>
        </w:numPr>
        <w:rPr>
          <w:sz w:val="19"/>
          <w:szCs w:val="19"/>
          <w:lang w:eastAsia="en-GB"/>
        </w:rPr>
      </w:pPr>
      <w:r>
        <w:t>1 week’s worth of meaningful work experience placement(s) across Years 10–11, in accordance with the school’s workplace-experience programme</w:t>
      </w:r>
    </w:p>
    <w:p w14:paraId="528283FE" w14:textId="77777777" w:rsidR="000D5C3C" w:rsidRPr="005B254E" w:rsidRDefault="000D5C3C" w:rsidP="000D5C3C">
      <w:pPr>
        <w:rPr>
          <w:b/>
          <w:bCs/>
        </w:rPr>
      </w:pPr>
      <w:r w:rsidRPr="005B254E">
        <w:rPr>
          <w:b/>
          <w:bCs/>
        </w:rPr>
        <w:t>Meaningful Workplace Experiences (MWEX)</w:t>
      </w:r>
    </w:p>
    <w:p w14:paraId="05402059" w14:textId="77777777" w:rsidR="005B254E" w:rsidRDefault="005B254E" w:rsidP="000D5C3C"/>
    <w:p w14:paraId="740E7FFC" w14:textId="3561D549" w:rsidR="000D5C3C" w:rsidRDefault="000D5C3C" w:rsidP="000D5C3C">
      <w:r>
        <w:t>In line with the DfE statutory guidance updated 23 June 2026 and Gatsby Benchmark 6, Compass School will provide pupils with multiple, meaningful and varied experiences of workplaces and will work towards the Government’s approach of two weeks’ worth of work experience during Key Stages 3 and 4.</w:t>
      </w:r>
    </w:p>
    <w:p w14:paraId="6B50E925" w14:textId="77777777" w:rsidR="000D5C3C" w:rsidRDefault="000D5C3C" w:rsidP="000D5C3C">
      <w:r>
        <w:t>This will comprise:</w:t>
      </w:r>
    </w:p>
    <w:p w14:paraId="1A0D215C" w14:textId="77777777" w:rsidR="000D5C3C" w:rsidRDefault="000D5C3C" w:rsidP="000D5C3C">
      <w:r>
        <w:t>• one week’s worth of varied and meaningful work experience activities across Years 7–9; and</w:t>
      </w:r>
    </w:p>
    <w:p w14:paraId="04C59613" w14:textId="77777777" w:rsidR="000D5C3C" w:rsidRDefault="000D5C3C" w:rsidP="000D5C3C">
      <w:r>
        <w:t>• one week’s worth of meaningful work experience placement(s) across Years 10–11.</w:t>
      </w:r>
    </w:p>
    <w:p w14:paraId="264E0D91" w14:textId="77777777" w:rsidR="005B254E" w:rsidRDefault="005B254E" w:rsidP="000D5C3C"/>
    <w:p w14:paraId="2B1B0D9A" w14:textId="3A4FE697" w:rsidR="000D5C3C" w:rsidRDefault="000D5C3C" w:rsidP="000D5C3C">
      <w:r>
        <w:t>For Years 7–9, work experience activities will include multiple, varied and meaningful employer-led activities exploring different industries, occupations and career pathways. Activities should mostly take place within the workplace. Alternative venues may be used where they unlock meaningful opportunities or remove barriers to participation. Most activity should be in person; remote activity may contribute where appropriate but should not replace meaningful in-person experiences.</w:t>
      </w:r>
    </w:p>
    <w:p w14:paraId="286EB62F" w14:textId="77777777" w:rsidR="005B254E" w:rsidRDefault="005B254E" w:rsidP="000D5C3C"/>
    <w:p w14:paraId="47E59759" w14:textId="0825AD1C" w:rsidR="000D5C3C" w:rsidRDefault="000D5C3C" w:rsidP="000D5C3C">
      <w:r>
        <w:t xml:space="preserve">For Years 10–11, work experience placement(s) should be meaningful, in-person and immersive wherever reasonably practicable, enabling pupils to experience a real working environment, undertake real tasks and develop work-based knowledge, skills and behaviours. Pupils may complete their placement time with one or more </w:t>
      </w:r>
      <w:proofErr w:type="gramStart"/>
      <w:r>
        <w:t>employers</w:t>
      </w:r>
      <w:proofErr w:type="gramEnd"/>
      <w:r>
        <w:t xml:space="preserve"> and the time may be spread flexibly across Years 10–11.</w:t>
      </w:r>
    </w:p>
    <w:p w14:paraId="7C33AD85" w14:textId="77777777" w:rsidR="005B254E" w:rsidRDefault="005B254E" w:rsidP="000D5C3C"/>
    <w:p w14:paraId="4DEC1955" w14:textId="1B6B3DEF" w:rsidR="000D5C3C" w:rsidRDefault="000D5C3C" w:rsidP="000D5C3C">
      <w:r>
        <w:t xml:space="preserve">As a pupil referral unit, the school will consider each pupil’s individual circumstances, including SEND, safeguarding, health and safety, readiness, attendance and other barriers to participation. Where a conventional placement is not appropriate, the school will make best endeavours to provide an alternative meaningful workplace </w:t>
      </w:r>
      <w:r>
        <w:lastRenderedPageBreak/>
        <w:t>experience and to retain meaningful employer interaction. In exceptional circumstances, meaningful hybrid or remote approaches may be used where they remove barriers to access, with remote engagement used alongside, rather than instead of, in-person activity wherever reasonably practicable.</w:t>
      </w:r>
    </w:p>
    <w:p w14:paraId="199FB515" w14:textId="77777777" w:rsidR="005B254E" w:rsidRDefault="005B254E" w:rsidP="000D5C3C"/>
    <w:p w14:paraId="7594B036" w14:textId="6594D441" w:rsidR="000D5C3C" w:rsidRDefault="000D5C3C" w:rsidP="000D5C3C">
      <w:r>
        <w:t>Workplace experiences will include appropriate preparation, safeguarding and health and safety arrangements, employer feedback and structured pupil reflection. The two weeks’ worth of work experience should be additional to volunteering and part-time paid employment undertaken by pupils.</w:t>
      </w:r>
    </w:p>
    <w:p w14:paraId="6438FBC1" w14:textId="77777777" w:rsidR="000D5C3C" w:rsidRDefault="000D5C3C" w:rsidP="000D5C3C">
      <w:r>
        <w:t>Provider access and Baker Clause requirements</w:t>
      </w:r>
    </w:p>
    <w:p w14:paraId="791F09EE" w14:textId="77777777" w:rsidR="000D5C3C" w:rsidRDefault="000D5C3C" w:rsidP="000D5C3C">
      <w:r>
        <w:t>Compass School will meet and facilitate the statutory provider-access requirements applicable to pupils in Years 8–11. As a pupil referral unit, the school will work with the local authority and Management Committee, as appropriate, to ensure that the statutory requirements are met.</w:t>
      </w:r>
    </w:p>
    <w:p w14:paraId="5B87B58F" w14:textId="77777777" w:rsidR="005B254E" w:rsidRDefault="005B254E" w:rsidP="000D5C3C"/>
    <w:p w14:paraId="36CCE21A" w14:textId="1EF29696" w:rsidR="000D5C3C" w:rsidRDefault="000D5C3C" w:rsidP="000D5C3C">
      <w:r>
        <w:t>There will be 2 statutory encounters in the first key phase (any time during Year 8 or between 1 September and 28 February in Year 9) and 2 statutory encounters in the second key phase (any time during Year 10 or between 1 September and 28 February in Year 11). The encounters will normally take place during the school day and will give pupils a genuine opportunity to engage with providers.</w:t>
      </w:r>
    </w:p>
    <w:p w14:paraId="268D9C99" w14:textId="77777777" w:rsidR="005B254E" w:rsidRDefault="005B254E" w:rsidP="000D5C3C"/>
    <w:p w14:paraId="6D0AD5FC" w14:textId="004D0A37" w:rsidR="000D5C3C" w:rsidRDefault="000D5C3C" w:rsidP="000D5C3C">
      <w:r>
        <w:t>The school will seek to ensure that the 2 encounters within each key phase are with 2 different providers. Providers will be given a genuine opportunity to explain their organisation, the approved technical education qualifications or apprenticeships they offer, the careers and progression routes to which these may lead, and what learning or training with the provider is like. Providers will also be given an opportunity to answer pupils’ questions.</w:t>
      </w:r>
    </w:p>
    <w:p w14:paraId="7BB439C8" w14:textId="77777777" w:rsidR="005B254E" w:rsidRDefault="005B254E" w:rsidP="000D5C3C"/>
    <w:p w14:paraId="53C01CE1" w14:textId="21BD7167" w:rsidR="000D5C3C" w:rsidRDefault="000D5C3C" w:rsidP="000D5C3C">
      <w:r>
        <w:t>Year 7 is not subject to the statutory Baker Clause provider-encounter requirement. However, Year 7 pupils will receive age-appropriate careers education and opportunities to encounter employers, employees and relevant education or training providers as part of the wider careers programme.</w:t>
      </w:r>
    </w:p>
    <w:p w14:paraId="0C20D928" w14:textId="77777777" w:rsidR="000D5C3C" w:rsidRPr="00E50A1D" w:rsidRDefault="000D5C3C" w:rsidP="000D5C3C">
      <w:pPr>
        <w:spacing w:before="240"/>
        <w:rPr>
          <w:sz w:val="19"/>
          <w:szCs w:val="19"/>
        </w:rPr>
      </w:pPr>
      <w:r w:rsidRPr="00E50A1D">
        <w:rPr>
          <w:b/>
          <w:bCs/>
          <w:color w:val="12263F"/>
          <w:szCs w:val="19"/>
        </w:rPr>
        <w:t>4.2 Pupils with special educational needs or disabilities (SEND)</w:t>
      </w:r>
    </w:p>
    <w:p w14:paraId="633778D8" w14:textId="77777777" w:rsidR="000D5C3C" w:rsidRPr="00E50A1D" w:rsidRDefault="000D5C3C" w:rsidP="000D5C3C">
      <w:pPr>
        <w:rPr>
          <w:sz w:val="19"/>
          <w:szCs w:val="19"/>
        </w:rPr>
      </w:pPr>
      <w:r>
        <w:t xml:space="preserve">All pupils with SEND will be supported with a careers programme that works towards the Gatsby Benchmarks, with reasonable adjustments and additional support as needed. The school will consider the </w:t>
      </w:r>
      <w:proofErr w:type="gramStart"/>
      <w:r>
        <w:t>particular needs</w:t>
      </w:r>
      <w:proofErr w:type="gramEnd"/>
      <w:r>
        <w:t xml:space="preserve"> of each learner and what different or additional support they may need to succeed on leaving the PRU.</w:t>
      </w:r>
    </w:p>
    <w:p w14:paraId="6223E1D7" w14:textId="77777777" w:rsidR="000D5C3C" w:rsidRPr="00E50A1D" w:rsidRDefault="000D5C3C" w:rsidP="000D5C3C">
      <w:pPr>
        <w:rPr>
          <w:sz w:val="19"/>
          <w:szCs w:val="19"/>
        </w:rPr>
      </w:pPr>
      <w:r>
        <w:t>Our careers leader will work with teachers and, where appropriate, professionals from relevant organisations, including the SENCO, commissioning schools, local authority, careers adviser and post-16 providers, to identify the needs of pupils with SEND and put in place personalised support and transition plans. This may include supported work experience, additional preparation for transition, supported internships and tailored post-16 planning.</w:t>
      </w:r>
    </w:p>
    <w:p w14:paraId="4C506C25" w14:textId="77777777" w:rsidR="005B254E" w:rsidRDefault="005B254E" w:rsidP="000D5C3C"/>
    <w:p w14:paraId="170B3852" w14:textId="6F3B2D94" w:rsidR="000D5C3C" w:rsidRPr="00E50A1D" w:rsidRDefault="000D5C3C" w:rsidP="000D5C3C">
      <w:pPr>
        <w:rPr>
          <w:sz w:val="19"/>
          <w:szCs w:val="19"/>
        </w:rPr>
      </w:pPr>
      <w:r w:rsidRPr="00E50A1D">
        <w:rPr>
          <w:b/>
          <w:bCs/>
          <w:color w:val="12263F"/>
          <w:szCs w:val="19"/>
        </w:rPr>
        <w:t>4.3 Access to our careers programme information</w:t>
      </w:r>
    </w:p>
    <w:p w14:paraId="247C5498" w14:textId="77777777" w:rsidR="000D5C3C" w:rsidRPr="00E50A1D" w:rsidRDefault="000D5C3C" w:rsidP="000D5C3C">
      <w:pPr>
        <w:rPr>
          <w:sz w:val="19"/>
          <w:szCs w:val="19"/>
        </w:rPr>
      </w:pPr>
      <w:r>
        <w:t>A summary of Compass School’s careers programme is published on the school website, including details of how pupils, parents and carers, staff and employers can access information about the programme.</w:t>
      </w:r>
    </w:p>
    <w:p w14:paraId="50C6048A" w14:textId="77777777" w:rsidR="000D5C3C" w:rsidRPr="00E50A1D" w:rsidRDefault="000D5C3C" w:rsidP="000D5C3C">
      <w:pPr>
        <w:spacing w:before="240"/>
        <w:rPr>
          <w:b/>
          <w:bCs/>
          <w:color w:val="12263F"/>
          <w:sz w:val="19"/>
          <w:szCs w:val="19"/>
        </w:rPr>
      </w:pPr>
      <w:r w:rsidRPr="00E50A1D">
        <w:rPr>
          <w:b/>
          <w:bCs/>
          <w:color w:val="12263F"/>
          <w:szCs w:val="19"/>
        </w:rPr>
        <w:t>4.4 Access to pupil participation records</w:t>
      </w:r>
    </w:p>
    <w:p w14:paraId="57A8FA3F" w14:textId="77777777" w:rsidR="000D5C3C" w:rsidRPr="00E50A1D" w:rsidRDefault="000D5C3C" w:rsidP="000D5C3C">
      <w:pPr>
        <w:pStyle w:val="1bodycopy10pt"/>
        <w:rPr>
          <w:rFonts w:cs="Arial"/>
          <w:sz w:val="19"/>
          <w:szCs w:val="19"/>
          <w:lang w:eastAsia="en-GB"/>
        </w:rPr>
      </w:pPr>
      <w:r w:rsidRPr="00E50A1D">
        <w:rPr>
          <w:rFonts w:cs="Arial"/>
          <w:szCs w:val="19"/>
          <w:lang w:eastAsia="en-GB"/>
        </w:rPr>
        <w:t xml:space="preserve">We measure the progress of pupils and keep records as they move through the Key Stages. </w:t>
      </w:r>
    </w:p>
    <w:p w14:paraId="0895341B" w14:textId="77777777" w:rsidR="000D5C3C" w:rsidRPr="00E50A1D" w:rsidRDefault="000D5C3C" w:rsidP="000D5C3C">
      <w:pPr>
        <w:pStyle w:val="1bodycopy10pt"/>
        <w:rPr>
          <w:rFonts w:cs="Arial"/>
          <w:sz w:val="19"/>
          <w:szCs w:val="19"/>
          <w:lang w:eastAsia="en-GB"/>
        </w:rPr>
      </w:pPr>
      <w:r>
        <w:t>We collect, maintain and use accurate data for each pupil on their aspirations, intended and immediate education, training or employment destinations, to inform personalised support and transition planning. We also keep records for each pupil of their participation in the careers programme, the individual advice given to them and subsequent agreed decisions. Information will be shared with the local authority where required to support statutory participation and destination-tracking duties, in accordance with data protection requirements.</w:t>
      </w:r>
    </w:p>
    <w:p w14:paraId="5EFCB4E4" w14:textId="77777777" w:rsidR="000D5C3C" w:rsidRPr="00E50A1D" w:rsidRDefault="000D5C3C" w:rsidP="000D5C3C">
      <w:pPr>
        <w:pStyle w:val="1bodycopy10pt"/>
        <w:rPr>
          <w:rFonts w:cs="Arial"/>
          <w:sz w:val="19"/>
          <w:szCs w:val="19"/>
          <w:lang w:eastAsia="en-GB"/>
        </w:rPr>
      </w:pPr>
      <w:r w:rsidRPr="00E50A1D">
        <w:rPr>
          <w:rFonts w:cs="Arial"/>
          <w:szCs w:val="19"/>
          <w:lang w:eastAsia="en-GB"/>
        </w:rPr>
        <w:t>Pupils</w:t>
      </w:r>
      <w:r>
        <w:rPr>
          <w:rFonts w:cs="Arial"/>
          <w:szCs w:val="19"/>
          <w:lang w:eastAsia="en-GB"/>
        </w:rPr>
        <w:t xml:space="preserve"> can</w:t>
      </w:r>
      <w:r w:rsidRPr="00E50A1D">
        <w:rPr>
          <w:rFonts w:cs="Arial"/>
          <w:szCs w:val="19"/>
          <w:lang w:eastAsia="en-GB"/>
        </w:rPr>
        <w:t xml:space="preserve"> have access to these records to support them during transition points and in their career development.</w:t>
      </w:r>
    </w:p>
    <w:p w14:paraId="1FB47ACD" w14:textId="0946689C" w:rsidR="000D5C3C" w:rsidRPr="00E50A1D" w:rsidRDefault="000D5C3C" w:rsidP="000D5C3C">
      <w:pPr>
        <w:pStyle w:val="1bodycopy10pt"/>
        <w:rPr>
          <w:rFonts w:cs="Arial"/>
          <w:sz w:val="19"/>
          <w:szCs w:val="19"/>
          <w:lang w:eastAsia="en-GB"/>
        </w:rPr>
      </w:pPr>
      <w:r w:rsidRPr="00E50A1D">
        <w:rPr>
          <w:rFonts w:cs="Arial"/>
          <w:szCs w:val="19"/>
          <w:lang w:eastAsia="en-GB"/>
        </w:rPr>
        <w:t>These records will be kept in line with our data protection policy</w:t>
      </w:r>
    </w:p>
    <w:p w14:paraId="69D7DA7E" w14:textId="77777777" w:rsidR="000D5C3C" w:rsidRPr="00E50A1D" w:rsidRDefault="000D5C3C" w:rsidP="000D5C3C">
      <w:pPr>
        <w:pStyle w:val="Subhead2"/>
        <w:rPr>
          <w:rFonts w:cs="Arial"/>
          <w:sz w:val="19"/>
          <w:szCs w:val="19"/>
          <w:lang w:eastAsia="en-GB"/>
        </w:rPr>
      </w:pPr>
      <w:r w:rsidRPr="00E50A1D">
        <w:rPr>
          <w:rFonts w:cs="Arial"/>
          <w:szCs w:val="19"/>
          <w:lang w:eastAsia="en-GB"/>
        </w:rPr>
        <w:t>4.5 Assessing the impact on pupils</w:t>
      </w:r>
    </w:p>
    <w:p w14:paraId="18E613AE" w14:textId="77777777" w:rsidR="000D5C3C" w:rsidRPr="00E50A1D" w:rsidRDefault="000D5C3C" w:rsidP="000D5C3C">
      <w:pPr>
        <w:pStyle w:val="1bodycopy10pt"/>
        <w:rPr>
          <w:rFonts w:cs="Arial"/>
          <w:sz w:val="19"/>
          <w:szCs w:val="19"/>
          <w:lang w:eastAsia="en-GB"/>
        </w:rPr>
      </w:pPr>
      <w:r>
        <w:t>Our careers programme is designed so pupils, parents and carers, staff, careers advisers and employers can provide feedback. We measure and assess the impact of the programme through participation data, pupil and parent/carer feedback, provider and employer feedback, destinations and intended destinations, personal guidance records and progress against the Gatsby Benchmarks. This evidence will inform the school’s development planning and continuous improvement.</w:t>
      </w:r>
    </w:p>
    <w:p w14:paraId="4D8DB002" w14:textId="77777777" w:rsidR="000D5C3C" w:rsidRDefault="000D5C3C" w:rsidP="000D5C3C">
      <w:r>
        <w:rPr>
          <w:b/>
        </w:rPr>
        <w:lastRenderedPageBreak/>
        <w:t>Current statutory guidance and frameworks</w:t>
      </w:r>
    </w:p>
    <w:p w14:paraId="4FA62699" w14:textId="77777777" w:rsidR="000D5C3C" w:rsidRDefault="000D5C3C" w:rsidP="000D5C3C">
      <w:r>
        <w:t>This policy should be read alongside the DfE statutory guidance Careers guidance and access for education and training providers, updated 23 June 2026; the Provider Access Policy Statement; the current Gatsby Benchmarks for Good Career Guidance; and Keeping Children Safe in Education, as applicable to safeguarding arrangements for careers activities and work experience.</w:t>
      </w:r>
    </w:p>
    <w:p w14:paraId="3423AEAC" w14:textId="77777777" w:rsidR="000D5C3C" w:rsidRDefault="000D5C3C" w:rsidP="000D5C3C">
      <w:r>
        <w:t>The June 2026 DfE guidance confirms that there have been no changes to the underlying careers legislative framework. It provides additional guidance on the Government’s approach to two weeks’ worth of work experience by the end of Key Stage 4, the revised Gatsby Benchmarks, alternative provision and Ofsted’s approach to careers guidance. From September 2026, the school will continue to reform and develop its workplace-experience programme in line with this guidance. The school will keep this policy under review as further implementation guidance is published.</w:t>
      </w:r>
    </w:p>
    <w:p w14:paraId="57F0D652" w14:textId="77777777" w:rsidR="000D5C3C" w:rsidRDefault="000D5C3C" w:rsidP="000D5C3C">
      <w:pPr>
        <w:pStyle w:val="Heading1"/>
        <w:rPr>
          <w:szCs w:val="19"/>
        </w:rPr>
      </w:pPr>
    </w:p>
    <w:p w14:paraId="4D5AFFD3" w14:textId="77777777" w:rsidR="000D5C3C" w:rsidRPr="00E50A1D" w:rsidRDefault="000D5C3C" w:rsidP="000D5C3C">
      <w:pPr>
        <w:pStyle w:val="Heading1"/>
        <w:rPr>
          <w:sz w:val="19"/>
          <w:szCs w:val="19"/>
        </w:rPr>
      </w:pPr>
      <w:r>
        <w:rPr>
          <w:szCs w:val="19"/>
        </w:rPr>
        <w:t>5</w:t>
      </w:r>
      <w:r w:rsidRPr="00E50A1D">
        <w:rPr>
          <w:szCs w:val="19"/>
        </w:rPr>
        <w:t>. Monitoring and review</w:t>
      </w:r>
    </w:p>
    <w:p w14:paraId="37151B0B" w14:textId="77777777" w:rsidR="000D5C3C" w:rsidRPr="00E50A1D" w:rsidRDefault="000D5C3C" w:rsidP="000D5C3C">
      <w:pPr>
        <w:rPr>
          <w:sz w:val="19"/>
          <w:szCs w:val="19"/>
        </w:rPr>
      </w:pPr>
      <w:r>
        <w:t>This policy, the information included and its implementation will be monitored by the Management Committee and reviewed annually, or sooner where there is a significant change to legislation, statutory guidance or the school’s provision.</w:t>
      </w:r>
    </w:p>
    <w:p w14:paraId="4BE17E90" w14:textId="77777777" w:rsidR="00EC16DF" w:rsidRDefault="00EC16DF" w:rsidP="003A7C53">
      <w:pPr>
        <w:ind w:left="0" w:firstLine="0"/>
        <w:sectPr w:rsidR="00EC16DF" w:rsidSect="000D5C3C">
          <w:pgSz w:w="11904" w:h="16838"/>
          <w:pgMar w:top="720" w:right="720" w:bottom="720" w:left="720" w:header="720" w:footer="720" w:gutter="0"/>
          <w:cols w:space="720"/>
          <w:docGrid w:linePitch="286"/>
        </w:sectPr>
      </w:pPr>
    </w:p>
    <w:p w14:paraId="24C12A7D" w14:textId="77777777" w:rsidR="003A7C53" w:rsidRPr="00E50A1D" w:rsidRDefault="003A7C53" w:rsidP="003A7C53">
      <w:pPr>
        <w:pStyle w:val="Heading1"/>
        <w:rPr>
          <w:sz w:val="19"/>
          <w:szCs w:val="19"/>
        </w:rPr>
      </w:pPr>
      <w:bookmarkStart w:id="0" w:name="_Toc121304948"/>
      <w:bookmarkStart w:id="1" w:name="_Toc202777977"/>
      <w:r w:rsidRPr="00E50A1D">
        <w:rPr>
          <w:szCs w:val="19"/>
        </w:rPr>
        <w:lastRenderedPageBreak/>
        <w:t>1. Aims</w:t>
      </w:r>
      <w:bookmarkEnd w:id="0"/>
      <w:bookmarkEnd w:id="1"/>
    </w:p>
    <w:p w14:paraId="2187BE86" w14:textId="77777777" w:rsidR="003A7C53" w:rsidRPr="00E50A1D" w:rsidRDefault="003A7C53" w:rsidP="003A7C53">
      <w:pPr>
        <w:rPr>
          <w:sz w:val="19"/>
          <w:szCs w:val="19"/>
        </w:rPr>
      </w:pPr>
      <w:r w:rsidRPr="00E50A1D">
        <w:rPr>
          <w:szCs w:val="19"/>
        </w:rPr>
        <w:t>This policy aims to set out our school’s provision of impartial and informed careers guidance for our pupils. This includes the ways in which pupils, parents and carers, teachers and employers can access information about our careers programme. </w:t>
      </w:r>
    </w:p>
    <w:p w14:paraId="6FA4EE99" w14:textId="77777777" w:rsidR="003A7C53" w:rsidRPr="00E50A1D" w:rsidRDefault="003A7C53" w:rsidP="003A7C53">
      <w:pPr>
        <w:rPr>
          <w:sz w:val="19"/>
          <w:szCs w:val="19"/>
        </w:rPr>
      </w:pPr>
      <w:r w:rsidRPr="00E50A1D">
        <w:rPr>
          <w:szCs w:val="19"/>
        </w:rPr>
        <w:t>High-quality careers guidance is important for our pupils’ futures, and our provision aims to:</w:t>
      </w:r>
    </w:p>
    <w:p w14:paraId="25624E35" w14:textId="77777777" w:rsidR="003A7C53" w:rsidRPr="00E50A1D" w:rsidRDefault="003A7C53" w:rsidP="003A7C53">
      <w:pPr>
        <w:rPr>
          <w:sz w:val="19"/>
          <w:szCs w:val="19"/>
        </w:rPr>
      </w:pPr>
    </w:p>
    <w:p w14:paraId="475F0D03" w14:textId="77777777" w:rsidR="003A7C53" w:rsidRPr="00E50A1D" w:rsidRDefault="003A7C53" w:rsidP="003A7C53">
      <w:pPr>
        <w:pStyle w:val="4Bulletedcopyblue"/>
        <w:numPr>
          <w:ilvl w:val="0"/>
          <w:numId w:val="15"/>
        </w:numPr>
        <w:rPr>
          <w:rFonts w:eastAsia="Times New Roman"/>
          <w:sz w:val="19"/>
          <w:szCs w:val="19"/>
          <w:lang w:eastAsia="en-GB"/>
        </w:rPr>
      </w:pPr>
      <w:r w:rsidRPr="00E50A1D">
        <w:rPr>
          <w:szCs w:val="19"/>
          <w:lang w:eastAsia="en-GB"/>
        </w:rPr>
        <w:t>Help pupils prepare for the workplace, by building self-development and career management skills</w:t>
      </w:r>
    </w:p>
    <w:p w14:paraId="24830A0D" w14:textId="77777777" w:rsidR="003A7C53" w:rsidRPr="00E50A1D" w:rsidRDefault="003A7C53" w:rsidP="003A7C53">
      <w:pPr>
        <w:pStyle w:val="4Bulletedcopyblue"/>
        <w:numPr>
          <w:ilvl w:val="0"/>
          <w:numId w:val="15"/>
        </w:numPr>
        <w:rPr>
          <w:rFonts w:eastAsia="Times New Roman"/>
          <w:sz w:val="19"/>
          <w:szCs w:val="19"/>
          <w:lang w:eastAsia="en-GB"/>
        </w:rPr>
      </w:pPr>
      <w:r w:rsidRPr="00E50A1D">
        <w:rPr>
          <w:szCs w:val="19"/>
          <w:lang w:eastAsia="en-GB"/>
        </w:rPr>
        <w:t>Provide experience and a clear understanding of the working world</w:t>
      </w:r>
    </w:p>
    <w:p w14:paraId="52256605" w14:textId="77777777" w:rsidR="003A7C53" w:rsidRPr="00E50A1D" w:rsidRDefault="003A7C53" w:rsidP="003A7C53">
      <w:pPr>
        <w:pStyle w:val="4Bulletedcopyblue"/>
        <w:numPr>
          <w:ilvl w:val="0"/>
          <w:numId w:val="15"/>
        </w:numPr>
        <w:rPr>
          <w:rFonts w:eastAsia="Times New Roman"/>
          <w:sz w:val="19"/>
          <w:szCs w:val="19"/>
          <w:lang w:eastAsia="en-GB"/>
        </w:rPr>
      </w:pPr>
      <w:r w:rsidRPr="00E50A1D">
        <w:rPr>
          <w:szCs w:val="19"/>
          <w:lang w:eastAsia="en-GB"/>
        </w:rPr>
        <w:t>Develop pupils’ awareness of the variety of education, training and careers opportunities available to them</w:t>
      </w:r>
    </w:p>
    <w:p w14:paraId="7FC7AAB9" w14:textId="77777777" w:rsidR="003A7C53" w:rsidRPr="00E50A1D" w:rsidRDefault="003A7C53" w:rsidP="003A7C53">
      <w:pPr>
        <w:pStyle w:val="4Bulletedcopyblue"/>
        <w:numPr>
          <w:ilvl w:val="0"/>
          <w:numId w:val="15"/>
        </w:numPr>
        <w:rPr>
          <w:rFonts w:eastAsia="Times New Roman"/>
          <w:sz w:val="19"/>
          <w:szCs w:val="19"/>
          <w:lang w:eastAsia="en-GB"/>
        </w:rPr>
      </w:pPr>
      <w:r w:rsidRPr="00E50A1D">
        <w:rPr>
          <w:szCs w:val="19"/>
          <w:lang w:eastAsia="en-GB"/>
        </w:rPr>
        <w:t>Help pupils to understand routes to careers that they’re interested in, and to make informed choices about their next step in education or training</w:t>
      </w:r>
    </w:p>
    <w:p w14:paraId="29ED8467" w14:textId="77777777" w:rsidR="003A7C53" w:rsidRPr="00E50A1D" w:rsidRDefault="003A7C53" w:rsidP="003A7C53">
      <w:pPr>
        <w:pStyle w:val="4Bulletedcopyblue"/>
        <w:numPr>
          <w:ilvl w:val="0"/>
          <w:numId w:val="15"/>
        </w:numPr>
        <w:rPr>
          <w:sz w:val="19"/>
          <w:szCs w:val="19"/>
          <w:lang w:eastAsia="en-GB"/>
        </w:rPr>
      </w:pPr>
      <w:r w:rsidRPr="00E50A1D">
        <w:rPr>
          <w:szCs w:val="19"/>
          <w:lang w:eastAsia="en-GB"/>
        </w:rPr>
        <w:t>Take into account the individual needs of all pupils to tailor the programme accordingly and provide the right level of support</w:t>
      </w:r>
    </w:p>
    <w:p w14:paraId="17FD2D60" w14:textId="77777777" w:rsidR="003A7C53" w:rsidRPr="00E50A1D" w:rsidRDefault="003A7C53" w:rsidP="003A7C53">
      <w:pPr>
        <w:pStyle w:val="4Bulletedcopyblue"/>
        <w:numPr>
          <w:ilvl w:val="0"/>
          <w:numId w:val="15"/>
        </w:numPr>
        <w:rPr>
          <w:rFonts w:eastAsia="Times New Roman"/>
          <w:sz w:val="19"/>
          <w:szCs w:val="19"/>
          <w:lang w:eastAsia="en-GB"/>
        </w:rPr>
      </w:pPr>
      <w:r w:rsidRPr="00E50A1D">
        <w:rPr>
          <w:szCs w:val="19"/>
          <w:lang w:eastAsia="en-GB"/>
        </w:rPr>
        <w:t>Promote a culture of high aspirations and equality of opportunity</w:t>
      </w:r>
    </w:p>
    <w:p w14:paraId="66C27A10" w14:textId="77777777" w:rsidR="003A7C53" w:rsidRPr="00E50A1D" w:rsidRDefault="003A7C53" w:rsidP="003A7C53">
      <w:pPr>
        <w:ind w:left="170"/>
        <w:rPr>
          <w:sz w:val="19"/>
          <w:szCs w:val="19"/>
        </w:rPr>
      </w:pPr>
    </w:p>
    <w:p w14:paraId="4DD1AEDF" w14:textId="77777777" w:rsidR="003A7C53" w:rsidRPr="00E50A1D" w:rsidRDefault="003A7C53" w:rsidP="003A7C53">
      <w:pPr>
        <w:pStyle w:val="Heading1"/>
        <w:rPr>
          <w:sz w:val="19"/>
          <w:szCs w:val="19"/>
        </w:rPr>
      </w:pPr>
      <w:bookmarkStart w:id="2" w:name="_Toc121304949"/>
      <w:bookmarkStart w:id="3" w:name="_Toc202777978"/>
      <w:r w:rsidRPr="00E50A1D">
        <w:rPr>
          <w:szCs w:val="19"/>
        </w:rPr>
        <w:t>2. Statutory requirements</w:t>
      </w:r>
      <w:bookmarkEnd w:id="2"/>
      <w:bookmarkEnd w:id="3"/>
    </w:p>
    <w:p w14:paraId="002E92E8" w14:textId="77777777" w:rsidR="003A7C53" w:rsidRPr="00E50A1D" w:rsidRDefault="003A7C53" w:rsidP="003A7C53">
      <w:pPr>
        <w:rPr>
          <w:sz w:val="19"/>
          <w:szCs w:val="19"/>
        </w:rPr>
      </w:pPr>
      <w:r w:rsidRPr="00E50A1D">
        <w:rPr>
          <w:szCs w:val="19"/>
        </w:rPr>
        <w:t xml:space="preserve">This policy is based on the statutory </w:t>
      </w:r>
      <w:hyperlink r:id="rId11" w:history="1">
        <w:r w:rsidRPr="00E50A1D">
          <w:rPr>
            <w:color w:val="1155CC"/>
            <w:sz w:val="19"/>
            <w:szCs w:val="19"/>
            <w:u w:val="single" w:color="1155CC"/>
          </w:rPr>
          <w:t>Careers guidance and access for education and training providers</w:t>
        </w:r>
      </w:hyperlink>
      <w:r w:rsidRPr="00E50A1D">
        <w:rPr>
          <w:szCs w:val="19"/>
        </w:rPr>
        <w:t xml:space="preserve"> from the Department for Education (DfE).</w:t>
      </w:r>
    </w:p>
    <w:p w14:paraId="15C6855B" w14:textId="77777777" w:rsidR="003A7C53" w:rsidRPr="00E50A1D" w:rsidRDefault="003A7C53" w:rsidP="003A7C53">
      <w:pPr>
        <w:rPr>
          <w:sz w:val="19"/>
          <w:szCs w:val="19"/>
        </w:rPr>
      </w:pPr>
      <w:r w:rsidRPr="00E50A1D">
        <w:rPr>
          <w:szCs w:val="19"/>
        </w:rPr>
        <w:t>This guidance refers to:</w:t>
      </w:r>
    </w:p>
    <w:p w14:paraId="7BF6BAF0" w14:textId="77777777" w:rsidR="003A7C53" w:rsidRPr="00E50A1D" w:rsidRDefault="003A7C53" w:rsidP="003A7C53">
      <w:pPr>
        <w:numPr>
          <w:ilvl w:val="0"/>
          <w:numId w:val="17"/>
        </w:numPr>
        <w:spacing w:after="120" w:line="240" w:lineRule="auto"/>
        <w:jc w:val="left"/>
        <w:rPr>
          <w:rFonts w:eastAsia="Times New Roman"/>
          <w:sz w:val="19"/>
          <w:szCs w:val="19"/>
        </w:rPr>
      </w:pPr>
      <w:hyperlink r:id="rId12" w:history="1">
        <w:r w:rsidRPr="00E50A1D">
          <w:rPr>
            <w:rStyle w:val="Hyperlink"/>
            <w:sz w:val="19"/>
            <w:szCs w:val="19"/>
          </w:rPr>
          <w:t>The Education Act 1997</w:t>
        </w:r>
      </w:hyperlink>
    </w:p>
    <w:p w14:paraId="436E9150" w14:textId="77777777" w:rsidR="003A7C53" w:rsidRPr="00E50A1D" w:rsidRDefault="003A7C53" w:rsidP="003A7C53">
      <w:pPr>
        <w:numPr>
          <w:ilvl w:val="0"/>
          <w:numId w:val="17"/>
        </w:numPr>
        <w:spacing w:after="120" w:line="240" w:lineRule="auto"/>
        <w:jc w:val="left"/>
        <w:rPr>
          <w:rFonts w:eastAsia="Times New Roman"/>
          <w:sz w:val="19"/>
          <w:szCs w:val="19"/>
        </w:rPr>
      </w:pPr>
      <w:hyperlink r:id="rId13" w:history="1">
        <w:r w:rsidRPr="00E50A1D">
          <w:rPr>
            <w:rStyle w:val="Hyperlink"/>
            <w:sz w:val="19"/>
            <w:szCs w:val="19"/>
          </w:rPr>
          <w:t>The Education and Skills Act 2008</w:t>
        </w:r>
      </w:hyperlink>
    </w:p>
    <w:p w14:paraId="03C98D59" w14:textId="77777777" w:rsidR="003A7C53" w:rsidRPr="00E50A1D" w:rsidRDefault="003A7C53" w:rsidP="003A7C53">
      <w:pPr>
        <w:numPr>
          <w:ilvl w:val="0"/>
          <w:numId w:val="17"/>
        </w:numPr>
        <w:spacing w:after="120" w:line="240" w:lineRule="auto"/>
        <w:jc w:val="left"/>
        <w:rPr>
          <w:rFonts w:eastAsia="Times New Roman"/>
          <w:sz w:val="19"/>
          <w:szCs w:val="19"/>
        </w:rPr>
      </w:pPr>
      <w:hyperlink r:id="rId14" w:history="1">
        <w:r w:rsidRPr="00E50A1D">
          <w:rPr>
            <w:rStyle w:val="Hyperlink"/>
            <w:sz w:val="19"/>
            <w:szCs w:val="19"/>
          </w:rPr>
          <w:t>The School Information (England) Regulations 2008</w:t>
        </w:r>
      </w:hyperlink>
    </w:p>
    <w:p w14:paraId="6640364B" w14:textId="77777777" w:rsidR="003A7C53" w:rsidRPr="00E50A1D" w:rsidRDefault="003A7C53" w:rsidP="003A7C53">
      <w:pPr>
        <w:pStyle w:val="1bodycopy10pt"/>
        <w:rPr>
          <w:rFonts w:cs="Arial"/>
          <w:sz w:val="19"/>
          <w:szCs w:val="19"/>
        </w:rPr>
      </w:pPr>
      <w:r>
        <w:t>It explains that the school must provide a minimum of 4 statutory encounters with technical education and apprenticeship providers for pupils in Years 8–11: 2 encounters in Years 8 or 9 and 2 encounters in Years 10 or 11. For more detail, see our Provider Access Policy Statement.</w:t>
      </w:r>
    </w:p>
    <w:p w14:paraId="486FC678" w14:textId="77777777" w:rsidR="003A7C53" w:rsidRPr="00E50A1D" w:rsidRDefault="003A7C53" w:rsidP="003A7C53">
      <w:pPr>
        <w:rPr>
          <w:sz w:val="19"/>
          <w:szCs w:val="19"/>
        </w:rPr>
      </w:pPr>
      <w:r>
        <w:t>This policy is also in line with the Education (Careers Guidance in Schools) Act 2022, which extends the statutory duty to secure independent careers guidance to pupils from Year 7 onwards.</w:t>
      </w:r>
    </w:p>
    <w:p w14:paraId="031DC0AA" w14:textId="77777777" w:rsidR="003A7C53" w:rsidRPr="00E50A1D" w:rsidRDefault="003A7C53" w:rsidP="003A7C53">
      <w:pPr>
        <w:rPr>
          <w:sz w:val="19"/>
          <w:szCs w:val="19"/>
        </w:rPr>
      </w:pPr>
    </w:p>
    <w:p w14:paraId="2774EFC8" w14:textId="77777777" w:rsidR="003A7C53" w:rsidRPr="00E50A1D" w:rsidRDefault="003A7C53" w:rsidP="003A7C53">
      <w:pPr>
        <w:rPr>
          <w:sz w:val="19"/>
          <w:szCs w:val="19"/>
        </w:rPr>
      </w:pPr>
      <w:r w:rsidRPr="00E50A1D">
        <w:rPr>
          <w:szCs w:val="19"/>
        </w:rPr>
        <w:t>The above guidance requires that we publish information about the careers programme on our website, and that it is communicated in a way that enables learners, parents and carers, staff, and employers to access and understand it. This includes:</w:t>
      </w:r>
    </w:p>
    <w:p w14:paraId="4C1FA413" w14:textId="77777777" w:rsidR="003A7C53" w:rsidRPr="00E50A1D" w:rsidRDefault="003A7C53" w:rsidP="003A7C53">
      <w:pPr>
        <w:pStyle w:val="4Bulletedcopyblue"/>
        <w:numPr>
          <w:ilvl w:val="0"/>
          <w:numId w:val="18"/>
        </w:numPr>
        <w:rPr>
          <w:sz w:val="19"/>
          <w:szCs w:val="19"/>
          <w:lang w:eastAsia="en-GB"/>
        </w:rPr>
      </w:pPr>
      <w:r w:rsidRPr="00E50A1D">
        <w:rPr>
          <w:szCs w:val="19"/>
          <w:lang w:eastAsia="en-GB"/>
        </w:rPr>
        <w:t>The name and contact details of the careers leader</w:t>
      </w:r>
    </w:p>
    <w:p w14:paraId="74E64444" w14:textId="77777777" w:rsidR="003A7C53" w:rsidRPr="00E50A1D" w:rsidRDefault="003A7C53" w:rsidP="003A7C53">
      <w:pPr>
        <w:pStyle w:val="4Bulletedcopyblue"/>
        <w:numPr>
          <w:ilvl w:val="0"/>
          <w:numId w:val="18"/>
        </w:numPr>
        <w:rPr>
          <w:sz w:val="19"/>
          <w:szCs w:val="19"/>
          <w:lang w:eastAsia="en-GB"/>
        </w:rPr>
      </w:pPr>
      <w:r w:rsidRPr="00E50A1D">
        <w:rPr>
          <w:szCs w:val="19"/>
          <w:lang w:eastAsia="en-GB"/>
        </w:rPr>
        <w:t>A summary of the careers programme</w:t>
      </w:r>
    </w:p>
    <w:p w14:paraId="40D5DCF7" w14:textId="77777777" w:rsidR="003A7C53" w:rsidRPr="00E50A1D" w:rsidRDefault="003A7C53" w:rsidP="003A7C53">
      <w:pPr>
        <w:pStyle w:val="4Bulletedcopyblue"/>
        <w:numPr>
          <w:ilvl w:val="0"/>
          <w:numId w:val="18"/>
        </w:numPr>
        <w:rPr>
          <w:sz w:val="19"/>
          <w:szCs w:val="19"/>
          <w:lang w:eastAsia="en-GB"/>
        </w:rPr>
      </w:pPr>
      <w:r w:rsidRPr="00E50A1D">
        <w:rPr>
          <w:szCs w:val="19"/>
          <w:lang w:eastAsia="en-GB"/>
        </w:rPr>
        <w:t>Details of how pupils, parents and carers, teachers, and employers can access information about the careers programme</w:t>
      </w:r>
    </w:p>
    <w:p w14:paraId="678AB7BC" w14:textId="77777777" w:rsidR="003A7C53" w:rsidRPr="00E50A1D" w:rsidRDefault="003A7C53" w:rsidP="003A7C53">
      <w:pPr>
        <w:pStyle w:val="4Bulletedcopyblue"/>
        <w:numPr>
          <w:ilvl w:val="0"/>
          <w:numId w:val="18"/>
        </w:numPr>
        <w:rPr>
          <w:sz w:val="19"/>
          <w:szCs w:val="19"/>
          <w:lang w:eastAsia="en-GB"/>
        </w:rPr>
      </w:pPr>
      <w:r w:rsidRPr="00E50A1D">
        <w:rPr>
          <w:szCs w:val="19"/>
          <w:lang w:eastAsia="en-GB"/>
        </w:rPr>
        <w:t>How our school measures and assesses the programme’s impact on learners</w:t>
      </w:r>
    </w:p>
    <w:p w14:paraId="4FB7967D" w14:textId="77777777" w:rsidR="003A7C53" w:rsidRPr="00E50A1D" w:rsidRDefault="003A7C53" w:rsidP="003A7C53">
      <w:pPr>
        <w:pStyle w:val="4Bulletedcopyblue"/>
        <w:numPr>
          <w:ilvl w:val="0"/>
          <w:numId w:val="18"/>
        </w:numPr>
        <w:rPr>
          <w:sz w:val="19"/>
          <w:szCs w:val="19"/>
          <w:lang w:eastAsia="en-GB"/>
        </w:rPr>
      </w:pPr>
      <w:r w:rsidRPr="00E50A1D">
        <w:rPr>
          <w:szCs w:val="19"/>
          <w:lang w:eastAsia="en-GB"/>
        </w:rPr>
        <w:t>The date by which we will review information</w:t>
      </w:r>
    </w:p>
    <w:p w14:paraId="51152887" w14:textId="77777777" w:rsidR="003A7C53" w:rsidRPr="00E50A1D" w:rsidRDefault="003A7C53" w:rsidP="003A7C53">
      <w:pPr>
        <w:rPr>
          <w:sz w:val="19"/>
          <w:szCs w:val="19"/>
        </w:rPr>
      </w:pPr>
      <w:r w:rsidRPr="00E50A1D">
        <w:rPr>
          <w:szCs w:val="19"/>
        </w:rPr>
        <w:t xml:space="preserve">We also act in line with our statutory duty under the provider access legislation (also known as the ‘Baker Clause’), to be impartial and not show bias towards any route, be that academic or technical. This policy should be read in conjunction with our provider access policy statement, which sets out how our school meets this duty. </w:t>
      </w:r>
    </w:p>
    <w:p w14:paraId="33C0AB32" w14:textId="77777777" w:rsidR="003A7C53" w:rsidRPr="00E50A1D" w:rsidRDefault="003A7C53" w:rsidP="003A7C53">
      <w:pPr>
        <w:rPr>
          <w:sz w:val="19"/>
          <w:szCs w:val="19"/>
        </w:rPr>
      </w:pPr>
    </w:p>
    <w:p w14:paraId="01746314" w14:textId="77777777" w:rsidR="003A7C53" w:rsidRPr="00E50A1D" w:rsidRDefault="003A7C53" w:rsidP="003A7C53">
      <w:pPr>
        <w:pStyle w:val="Heading1"/>
        <w:rPr>
          <w:sz w:val="19"/>
          <w:szCs w:val="19"/>
        </w:rPr>
      </w:pPr>
      <w:bookmarkStart w:id="4" w:name="_Toc121304950"/>
      <w:bookmarkStart w:id="5" w:name="_Toc202777979"/>
      <w:r w:rsidRPr="00E50A1D">
        <w:rPr>
          <w:szCs w:val="19"/>
        </w:rPr>
        <w:t>3. Roles and responsibilities</w:t>
      </w:r>
      <w:bookmarkEnd w:id="4"/>
      <w:bookmarkEnd w:id="5"/>
    </w:p>
    <w:p w14:paraId="6909956F" w14:textId="77777777" w:rsidR="003A7C53" w:rsidRPr="00E50A1D" w:rsidRDefault="003A7C53" w:rsidP="003A7C53">
      <w:pPr>
        <w:pStyle w:val="Subhead2"/>
        <w:rPr>
          <w:rFonts w:cs="Arial"/>
          <w:sz w:val="19"/>
          <w:szCs w:val="19"/>
          <w:lang w:eastAsia="en-GB"/>
        </w:rPr>
      </w:pPr>
      <w:r w:rsidRPr="00E50A1D">
        <w:rPr>
          <w:rFonts w:cs="Arial"/>
          <w:szCs w:val="19"/>
          <w:lang w:eastAsia="en-GB"/>
        </w:rPr>
        <w:t>3.1 The Management Committe</w:t>
      </w:r>
    </w:p>
    <w:p w14:paraId="2FB6B2BF" w14:textId="77777777" w:rsidR="003A7C53" w:rsidRPr="00E50A1D" w:rsidRDefault="003A7C53" w:rsidP="003A7C53">
      <w:pPr>
        <w:pStyle w:val="1bodycopy10pt"/>
        <w:rPr>
          <w:rFonts w:cs="Arial"/>
          <w:sz w:val="19"/>
          <w:szCs w:val="19"/>
          <w:lang w:eastAsia="en-GB"/>
        </w:rPr>
      </w:pPr>
      <w:r w:rsidRPr="00E50A1D">
        <w:rPr>
          <w:rFonts w:cs="Arial"/>
          <w:szCs w:val="19"/>
          <w:lang w:eastAsia="en-GB"/>
        </w:rPr>
        <w:t>The Management Commitee will:</w:t>
      </w:r>
    </w:p>
    <w:p w14:paraId="0EF40C27" w14:textId="77777777" w:rsidR="003A7C53" w:rsidRPr="00E50A1D" w:rsidRDefault="003A7C53" w:rsidP="003A7C53">
      <w:pPr>
        <w:pStyle w:val="4Bulletedcopyblue"/>
        <w:numPr>
          <w:ilvl w:val="0"/>
          <w:numId w:val="19"/>
        </w:numPr>
        <w:rPr>
          <w:sz w:val="19"/>
          <w:szCs w:val="19"/>
          <w:lang w:eastAsia="en-GB"/>
        </w:rPr>
      </w:pPr>
      <w:r w:rsidRPr="00E50A1D">
        <w:rPr>
          <w:szCs w:val="19"/>
          <w:lang w:eastAsia="en-GB"/>
        </w:rPr>
        <w:t>Actively engage in setting the direction for a whole-school approach to careers guidance with the headteacher, to make sure it is aligned with the school’s vision, priorities and development plans</w:t>
      </w:r>
    </w:p>
    <w:p w14:paraId="4382E193" w14:textId="77777777" w:rsidR="003A7C53" w:rsidRPr="00E50A1D" w:rsidRDefault="003A7C53" w:rsidP="003A7C53">
      <w:pPr>
        <w:pStyle w:val="4Bulletedcopyblue"/>
        <w:numPr>
          <w:ilvl w:val="0"/>
          <w:numId w:val="19"/>
        </w:numPr>
        <w:rPr>
          <w:sz w:val="19"/>
          <w:szCs w:val="19"/>
          <w:lang w:eastAsia="en-GB"/>
        </w:rPr>
      </w:pPr>
      <w:r w:rsidRPr="00E50A1D">
        <w:rPr>
          <w:szCs w:val="19"/>
          <w:lang w:eastAsia="en-GB"/>
        </w:rPr>
        <w:lastRenderedPageBreak/>
        <w:t>Provide clear advice and guidance on which the school can base a strategic careers plan which meets legal and contractual requirements</w:t>
      </w:r>
    </w:p>
    <w:p w14:paraId="0F14A118" w14:textId="77777777" w:rsidR="003A7C53" w:rsidRPr="00E50A1D" w:rsidRDefault="003A7C53" w:rsidP="003A7C53">
      <w:pPr>
        <w:pStyle w:val="4Bulletedcopyblue"/>
        <w:numPr>
          <w:ilvl w:val="0"/>
          <w:numId w:val="19"/>
        </w:numPr>
        <w:rPr>
          <w:sz w:val="19"/>
          <w:szCs w:val="19"/>
          <w:lang w:eastAsia="en-GB"/>
        </w:rPr>
      </w:pPr>
      <w:r w:rsidRPr="00E50A1D">
        <w:rPr>
          <w:szCs w:val="19"/>
          <w:lang w:eastAsia="en-GB"/>
        </w:rPr>
        <w:t>Maintain strategic oversight of the school’s legal and contractual requirements for careers guidance and hold senior leaders to account for delivering against those requirements</w:t>
      </w:r>
    </w:p>
    <w:p w14:paraId="2574BD48" w14:textId="77777777" w:rsidR="003A7C53" w:rsidRPr="00E50A1D" w:rsidRDefault="003A7C53" w:rsidP="003A7C53">
      <w:pPr>
        <w:pStyle w:val="4Bulletedcopyblue"/>
        <w:numPr>
          <w:ilvl w:val="0"/>
          <w:numId w:val="19"/>
        </w:numPr>
        <w:rPr>
          <w:sz w:val="19"/>
          <w:szCs w:val="19"/>
          <w:lang w:eastAsia="en-GB"/>
        </w:rPr>
      </w:pPr>
      <w:r w:rsidRPr="00E50A1D">
        <w:rPr>
          <w:szCs w:val="19"/>
          <w:lang w:eastAsia="en-GB"/>
        </w:rPr>
        <w:t xml:space="preserve">Appoint a member of the </w:t>
      </w:r>
      <w:r w:rsidR="00E50A1D" w:rsidRPr="00E50A1D">
        <w:rPr>
          <w:szCs w:val="19"/>
          <w:lang w:eastAsia="en-GB"/>
        </w:rPr>
        <w:t>Management Commitee</w:t>
      </w:r>
      <w:r w:rsidRPr="00E50A1D">
        <w:rPr>
          <w:szCs w:val="19"/>
          <w:lang w:eastAsia="en-GB"/>
        </w:rPr>
        <w:t xml:space="preserve"> who will take a strategic interest in careers education and encourage employer engagement</w:t>
      </w:r>
    </w:p>
    <w:p w14:paraId="0A8E4967" w14:textId="77777777" w:rsidR="003A7C53" w:rsidRPr="00E50A1D" w:rsidRDefault="003A7C53" w:rsidP="003A7C53">
      <w:pPr>
        <w:pStyle w:val="4Bulletedcopyblue"/>
        <w:numPr>
          <w:ilvl w:val="0"/>
          <w:numId w:val="19"/>
        </w:numPr>
        <w:rPr>
          <w:sz w:val="19"/>
          <w:szCs w:val="19"/>
          <w:lang w:eastAsia="en-GB"/>
        </w:rPr>
      </w:pPr>
      <w:r>
        <w:t>Make sure that independent careers guidance is provided to all pupils from Year 7 onwards, and that the information is presented impartially, includes a range of educational and training options and promotes the best interests of pupils</w:t>
      </w:r>
    </w:p>
    <w:p w14:paraId="0FA2AA85" w14:textId="77777777" w:rsidR="003A7C53" w:rsidRPr="00E50A1D" w:rsidRDefault="003A7C53" w:rsidP="003A7C53">
      <w:pPr>
        <w:pStyle w:val="4Bulletedcopyblue"/>
        <w:numPr>
          <w:ilvl w:val="0"/>
          <w:numId w:val="19"/>
        </w:numPr>
        <w:rPr>
          <w:sz w:val="19"/>
          <w:szCs w:val="19"/>
          <w:lang w:eastAsia="en-GB"/>
        </w:rPr>
      </w:pPr>
      <w:r>
        <w:t>Make sure that a range of education and training providers can access pupils in Years 8–11 to inform them of approved technical education qualifications and apprenticeships</w:t>
      </w:r>
    </w:p>
    <w:p w14:paraId="6E746956" w14:textId="77777777" w:rsidR="003A7C53" w:rsidRPr="00E50A1D" w:rsidRDefault="003A7C53" w:rsidP="003A7C53">
      <w:pPr>
        <w:pStyle w:val="4Bulletedcopyblue"/>
        <w:numPr>
          <w:ilvl w:val="0"/>
          <w:numId w:val="19"/>
        </w:numPr>
        <w:rPr>
          <w:sz w:val="19"/>
          <w:szCs w:val="19"/>
          <w:lang w:eastAsia="en-GB"/>
        </w:rPr>
      </w:pPr>
      <w:r w:rsidRPr="00E50A1D">
        <w:rPr>
          <w:szCs w:val="19"/>
          <w:lang w:eastAsia="en-GB"/>
        </w:rPr>
        <w:t>Make sure that arrangements are in place for the school to meet the legal requirements of the provider access legislation, including that the school has published a provider access policy statement</w:t>
      </w:r>
    </w:p>
    <w:p w14:paraId="02F9EADA" w14:textId="77777777" w:rsidR="003A7C53" w:rsidRPr="00E50A1D" w:rsidRDefault="003A7C53" w:rsidP="003A7C53">
      <w:pPr>
        <w:pStyle w:val="4Bulletedcopyblue"/>
        <w:numPr>
          <w:ilvl w:val="0"/>
          <w:numId w:val="19"/>
        </w:numPr>
        <w:rPr>
          <w:sz w:val="19"/>
          <w:szCs w:val="19"/>
          <w:lang w:eastAsia="en-GB"/>
        </w:rPr>
      </w:pPr>
      <w:r w:rsidRPr="00E50A1D">
        <w:rPr>
          <w:szCs w:val="19"/>
          <w:lang w:eastAsia="en-GB"/>
        </w:rPr>
        <w:t>Make sure that details of our school’s careers programme and the name of the careers leader are published on the school’s website</w:t>
      </w:r>
    </w:p>
    <w:p w14:paraId="48B3622B" w14:textId="77777777" w:rsidR="003A7C53" w:rsidRPr="00E50A1D" w:rsidRDefault="003A7C53" w:rsidP="003A7C53">
      <w:pPr>
        <w:spacing w:before="240"/>
        <w:rPr>
          <w:b/>
          <w:bCs/>
          <w:color w:val="12263F"/>
          <w:sz w:val="19"/>
          <w:szCs w:val="19"/>
        </w:rPr>
      </w:pPr>
      <w:r w:rsidRPr="00E50A1D">
        <w:rPr>
          <w:b/>
          <w:bCs/>
          <w:color w:val="12263F"/>
          <w:szCs w:val="19"/>
        </w:rPr>
        <w:t>3.2 Headteacher</w:t>
      </w:r>
    </w:p>
    <w:p w14:paraId="24C9F593" w14:textId="77777777" w:rsidR="003A7C53" w:rsidRPr="00E50A1D" w:rsidRDefault="003A7C53" w:rsidP="003A7C53">
      <w:pPr>
        <w:pStyle w:val="1bodycopy10pt"/>
        <w:rPr>
          <w:rFonts w:cs="Arial"/>
          <w:sz w:val="19"/>
          <w:szCs w:val="19"/>
          <w:lang w:eastAsia="en-GB"/>
        </w:rPr>
      </w:pPr>
      <w:r w:rsidRPr="00E50A1D">
        <w:rPr>
          <w:rFonts w:cs="Arial"/>
          <w:szCs w:val="19"/>
          <w:lang w:eastAsia="en-GB"/>
        </w:rPr>
        <w:t>The headteacher will:</w:t>
      </w:r>
    </w:p>
    <w:p w14:paraId="72DECCBC" w14:textId="77777777" w:rsidR="003A7C53" w:rsidRPr="00E50A1D" w:rsidRDefault="003A7C53" w:rsidP="003A7C53">
      <w:pPr>
        <w:pStyle w:val="4Bulletedcopyblue"/>
        <w:numPr>
          <w:ilvl w:val="0"/>
          <w:numId w:val="20"/>
        </w:numPr>
        <w:rPr>
          <w:sz w:val="19"/>
          <w:szCs w:val="19"/>
          <w:lang w:eastAsia="en-GB"/>
        </w:rPr>
      </w:pPr>
      <w:r w:rsidRPr="00E50A1D">
        <w:rPr>
          <w:szCs w:val="19"/>
          <w:lang w:eastAsia="en-GB"/>
        </w:rPr>
        <w:t>Work with the Mangement Commitee to set the direction for a whole-school approach to careers guidance, making sure it is aligned with the school’s vision, priorities and development plans</w:t>
      </w:r>
    </w:p>
    <w:p w14:paraId="68613B4F" w14:textId="77777777" w:rsidR="003A7C53" w:rsidRPr="00E50A1D" w:rsidRDefault="003A7C53" w:rsidP="003A7C53">
      <w:pPr>
        <w:pStyle w:val="4Bulletedcopyblue"/>
        <w:numPr>
          <w:ilvl w:val="0"/>
          <w:numId w:val="20"/>
        </w:numPr>
        <w:rPr>
          <w:sz w:val="19"/>
          <w:szCs w:val="19"/>
          <w:lang w:eastAsia="en-GB"/>
        </w:rPr>
      </w:pPr>
      <w:r w:rsidRPr="00E50A1D">
        <w:rPr>
          <w:szCs w:val="19"/>
          <w:lang w:eastAsia="en-GB"/>
        </w:rPr>
        <w:t>Support the careers team to deliver the school’s careers programme</w:t>
      </w:r>
    </w:p>
    <w:p w14:paraId="752D3F01" w14:textId="77777777" w:rsidR="003A7C53" w:rsidRPr="00E50A1D" w:rsidRDefault="003A7C53" w:rsidP="003A7C53">
      <w:pPr>
        <w:pStyle w:val="4Bulletedcopyblue"/>
        <w:numPr>
          <w:ilvl w:val="0"/>
          <w:numId w:val="20"/>
        </w:numPr>
        <w:rPr>
          <w:sz w:val="19"/>
          <w:szCs w:val="19"/>
          <w:lang w:eastAsia="en-GB"/>
        </w:rPr>
      </w:pPr>
      <w:r w:rsidRPr="00E50A1D">
        <w:rPr>
          <w:szCs w:val="19"/>
          <w:lang w:eastAsia="en-GB"/>
        </w:rPr>
        <w:t>Build careers into staff development for teachers and support staff, and make sure that the careers leader, careers adviser and senior leaders receive training and development to deliver high-quality careers provision</w:t>
      </w:r>
    </w:p>
    <w:p w14:paraId="63D70C7C" w14:textId="77777777" w:rsidR="003A7C53" w:rsidRPr="00E50A1D" w:rsidRDefault="003A7C53" w:rsidP="003A7C53">
      <w:pPr>
        <w:pStyle w:val="4Bulletedcopyblue"/>
        <w:numPr>
          <w:ilvl w:val="0"/>
          <w:numId w:val="20"/>
        </w:numPr>
        <w:rPr>
          <w:sz w:val="19"/>
          <w:szCs w:val="19"/>
          <w:lang w:eastAsia="en-GB"/>
        </w:rPr>
      </w:pPr>
      <w:r w:rsidRPr="00E50A1D">
        <w:rPr>
          <w:szCs w:val="19"/>
          <w:lang w:eastAsia="en-GB"/>
        </w:rPr>
        <w:t>Make sure that personal guidance is provided to pupils by a qualified careers adviser</w:t>
      </w:r>
    </w:p>
    <w:p w14:paraId="4C06EC74" w14:textId="77777777" w:rsidR="003A7C53" w:rsidRPr="00E50A1D" w:rsidRDefault="003A7C53" w:rsidP="003A7C53">
      <w:pPr>
        <w:pStyle w:val="4Bulletedcopyblue"/>
        <w:numPr>
          <w:ilvl w:val="0"/>
          <w:numId w:val="20"/>
        </w:numPr>
        <w:rPr>
          <w:sz w:val="19"/>
          <w:szCs w:val="19"/>
          <w:lang w:eastAsia="en-GB"/>
        </w:rPr>
      </w:pPr>
      <w:r w:rsidRPr="00E50A1D">
        <w:rPr>
          <w:szCs w:val="19"/>
          <w:lang w:eastAsia="en-GB"/>
        </w:rPr>
        <w:t>Network with employers, education and training providers, and other careers organisations</w:t>
      </w:r>
    </w:p>
    <w:p w14:paraId="40A9FE33" w14:textId="77777777" w:rsidR="003A7C53" w:rsidRPr="00E50A1D" w:rsidRDefault="003A7C53" w:rsidP="003A7C53">
      <w:pPr>
        <w:spacing w:before="240"/>
        <w:rPr>
          <w:b/>
          <w:bCs/>
          <w:color w:val="12263F"/>
          <w:sz w:val="19"/>
          <w:szCs w:val="19"/>
        </w:rPr>
      </w:pPr>
      <w:r w:rsidRPr="00E50A1D">
        <w:rPr>
          <w:b/>
          <w:bCs/>
          <w:color w:val="12263F"/>
          <w:szCs w:val="19"/>
        </w:rPr>
        <w:t>3.3 Senior leadership team (SLT)</w:t>
      </w:r>
    </w:p>
    <w:p w14:paraId="5489BF1F" w14:textId="77777777" w:rsidR="003A7C53" w:rsidRPr="00E50A1D" w:rsidRDefault="003A7C53" w:rsidP="003A7C53">
      <w:pPr>
        <w:pStyle w:val="1bodycopy10pt"/>
        <w:rPr>
          <w:rFonts w:cs="Arial"/>
          <w:sz w:val="19"/>
          <w:szCs w:val="19"/>
          <w:lang w:eastAsia="en-GB"/>
        </w:rPr>
      </w:pPr>
      <w:r w:rsidRPr="00E50A1D">
        <w:rPr>
          <w:rFonts w:cs="Arial"/>
          <w:szCs w:val="19"/>
          <w:lang w:eastAsia="en-GB"/>
        </w:rPr>
        <w:t>The SLT will:</w:t>
      </w:r>
    </w:p>
    <w:p w14:paraId="4375E4E0" w14:textId="77777777" w:rsidR="003A7C53" w:rsidRPr="00E50A1D" w:rsidRDefault="003A7C53" w:rsidP="003A7C53">
      <w:pPr>
        <w:pStyle w:val="4Bulletedcopyblue"/>
        <w:numPr>
          <w:ilvl w:val="0"/>
          <w:numId w:val="21"/>
        </w:numPr>
        <w:rPr>
          <w:sz w:val="19"/>
          <w:szCs w:val="19"/>
          <w:lang w:eastAsia="en-GB"/>
        </w:rPr>
      </w:pPr>
      <w:r w:rsidRPr="00E50A1D">
        <w:rPr>
          <w:szCs w:val="19"/>
          <w:lang w:eastAsia="en-GB"/>
        </w:rPr>
        <w:t>Support the careers programme</w:t>
      </w:r>
    </w:p>
    <w:p w14:paraId="1CDA2C56" w14:textId="77777777" w:rsidR="003A7C53" w:rsidRPr="00E50A1D" w:rsidRDefault="003A7C53" w:rsidP="003A7C53">
      <w:pPr>
        <w:pStyle w:val="4Bulletedcopyblue"/>
        <w:numPr>
          <w:ilvl w:val="0"/>
          <w:numId w:val="21"/>
        </w:numPr>
        <w:rPr>
          <w:sz w:val="19"/>
          <w:szCs w:val="19"/>
          <w:lang w:eastAsia="en-GB"/>
        </w:rPr>
      </w:pPr>
      <w:r w:rsidRPr="00E50A1D">
        <w:rPr>
          <w:szCs w:val="19"/>
          <w:lang w:eastAsia="en-GB"/>
        </w:rPr>
        <w:t>Support the careers leader in developing their strategic careers plan</w:t>
      </w:r>
    </w:p>
    <w:p w14:paraId="78E3933D" w14:textId="77777777" w:rsidR="003A7C53" w:rsidRPr="00E50A1D" w:rsidRDefault="003A7C53" w:rsidP="003A7C53">
      <w:pPr>
        <w:pStyle w:val="4Bulletedcopyblue"/>
        <w:numPr>
          <w:ilvl w:val="0"/>
          <w:numId w:val="21"/>
        </w:numPr>
        <w:rPr>
          <w:sz w:val="19"/>
          <w:szCs w:val="19"/>
          <w:lang w:eastAsia="en-GB"/>
        </w:rPr>
      </w:pPr>
      <w:r w:rsidRPr="00E50A1D">
        <w:rPr>
          <w:szCs w:val="19"/>
          <w:lang w:eastAsia="en-GB"/>
        </w:rPr>
        <w:t>Make sure the careers leader is allocated sufficient time and budget, and has the appropriate training, to perform their duties to a high standard</w:t>
      </w:r>
    </w:p>
    <w:p w14:paraId="4D948D9C" w14:textId="77777777" w:rsidR="003A7C53" w:rsidRPr="00E50A1D" w:rsidRDefault="003A7C53" w:rsidP="003A7C53">
      <w:pPr>
        <w:pStyle w:val="4Bulletedcopyblue"/>
        <w:numPr>
          <w:ilvl w:val="0"/>
          <w:numId w:val="21"/>
        </w:numPr>
        <w:rPr>
          <w:sz w:val="19"/>
          <w:szCs w:val="19"/>
          <w:lang w:eastAsia="en-GB"/>
        </w:rPr>
      </w:pPr>
      <w:r w:rsidRPr="00E50A1D">
        <w:rPr>
          <w:szCs w:val="19"/>
          <w:lang w:eastAsia="en-GB"/>
        </w:rPr>
        <w:t xml:space="preserve">Support the careers adviser to deliver personal guidance to pupils, making sure it’s well-resourced </w:t>
      </w:r>
    </w:p>
    <w:p w14:paraId="57097CA7" w14:textId="77777777" w:rsidR="003A7C53" w:rsidRPr="00E50A1D" w:rsidRDefault="003A7C53" w:rsidP="003A7C53">
      <w:pPr>
        <w:pStyle w:val="4Bulletedcopyblue"/>
        <w:numPr>
          <w:ilvl w:val="0"/>
          <w:numId w:val="21"/>
        </w:numPr>
        <w:rPr>
          <w:sz w:val="19"/>
          <w:szCs w:val="19"/>
          <w:lang w:eastAsia="en-GB"/>
        </w:rPr>
      </w:pPr>
      <w:r w:rsidRPr="00E50A1D">
        <w:rPr>
          <w:szCs w:val="19"/>
          <w:lang w:eastAsia="en-GB"/>
        </w:rPr>
        <w:t>Work closely with the careers leader and careers adviser in the overall development and evaluation of the careers programme</w:t>
      </w:r>
    </w:p>
    <w:p w14:paraId="21FFEA7C" w14:textId="77777777" w:rsidR="003A7C53" w:rsidRPr="00E50A1D" w:rsidRDefault="003A7C53" w:rsidP="003A7C53">
      <w:pPr>
        <w:pStyle w:val="4Bulletedcopyblue"/>
        <w:numPr>
          <w:ilvl w:val="0"/>
          <w:numId w:val="21"/>
        </w:numPr>
        <w:rPr>
          <w:sz w:val="19"/>
          <w:szCs w:val="19"/>
          <w:lang w:eastAsia="en-GB"/>
        </w:rPr>
      </w:pPr>
      <w:r w:rsidRPr="00E50A1D">
        <w:rPr>
          <w:szCs w:val="19"/>
          <w:lang w:eastAsia="en-GB"/>
        </w:rPr>
        <w:t>Network with employers, education and training providers, and other careers organisations</w:t>
      </w:r>
    </w:p>
    <w:p w14:paraId="71D36C63" w14:textId="77777777" w:rsidR="003A7C53" w:rsidRPr="00E50A1D" w:rsidRDefault="003A7C53" w:rsidP="003A7C53">
      <w:pPr>
        <w:spacing w:before="240"/>
        <w:rPr>
          <w:b/>
          <w:bCs/>
          <w:color w:val="12263F"/>
          <w:sz w:val="19"/>
          <w:szCs w:val="19"/>
        </w:rPr>
      </w:pPr>
      <w:r w:rsidRPr="00E50A1D">
        <w:rPr>
          <w:b/>
          <w:bCs/>
          <w:color w:val="12263F"/>
          <w:szCs w:val="19"/>
        </w:rPr>
        <w:t>3.4 Careers leader</w:t>
      </w:r>
    </w:p>
    <w:p w14:paraId="56F20DE5" w14:textId="77777777" w:rsidR="003A7C53" w:rsidRPr="00E50A1D" w:rsidRDefault="003A7C53" w:rsidP="003A7C53">
      <w:pPr>
        <w:pStyle w:val="1bodycopy10pt"/>
        <w:rPr>
          <w:rFonts w:cs="Arial"/>
          <w:sz w:val="19"/>
          <w:szCs w:val="19"/>
          <w:lang w:eastAsia="en-GB"/>
        </w:rPr>
      </w:pPr>
      <w:r w:rsidRPr="00E50A1D">
        <w:rPr>
          <w:rFonts w:cs="Arial"/>
          <w:szCs w:val="19"/>
          <w:lang w:eastAsia="en-GB"/>
        </w:rPr>
        <w:t>Our careers leader will:</w:t>
      </w:r>
    </w:p>
    <w:p w14:paraId="1F0BF4D1" w14:textId="77777777" w:rsidR="003A7C53" w:rsidRPr="00E50A1D" w:rsidRDefault="003A7C53" w:rsidP="003A7C53">
      <w:pPr>
        <w:pStyle w:val="4Bulletedcopyblue"/>
        <w:numPr>
          <w:ilvl w:val="0"/>
          <w:numId w:val="22"/>
        </w:numPr>
        <w:rPr>
          <w:sz w:val="19"/>
          <w:szCs w:val="19"/>
          <w:lang w:eastAsia="en-GB"/>
        </w:rPr>
      </w:pPr>
      <w:r w:rsidRPr="00E50A1D">
        <w:rPr>
          <w:szCs w:val="19"/>
          <w:lang w:eastAsia="en-GB"/>
        </w:rPr>
        <w:t>Take responsibility for planning and delivering the careers programme and work towards meeting the Gatsby Benchmarks in a meaningful way</w:t>
      </w:r>
    </w:p>
    <w:p w14:paraId="28BBBB9C" w14:textId="77777777" w:rsidR="003A7C53" w:rsidRPr="00E50A1D" w:rsidRDefault="003A7C53" w:rsidP="003A7C53">
      <w:pPr>
        <w:pStyle w:val="4Bulletedcopyblue"/>
        <w:numPr>
          <w:ilvl w:val="0"/>
          <w:numId w:val="22"/>
        </w:numPr>
        <w:rPr>
          <w:sz w:val="19"/>
          <w:szCs w:val="19"/>
          <w:lang w:eastAsia="en-GB"/>
        </w:rPr>
      </w:pPr>
      <w:r w:rsidRPr="00E50A1D">
        <w:rPr>
          <w:szCs w:val="19"/>
          <w:lang w:eastAsia="en-GB"/>
        </w:rPr>
        <w:t>Coordinate and manage careers activities and the budget for these</w:t>
      </w:r>
    </w:p>
    <w:p w14:paraId="451926AA" w14:textId="77777777" w:rsidR="003A7C53" w:rsidRPr="00E50A1D" w:rsidRDefault="003A7C53" w:rsidP="003A7C53">
      <w:pPr>
        <w:pStyle w:val="4Bulletedcopyblue"/>
        <w:numPr>
          <w:ilvl w:val="0"/>
          <w:numId w:val="22"/>
        </w:numPr>
        <w:rPr>
          <w:sz w:val="19"/>
          <w:szCs w:val="19"/>
          <w:lang w:eastAsia="en-GB"/>
        </w:rPr>
      </w:pPr>
      <w:r w:rsidRPr="00E50A1D">
        <w:rPr>
          <w:szCs w:val="19"/>
          <w:lang w:eastAsia="en-GB"/>
        </w:rPr>
        <w:t>Work with the SLT to make sure the careers programme is informed by a strategic careers plan aligned to the school’s priorities</w:t>
      </w:r>
    </w:p>
    <w:p w14:paraId="70ED1D2C" w14:textId="77777777" w:rsidR="003A7C53" w:rsidRPr="00E50A1D" w:rsidRDefault="003A7C53" w:rsidP="003A7C53">
      <w:pPr>
        <w:pStyle w:val="4Bulletedcopyblue"/>
        <w:numPr>
          <w:ilvl w:val="0"/>
          <w:numId w:val="22"/>
        </w:numPr>
        <w:rPr>
          <w:sz w:val="19"/>
          <w:szCs w:val="19"/>
          <w:lang w:eastAsia="en-GB"/>
        </w:rPr>
      </w:pPr>
      <w:r w:rsidRPr="00E50A1D">
        <w:rPr>
          <w:szCs w:val="19"/>
          <w:lang w:eastAsia="en-GB"/>
        </w:rPr>
        <w:t>Engage parents and carers throughout</w:t>
      </w:r>
    </w:p>
    <w:p w14:paraId="538523E2" w14:textId="77777777" w:rsidR="003A7C53" w:rsidRPr="00E50A1D" w:rsidRDefault="003A7C53" w:rsidP="003A7C53">
      <w:pPr>
        <w:pStyle w:val="4Bulletedcopyblue"/>
        <w:numPr>
          <w:ilvl w:val="0"/>
          <w:numId w:val="22"/>
        </w:numPr>
        <w:rPr>
          <w:sz w:val="19"/>
          <w:szCs w:val="19"/>
          <w:lang w:eastAsia="en-GB"/>
        </w:rPr>
      </w:pPr>
      <w:r w:rsidRPr="00E50A1D">
        <w:rPr>
          <w:szCs w:val="19"/>
          <w:lang w:eastAsia="en-GB"/>
        </w:rPr>
        <w:t>Establish and develop key relationships to drive progress and continuously improve the careers programme</w:t>
      </w:r>
    </w:p>
    <w:p w14:paraId="35BE7B88" w14:textId="77777777" w:rsidR="003A7C53" w:rsidRPr="00E50A1D" w:rsidRDefault="003A7C53" w:rsidP="003A7C53">
      <w:pPr>
        <w:pStyle w:val="4Bulletedcopyblue"/>
        <w:numPr>
          <w:ilvl w:val="0"/>
          <w:numId w:val="23"/>
        </w:numPr>
        <w:rPr>
          <w:sz w:val="19"/>
          <w:szCs w:val="19"/>
          <w:lang w:eastAsia="en-GB"/>
        </w:rPr>
      </w:pPr>
      <w:r w:rsidRPr="00E50A1D">
        <w:rPr>
          <w:szCs w:val="19"/>
          <w:lang w:eastAsia="en-GB"/>
        </w:rPr>
        <w:t>Establish and develop links with external employers, education and training providers, and careers organisations</w:t>
      </w:r>
    </w:p>
    <w:p w14:paraId="6795CF7E" w14:textId="77777777" w:rsidR="003A7C53" w:rsidRPr="00E50A1D" w:rsidRDefault="003A7C53" w:rsidP="003A7C53">
      <w:pPr>
        <w:pStyle w:val="4Bulletedcopyblue"/>
        <w:numPr>
          <w:ilvl w:val="0"/>
          <w:numId w:val="23"/>
        </w:numPr>
        <w:rPr>
          <w:sz w:val="19"/>
          <w:szCs w:val="19"/>
          <w:lang w:eastAsia="en-GB"/>
        </w:rPr>
      </w:pPr>
      <w:r w:rsidRPr="00E50A1D">
        <w:rPr>
          <w:szCs w:val="19"/>
          <w:lang w:eastAsia="en-GB"/>
        </w:rPr>
        <w:lastRenderedPageBreak/>
        <w:t xml:space="preserve">Use and sequence labour market information (LMI) throughout the careers programme, tailoring it to individual circumstances </w:t>
      </w:r>
    </w:p>
    <w:p w14:paraId="794612BA" w14:textId="77777777" w:rsidR="003A7C53" w:rsidRPr="00E50A1D" w:rsidRDefault="003A7C53" w:rsidP="003A7C53">
      <w:pPr>
        <w:pStyle w:val="4Bulletedcopyblue"/>
        <w:numPr>
          <w:ilvl w:val="0"/>
          <w:numId w:val="23"/>
        </w:numPr>
        <w:rPr>
          <w:sz w:val="19"/>
          <w:szCs w:val="19"/>
          <w:lang w:eastAsia="en-GB"/>
        </w:rPr>
      </w:pPr>
      <w:r w:rsidRPr="00E50A1D">
        <w:rPr>
          <w:szCs w:val="19"/>
          <w:lang w:eastAsia="en-GB"/>
        </w:rPr>
        <w:t>Support the careers adviser to work with relevant staff, including the SENCO, subject teachers and pastoral teams</w:t>
      </w:r>
    </w:p>
    <w:p w14:paraId="10495060" w14:textId="77777777" w:rsidR="003A7C53" w:rsidRPr="00E50A1D" w:rsidRDefault="003A7C53" w:rsidP="003A7C53">
      <w:pPr>
        <w:pStyle w:val="4Bulletedcopyblue"/>
        <w:numPr>
          <w:ilvl w:val="0"/>
          <w:numId w:val="23"/>
        </w:numPr>
        <w:rPr>
          <w:sz w:val="19"/>
          <w:szCs w:val="19"/>
          <w:lang w:eastAsia="en-GB"/>
        </w:rPr>
      </w:pPr>
      <w:r w:rsidRPr="00E50A1D">
        <w:rPr>
          <w:szCs w:val="19"/>
          <w:lang w:eastAsia="en-GB"/>
        </w:rPr>
        <w:t>Work closely with relevant staff, including our special educational needs co-ordinator (SENCO) and careers adviser, to identify the guidance needs of all of our pupils with special educational needs and/or disabilities (SEND) and put in place personalised support and transition plans</w:t>
      </w:r>
    </w:p>
    <w:p w14:paraId="679D2E71" w14:textId="77777777" w:rsidR="003A7C53" w:rsidRPr="00E50A1D" w:rsidRDefault="003A7C53" w:rsidP="003A7C53">
      <w:pPr>
        <w:pStyle w:val="4Bulletedcopyblue"/>
        <w:numPr>
          <w:ilvl w:val="0"/>
          <w:numId w:val="23"/>
        </w:numPr>
        <w:rPr>
          <w:sz w:val="19"/>
          <w:szCs w:val="19"/>
          <w:lang w:eastAsia="en-GB"/>
        </w:rPr>
      </w:pPr>
      <w:r w:rsidRPr="00E50A1D">
        <w:rPr>
          <w:szCs w:val="19"/>
          <w:lang w:eastAsia="en-GB"/>
        </w:rPr>
        <w:t xml:space="preserve">Work with our school's designated teacher for looked-after children (LAC) and previously LAC to: </w:t>
      </w:r>
    </w:p>
    <w:p w14:paraId="140B8E67" w14:textId="77777777" w:rsidR="003A7C53" w:rsidRPr="00E50A1D" w:rsidRDefault="003A7C53" w:rsidP="003A7C53">
      <w:pPr>
        <w:pStyle w:val="Bulletedcopylevel2"/>
        <w:numPr>
          <w:ilvl w:val="0"/>
          <w:numId w:val="23"/>
        </w:numPr>
        <w:rPr>
          <w:rFonts w:cs="Arial"/>
          <w:sz w:val="19"/>
          <w:szCs w:val="19"/>
          <w:lang w:eastAsia="en-GB"/>
        </w:rPr>
      </w:pPr>
      <w:r w:rsidRPr="00E50A1D">
        <w:rPr>
          <w:rFonts w:cs="Arial"/>
          <w:szCs w:val="19"/>
          <w:lang w:eastAsia="en-GB"/>
        </w:rPr>
        <w:t xml:space="preserve">Make sure they know which pupils are in care or are care leavers </w:t>
      </w:r>
    </w:p>
    <w:p w14:paraId="1A62C7BB" w14:textId="77777777" w:rsidR="003A7C53" w:rsidRPr="00E50A1D" w:rsidRDefault="003A7C53" w:rsidP="003A7C53">
      <w:pPr>
        <w:pStyle w:val="Bulletedcopylevel2"/>
        <w:numPr>
          <w:ilvl w:val="0"/>
          <w:numId w:val="23"/>
        </w:numPr>
        <w:rPr>
          <w:rFonts w:cs="Arial"/>
          <w:sz w:val="19"/>
          <w:szCs w:val="19"/>
          <w:lang w:eastAsia="en-GB"/>
        </w:rPr>
      </w:pPr>
      <w:r w:rsidRPr="00E50A1D">
        <w:rPr>
          <w:rFonts w:cs="Arial"/>
          <w:szCs w:val="19"/>
          <w:lang w:eastAsia="en-GB"/>
        </w:rPr>
        <w:t>Understand their additional support needs</w:t>
      </w:r>
    </w:p>
    <w:p w14:paraId="5A952141" w14:textId="77777777" w:rsidR="003A7C53" w:rsidRPr="00E50A1D" w:rsidRDefault="003A7C53" w:rsidP="003A7C53">
      <w:pPr>
        <w:pStyle w:val="Bulletedcopylevel2"/>
        <w:numPr>
          <w:ilvl w:val="0"/>
          <w:numId w:val="23"/>
        </w:numPr>
        <w:rPr>
          <w:rFonts w:cs="Arial"/>
          <w:sz w:val="19"/>
          <w:szCs w:val="19"/>
          <w:lang w:eastAsia="en-GB"/>
        </w:rPr>
      </w:pPr>
      <w:r w:rsidRPr="00E50A1D">
        <w:rPr>
          <w:rFonts w:cs="Arial"/>
          <w:szCs w:val="19"/>
          <w:lang w:eastAsia="en-GB"/>
        </w:rPr>
        <w:t xml:space="preserve">Make sure that, for LAC, their personal education plan can help inform careers advice </w:t>
      </w:r>
    </w:p>
    <w:p w14:paraId="2629B007" w14:textId="77777777" w:rsidR="003A7C53" w:rsidRPr="00E50A1D" w:rsidRDefault="003A7C53" w:rsidP="003A7C53">
      <w:pPr>
        <w:pStyle w:val="Bulletedcopylevel2"/>
        <w:numPr>
          <w:ilvl w:val="0"/>
          <w:numId w:val="23"/>
        </w:numPr>
        <w:rPr>
          <w:rFonts w:cs="Arial"/>
          <w:sz w:val="19"/>
          <w:szCs w:val="19"/>
          <w:lang w:eastAsia="en-GB"/>
        </w:rPr>
      </w:pPr>
      <w:r w:rsidRPr="00E50A1D">
        <w:rPr>
          <w:rFonts w:cs="Arial"/>
          <w:szCs w:val="19"/>
          <w:lang w:eastAsia="en-GB"/>
        </w:rPr>
        <w:t>Engage with the relevant virtual school head and ensure a joined-up approach to identifying and supporting pupils’ career ambitions</w:t>
      </w:r>
    </w:p>
    <w:p w14:paraId="2852C839" w14:textId="77777777" w:rsidR="003A7C53" w:rsidRPr="00E50A1D" w:rsidRDefault="003A7C53" w:rsidP="003A7C53">
      <w:pPr>
        <w:pStyle w:val="4Bulletedcopyblue"/>
        <w:numPr>
          <w:ilvl w:val="0"/>
          <w:numId w:val="23"/>
        </w:numPr>
        <w:rPr>
          <w:sz w:val="19"/>
          <w:szCs w:val="19"/>
          <w:lang w:eastAsia="en-GB"/>
        </w:rPr>
      </w:pPr>
      <w:r w:rsidRPr="00E50A1D">
        <w:rPr>
          <w:szCs w:val="19"/>
          <w:lang w:eastAsia="en-GB"/>
        </w:rPr>
        <w:t>Evaluate and continuously improve the careers programme, drawing on feedback from all stakeholders and the destinations of pupils</w:t>
      </w:r>
    </w:p>
    <w:p w14:paraId="0AD7F7B8" w14:textId="77777777" w:rsidR="003A7C53" w:rsidRPr="00E50A1D" w:rsidRDefault="003A7C53" w:rsidP="003A7C53">
      <w:pPr>
        <w:pStyle w:val="4Bulletedcopyblue"/>
        <w:numPr>
          <w:ilvl w:val="0"/>
          <w:numId w:val="23"/>
        </w:numPr>
        <w:rPr>
          <w:sz w:val="19"/>
          <w:szCs w:val="19"/>
          <w:lang w:eastAsia="en-GB"/>
        </w:rPr>
      </w:pPr>
      <w:r w:rsidRPr="00E50A1D">
        <w:rPr>
          <w:szCs w:val="19"/>
          <w:lang w:eastAsia="en-GB"/>
        </w:rPr>
        <w:t xml:space="preserve">Review our school's provider access policy statement at least annually, in agreement with our </w:t>
      </w:r>
      <w:r w:rsidR="00E50A1D" w:rsidRPr="00E50A1D">
        <w:rPr>
          <w:szCs w:val="19"/>
          <w:lang w:eastAsia="en-GB"/>
        </w:rPr>
        <w:t>Management Commitee</w:t>
      </w:r>
    </w:p>
    <w:p w14:paraId="1A470C7D" w14:textId="77777777" w:rsidR="003A7C53" w:rsidRPr="00E50A1D" w:rsidRDefault="003A7C53" w:rsidP="003A7C53">
      <w:pPr>
        <w:spacing w:before="240"/>
        <w:rPr>
          <w:b/>
          <w:bCs/>
          <w:color w:val="12263F"/>
          <w:sz w:val="19"/>
          <w:szCs w:val="19"/>
        </w:rPr>
      </w:pPr>
      <w:r w:rsidRPr="00E50A1D">
        <w:rPr>
          <w:b/>
          <w:bCs/>
          <w:color w:val="12263F"/>
          <w:szCs w:val="19"/>
        </w:rPr>
        <w:t>3.5 Careers adviser</w:t>
      </w:r>
    </w:p>
    <w:p w14:paraId="32B6C531" w14:textId="77777777" w:rsidR="003A7C53" w:rsidRPr="00E50A1D" w:rsidRDefault="003A7C53" w:rsidP="003A7C53">
      <w:pPr>
        <w:spacing w:before="240"/>
        <w:ind w:left="0" w:firstLine="0"/>
        <w:rPr>
          <w:sz w:val="19"/>
          <w:szCs w:val="19"/>
        </w:rPr>
      </w:pPr>
      <w:r w:rsidRPr="00E50A1D">
        <w:rPr>
          <w:szCs w:val="19"/>
        </w:rPr>
        <w:t>They will:</w:t>
      </w:r>
    </w:p>
    <w:p w14:paraId="28B7C1F8" w14:textId="77777777" w:rsidR="003A7C53" w:rsidRPr="00E50A1D" w:rsidRDefault="003A7C53" w:rsidP="003A7C53">
      <w:pPr>
        <w:pStyle w:val="4Bulletedcopyblue"/>
        <w:numPr>
          <w:ilvl w:val="0"/>
          <w:numId w:val="24"/>
        </w:numPr>
        <w:rPr>
          <w:sz w:val="19"/>
          <w:szCs w:val="19"/>
          <w:lang w:eastAsia="en-GB"/>
        </w:rPr>
      </w:pPr>
      <w:r w:rsidRPr="00E50A1D">
        <w:rPr>
          <w:szCs w:val="19"/>
          <w:lang w:eastAsia="en-GB"/>
        </w:rPr>
        <w:t>Support pupils to make effective career decisions</w:t>
      </w:r>
    </w:p>
    <w:p w14:paraId="2C99006A" w14:textId="77777777" w:rsidR="003A7C53" w:rsidRPr="00E50A1D" w:rsidRDefault="003A7C53" w:rsidP="00E50A1D">
      <w:pPr>
        <w:pStyle w:val="4Bulletedcopyblue"/>
        <w:numPr>
          <w:ilvl w:val="0"/>
          <w:numId w:val="24"/>
        </w:numPr>
        <w:rPr>
          <w:sz w:val="19"/>
          <w:szCs w:val="19"/>
          <w:lang w:eastAsia="en-GB"/>
        </w:rPr>
      </w:pPr>
      <w:r w:rsidRPr="00E50A1D">
        <w:rPr>
          <w:szCs w:val="19"/>
          <w:lang w:eastAsia="en-GB"/>
        </w:rPr>
        <w:t>Work with the careers leader and SENCO to identify the needs of pupils with SEND and provide personalised support</w:t>
      </w:r>
    </w:p>
    <w:p w14:paraId="04B1BAA1" w14:textId="77777777" w:rsidR="003A7C53" w:rsidRPr="00E50A1D" w:rsidRDefault="003A7C53" w:rsidP="003A7C53">
      <w:pPr>
        <w:pStyle w:val="Heading1"/>
        <w:rPr>
          <w:sz w:val="19"/>
          <w:szCs w:val="19"/>
        </w:rPr>
      </w:pPr>
      <w:bookmarkStart w:id="6" w:name="_Toc121304951"/>
      <w:bookmarkStart w:id="7" w:name="_Toc202777980"/>
      <w:r w:rsidRPr="00E50A1D">
        <w:rPr>
          <w:szCs w:val="19"/>
        </w:rPr>
        <w:t>4. Our careers programme</w:t>
      </w:r>
      <w:bookmarkEnd w:id="6"/>
      <w:bookmarkEnd w:id="7"/>
    </w:p>
    <w:p w14:paraId="315156FB" w14:textId="77777777" w:rsidR="003A7C53" w:rsidRPr="00E50A1D" w:rsidRDefault="003A7C53" w:rsidP="003A7C53">
      <w:pPr>
        <w:rPr>
          <w:sz w:val="19"/>
          <w:szCs w:val="19"/>
        </w:rPr>
      </w:pPr>
      <w:r w:rsidRPr="00E50A1D">
        <w:rPr>
          <w:szCs w:val="19"/>
        </w:rPr>
        <w:t xml:space="preserve">Our school has an embedded careers programme that aims to inform and encourage pupils to consider their career options, and take steps to understand their choices and pathways. </w:t>
      </w:r>
    </w:p>
    <w:p w14:paraId="1882A045" w14:textId="77777777" w:rsidR="003A7C53" w:rsidRPr="00E50A1D" w:rsidRDefault="003A7C53" w:rsidP="003A7C53">
      <w:pPr>
        <w:rPr>
          <w:sz w:val="19"/>
          <w:szCs w:val="19"/>
        </w:rPr>
      </w:pPr>
    </w:p>
    <w:p w14:paraId="664B3CAC" w14:textId="77777777" w:rsidR="003A7C53" w:rsidRDefault="003A7C53" w:rsidP="003A7C53">
      <w:pPr>
        <w:rPr>
          <w:szCs w:val="19"/>
        </w:rPr>
      </w:pPr>
      <w:r w:rsidRPr="00E50A1D">
        <w:rPr>
          <w:szCs w:val="19"/>
        </w:rPr>
        <w:t xml:space="preserve">Our programme has been developed to meet the expectations outlined in the </w:t>
      </w:r>
      <w:r w:rsidRPr="00E50A1D">
        <w:rPr>
          <w:b/>
          <w:bCs/>
          <w:szCs w:val="19"/>
        </w:rPr>
        <w:t>Gatsby Benchmarks</w:t>
      </w:r>
      <w:r w:rsidRPr="00E50A1D">
        <w:rPr>
          <w:szCs w:val="19"/>
        </w:rPr>
        <w:t xml:space="preserve">: </w:t>
      </w:r>
    </w:p>
    <w:p w14:paraId="70682C19" w14:textId="77777777" w:rsidR="00222020" w:rsidRPr="00E50A1D" w:rsidRDefault="00222020" w:rsidP="003A7C53">
      <w:pPr>
        <w:rPr>
          <w:sz w:val="19"/>
          <w:szCs w:val="19"/>
        </w:rPr>
      </w:pPr>
    </w:p>
    <w:p w14:paraId="6F6388DE" w14:textId="77777777" w:rsidR="003A7C53" w:rsidRPr="00E50A1D" w:rsidRDefault="003A7C53" w:rsidP="003A7C53">
      <w:pPr>
        <w:numPr>
          <w:ilvl w:val="0"/>
          <w:numId w:val="14"/>
        </w:numPr>
        <w:pBdr>
          <w:left w:val="none" w:sz="0" w:space="4" w:color="auto"/>
        </w:pBdr>
        <w:spacing w:after="120" w:line="240" w:lineRule="auto"/>
        <w:jc w:val="left"/>
        <w:rPr>
          <w:sz w:val="19"/>
          <w:szCs w:val="19"/>
        </w:rPr>
      </w:pPr>
      <w:r w:rsidRPr="00E50A1D">
        <w:rPr>
          <w:szCs w:val="19"/>
        </w:rPr>
        <w:t>A stable careers programme</w:t>
      </w:r>
    </w:p>
    <w:p w14:paraId="5886AC8D" w14:textId="77777777" w:rsidR="003A7C53" w:rsidRPr="00E50A1D" w:rsidRDefault="003A7C53" w:rsidP="003A7C53">
      <w:pPr>
        <w:numPr>
          <w:ilvl w:val="0"/>
          <w:numId w:val="14"/>
        </w:numPr>
        <w:pBdr>
          <w:left w:val="none" w:sz="0" w:space="4" w:color="auto"/>
        </w:pBdr>
        <w:spacing w:after="120" w:line="240" w:lineRule="auto"/>
        <w:jc w:val="left"/>
        <w:rPr>
          <w:sz w:val="19"/>
          <w:szCs w:val="19"/>
        </w:rPr>
      </w:pPr>
      <w:r w:rsidRPr="00E50A1D">
        <w:rPr>
          <w:szCs w:val="19"/>
        </w:rPr>
        <w:t xml:space="preserve">Learning from career and labour market information </w:t>
      </w:r>
    </w:p>
    <w:p w14:paraId="41967976" w14:textId="77777777" w:rsidR="003A7C53" w:rsidRPr="00E50A1D" w:rsidRDefault="003A7C53" w:rsidP="003A7C53">
      <w:pPr>
        <w:numPr>
          <w:ilvl w:val="0"/>
          <w:numId w:val="14"/>
        </w:numPr>
        <w:pBdr>
          <w:left w:val="none" w:sz="0" w:space="4" w:color="auto"/>
        </w:pBdr>
        <w:spacing w:after="120" w:line="240" w:lineRule="auto"/>
        <w:jc w:val="left"/>
        <w:rPr>
          <w:sz w:val="19"/>
          <w:szCs w:val="19"/>
        </w:rPr>
      </w:pPr>
      <w:r w:rsidRPr="00E50A1D">
        <w:rPr>
          <w:szCs w:val="19"/>
        </w:rPr>
        <w:t xml:space="preserve">Addressing the needs of each young person </w:t>
      </w:r>
    </w:p>
    <w:p w14:paraId="44BE6E59" w14:textId="77777777" w:rsidR="003A7C53" w:rsidRPr="00E50A1D" w:rsidRDefault="003A7C53" w:rsidP="003A7C53">
      <w:pPr>
        <w:numPr>
          <w:ilvl w:val="0"/>
          <w:numId w:val="14"/>
        </w:numPr>
        <w:pBdr>
          <w:left w:val="none" w:sz="0" w:space="4" w:color="auto"/>
        </w:pBdr>
        <w:spacing w:after="120" w:line="240" w:lineRule="auto"/>
        <w:jc w:val="left"/>
        <w:rPr>
          <w:sz w:val="19"/>
          <w:szCs w:val="19"/>
        </w:rPr>
      </w:pPr>
      <w:r w:rsidRPr="00E50A1D">
        <w:rPr>
          <w:szCs w:val="19"/>
        </w:rPr>
        <w:t xml:space="preserve">Linking curriculum learning to careers </w:t>
      </w:r>
    </w:p>
    <w:p w14:paraId="589C14F0" w14:textId="77777777" w:rsidR="003A7C53" w:rsidRPr="00E50A1D" w:rsidRDefault="003A7C53" w:rsidP="003A7C53">
      <w:pPr>
        <w:numPr>
          <w:ilvl w:val="0"/>
          <w:numId w:val="14"/>
        </w:numPr>
        <w:pBdr>
          <w:left w:val="none" w:sz="0" w:space="4" w:color="auto"/>
        </w:pBdr>
        <w:spacing w:after="120" w:line="240" w:lineRule="auto"/>
        <w:jc w:val="left"/>
        <w:rPr>
          <w:sz w:val="19"/>
          <w:szCs w:val="19"/>
        </w:rPr>
      </w:pPr>
      <w:r w:rsidRPr="00E50A1D">
        <w:rPr>
          <w:szCs w:val="19"/>
        </w:rPr>
        <w:t xml:space="preserve">Encounters with employers and employees </w:t>
      </w:r>
    </w:p>
    <w:p w14:paraId="76DC1566" w14:textId="77777777" w:rsidR="003A7C53" w:rsidRPr="00E50A1D" w:rsidRDefault="003A7C53" w:rsidP="003A7C53">
      <w:pPr>
        <w:numPr>
          <w:ilvl w:val="0"/>
          <w:numId w:val="14"/>
        </w:numPr>
        <w:pBdr>
          <w:left w:val="none" w:sz="0" w:space="4" w:color="auto"/>
        </w:pBdr>
        <w:spacing w:after="120" w:line="240" w:lineRule="auto"/>
        <w:jc w:val="left"/>
        <w:rPr>
          <w:sz w:val="19"/>
          <w:szCs w:val="19"/>
        </w:rPr>
      </w:pPr>
      <w:r w:rsidRPr="00E50A1D">
        <w:rPr>
          <w:szCs w:val="19"/>
        </w:rPr>
        <w:t xml:space="preserve">Experience of workplaces </w:t>
      </w:r>
    </w:p>
    <w:p w14:paraId="742DDE91" w14:textId="77777777" w:rsidR="003A7C53" w:rsidRPr="00E50A1D" w:rsidRDefault="003A7C53" w:rsidP="003A7C53">
      <w:pPr>
        <w:numPr>
          <w:ilvl w:val="0"/>
          <w:numId w:val="14"/>
        </w:numPr>
        <w:pBdr>
          <w:left w:val="none" w:sz="0" w:space="4" w:color="auto"/>
        </w:pBdr>
        <w:spacing w:after="120" w:line="240" w:lineRule="auto"/>
        <w:jc w:val="left"/>
        <w:rPr>
          <w:sz w:val="19"/>
          <w:szCs w:val="19"/>
        </w:rPr>
      </w:pPr>
      <w:r w:rsidRPr="00E50A1D">
        <w:rPr>
          <w:szCs w:val="19"/>
        </w:rPr>
        <w:t xml:space="preserve">Encounters with further and higher education </w:t>
      </w:r>
    </w:p>
    <w:p w14:paraId="1EC04BE7" w14:textId="77777777" w:rsidR="003A7C53" w:rsidRPr="00E50A1D" w:rsidRDefault="003A7C53" w:rsidP="003A7C53">
      <w:pPr>
        <w:numPr>
          <w:ilvl w:val="0"/>
          <w:numId w:val="14"/>
        </w:numPr>
        <w:pBdr>
          <w:left w:val="none" w:sz="0" w:space="4" w:color="auto"/>
        </w:pBdr>
        <w:spacing w:after="120" w:line="240" w:lineRule="auto"/>
        <w:jc w:val="left"/>
        <w:rPr>
          <w:sz w:val="19"/>
          <w:szCs w:val="19"/>
        </w:rPr>
      </w:pPr>
      <w:r w:rsidRPr="00E50A1D">
        <w:rPr>
          <w:szCs w:val="19"/>
        </w:rPr>
        <w:t>Personal guidance</w:t>
      </w:r>
    </w:p>
    <w:p w14:paraId="522C8DB2" w14:textId="77777777" w:rsidR="003A7C53" w:rsidRPr="00E50A1D" w:rsidRDefault="003A7C53" w:rsidP="003A7C53">
      <w:pPr>
        <w:rPr>
          <w:sz w:val="19"/>
          <w:szCs w:val="19"/>
        </w:rPr>
      </w:pPr>
      <w:r w:rsidRPr="00E50A1D">
        <w:rPr>
          <w:szCs w:val="19"/>
        </w:rPr>
        <w:t xml:space="preserve">Our programme doesn’t show bias towards any particular institution, education or career path, and promotes a full range of technical and academic options for pupils. We consider the best interests of the pupil to whom the career guidance is given. It is structured in a way that builds upon previous years, and the overarching aim is divided between the Key Stages so that pupils are encouraged to think appropriately about their future. We provide aims, objectives and activities for each year group. </w:t>
      </w:r>
    </w:p>
    <w:p w14:paraId="1244C906" w14:textId="77777777" w:rsidR="003A7C53" w:rsidRPr="00E50A1D" w:rsidRDefault="003A7C53" w:rsidP="003A7C53">
      <w:pPr>
        <w:rPr>
          <w:sz w:val="19"/>
          <w:szCs w:val="19"/>
        </w:rPr>
      </w:pPr>
    </w:p>
    <w:p w14:paraId="73E0991C" w14:textId="77777777" w:rsidR="003A7C53" w:rsidRPr="00E50A1D" w:rsidRDefault="003A7C53" w:rsidP="00E50A1D">
      <w:pPr>
        <w:pStyle w:val="4Bulletedcopyblue"/>
        <w:numPr>
          <w:ilvl w:val="0"/>
          <w:numId w:val="0"/>
        </w:numPr>
        <w:rPr>
          <w:b/>
          <w:bCs/>
          <w:color w:val="12263F"/>
          <w:sz w:val="19"/>
          <w:szCs w:val="19"/>
          <w:lang w:eastAsia="en-GB"/>
        </w:rPr>
      </w:pPr>
      <w:r w:rsidRPr="00E50A1D">
        <w:rPr>
          <w:b/>
          <w:bCs/>
          <w:color w:val="12263F"/>
          <w:szCs w:val="19"/>
          <w:lang w:eastAsia="en-GB"/>
        </w:rPr>
        <w:t>4.1 How we meet our requirements</w:t>
      </w:r>
    </w:p>
    <w:p w14:paraId="0A5EAE47" w14:textId="77777777" w:rsidR="003A7C53" w:rsidRPr="00E50A1D" w:rsidRDefault="003A7C53" w:rsidP="003A7C53">
      <w:pPr>
        <w:pStyle w:val="1bodycopy10pt"/>
        <w:rPr>
          <w:rFonts w:cs="Arial"/>
          <w:sz w:val="19"/>
          <w:szCs w:val="19"/>
        </w:rPr>
      </w:pPr>
      <w:r w:rsidRPr="00E50A1D">
        <w:rPr>
          <w:rFonts w:cs="Arial"/>
          <w:szCs w:val="19"/>
        </w:rPr>
        <w:t>All subjects link curriculum learning with careers. Additionally, our PSHE curriculum includes information on careers and employability.</w:t>
      </w:r>
    </w:p>
    <w:p w14:paraId="6D508ADE" w14:textId="77777777" w:rsidR="003A7C53" w:rsidRPr="00E50A1D" w:rsidRDefault="003A7C53" w:rsidP="003A7C53">
      <w:pPr>
        <w:pStyle w:val="1bodycopy10pt"/>
        <w:rPr>
          <w:rFonts w:cs="Arial"/>
          <w:sz w:val="19"/>
          <w:szCs w:val="19"/>
        </w:rPr>
      </w:pPr>
      <w:r w:rsidRPr="00E50A1D">
        <w:rPr>
          <w:rFonts w:cs="Arial"/>
          <w:szCs w:val="19"/>
          <w:lang w:val="en-US"/>
        </w:rPr>
        <w:t>Every</w:t>
      </w:r>
      <w:r w:rsidRPr="00E50A1D">
        <w:rPr>
          <w:rFonts w:cs="Arial"/>
          <w:szCs w:val="19"/>
        </w:rPr>
        <w:t xml:space="preserve"> pupil will receive at least 1 personal guidance meeting with a careers adviser by age 16. </w:t>
      </w:r>
    </w:p>
    <w:p w14:paraId="45EC65E0" w14:textId="77777777" w:rsidR="003A7C53" w:rsidRPr="00E50A1D" w:rsidRDefault="003A7C53" w:rsidP="003A7C53">
      <w:pPr>
        <w:pStyle w:val="1bodycopy10pt"/>
        <w:rPr>
          <w:rFonts w:cs="Arial"/>
          <w:sz w:val="19"/>
          <w:szCs w:val="19"/>
        </w:rPr>
      </w:pPr>
      <w:r w:rsidRPr="00E50A1D">
        <w:rPr>
          <w:rFonts w:cs="Arial"/>
          <w:szCs w:val="19"/>
        </w:rPr>
        <w:lastRenderedPageBreak/>
        <w:t>Information about personal guidance support, and how to access it, will be communicated to pupils, parents and carers, and other stakeholders, including through the school website.</w:t>
      </w:r>
    </w:p>
    <w:p w14:paraId="190D2CB3" w14:textId="77777777" w:rsidR="003A7C53" w:rsidRPr="00E50A1D" w:rsidRDefault="003A7C53" w:rsidP="003A7C53">
      <w:pPr>
        <w:pStyle w:val="Heading3"/>
        <w:rPr>
          <w:rFonts w:ascii="Arial" w:eastAsia="Arial" w:hAnsi="Arial" w:cs="Arial"/>
          <w:b/>
          <w:bCs/>
          <w:sz w:val="19"/>
          <w:szCs w:val="19"/>
        </w:rPr>
      </w:pPr>
      <w:bookmarkStart w:id="8" w:name="_Toc121304952"/>
      <w:bookmarkStart w:id="9" w:name="_Toc202777981"/>
      <w:r w:rsidRPr="00E50A1D">
        <w:rPr>
          <w:rFonts w:ascii="Arial" w:eastAsia="Arial" w:hAnsi="Arial" w:cs="Arial"/>
          <w:b/>
          <w:bCs/>
          <w:szCs w:val="19"/>
        </w:rPr>
        <w:t>Key Stage 3</w:t>
      </w:r>
      <w:bookmarkEnd w:id="8"/>
      <w:bookmarkEnd w:id="9"/>
      <w:r w:rsidRPr="00E50A1D">
        <w:rPr>
          <w:rFonts w:ascii="Arial" w:eastAsia="Arial" w:hAnsi="Arial" w:cs="Arial"/>
          <w:b/>
          <w:bCs/>
          <w:szCs w:val="19"/>
        </w:rPr>
        <w:t> </w:t>
      </w:r>
    </w:p>
    <w:p w14:paraId="29789F34" w14:textId="77777777" w:rsidR="003A7C53" w:rsidRPr="00E50A1D" w:rsidRDefault="003A7C53" w:rsidP="003A7C53">
      <w:pPr>
        <w:pStyle w:val="1bodycopy10pt"/>
        <w:rPr>
          <w:rFonts w:cs="Arial"/>
          <w:sz w:val="19"/>
          <w:szCs w:val="19"/>
          <w:lang w:eastAsia="en-GB"/>
        </w:rPr>
      </w:pPr>
      <w:r w:rsidRPr="00E50A1D">
        <w:rPr>
          <w:rFonts w:cs="Arial"/>
          <w:szCs w:val="19"/>
          <w:lang w:eastAsia="en-GB"/>
        </w:rPr>
        <w:t>We are meeting our requirements to provide:</w:t>
      </w:r>
    </w:p>
    <w:p w14:paraId="13804F02" w14:textId="77777777" w:rsidR="003A7C53" w:rsidRPr="00E50A1D" w:rsidRDefault="003A7C53" w:rsidP="00E50A1D">
      <w:pPr>
        <w:pStyle w:val="4Bulletedcopyblue"/>
        <w:numPr>
          <w:ilvl w:val="0"/>
          <w:numId w:val="27"/>
        </w:numPr>
        <w:rPr>
          <w:sz w:val="19"/>
          <w:szCs w:val="19"/>
          <w:lang w:eastAsia="en-GB"/>
        </w:rPr>
      </w:pPr>
      <w:r w:rsidRPr="00E50A1D">
        <w:rPr>
          <w:szCs w:val="19"/>
          <w:lang w:eastAsia="en-GB"/>
        </w:rPr>
        <w:t>At least 2 encounters with providers of technical education or apprenticeships in year 8 or 9 (this is set out in more detail in our provider access policy statement</w:t>
      </w:r>
    </w:p>
    <w:p w14:paraId="3C63AD49" w14:textId="77777777" w:rsidR="003A7C53" w:rsidRPr="00E50A1D" w:rsidRDefault="003A7C53" w:rsidP="00E50A1D">
      <w:pPr>
        <w:pStyle w:val="4Bulletedcopyblue"/>
        <w:numPr>
          <w:ilvl w:val="0"/>
          <w:numId w:val="27"/>
        </w:numPr>
        <w:rPr>
          <w:sz w:val="19"/>
          <w:szCs w:val="19"/>
          <w:lang w:eastAsia="en-GB"/>
        </w:rPr>
      </w:pPr>
      <w:r w:rsidRPr="00E50A1D">
        <w:rPr>
          <w:szCs w:val="19"/>
          <w:lang w:eastAsia="en-GB"/>
        </w:rPr>
        <w:t xml:space="preserve">1 week’s worth of work </w:t>
      </w:r>
      <w:r w:rsidR="00E50A1D" w:rsidRPr="00E50A1D">
        <w:rPr>
          <w:szCs w:val="19"/>
          <w:lang w:eastAsia="en-GB"/>
        </w:rPr>
        <w:t>related learning</w:t>
      </w:r>
      <w:r w:rsidRPr="00E50A1D">
        <w:rPr>
          <w:szCs w:val="19"/>
          <w:lang w:eastAsia="en-GB"/>
        </w:rPr>
        <w:t xml:space="preserve"> activities</w:t>
      </w:r>
    </w:p>
    <w:p w14:paraId="56FB8DC7" w14:textId="77777777" w:rsidR="003A7C53" w:rsidRPr="00E50A1D" w:rsidRDefault="003A7C53" w:rsidP="00E50A1D">
      <w:pPr>
        <w:pStyle w:val="Heading3"/>
        <w:rPr>
          <w:rFonts w:ascii="Arial" w:eastAsia="Arial" w:hAnsi="Arial" w:cs="Arial"/>
          <w:b/>
          <w:bCs/>
          <w:sz w:val="19"/>
          <w:szCs w:val="19"/>
        </w:rPr>
      </w:pPr>
      <w:bookmarkStart w:id="10" w:name="_Toc121304953"/>
      <w:bookmarkStart w:id="11" w:name="_Toc202777982"/>
      <w:r w:rsidRPr="00E50A1D">
        <w:rPr>
          <w:rFonts w:ascii="Arial" w:eastAsia="Arial" w:hAnsi="Arial" w:cs="Arial"/>
          <w:b/>
          <w:bCs/>
          <w:szCs w:val="19"/>
        </w:rPr>
        <w:t>Key Stage 4</w:t>
      </w:r>
      <w:bookmarkEnd w:id="10"/>
      <w:bookmarkEnd w:id="11"/>
    </w:p>
    <w:p w14:paraId="0B7AF758" w14:textId="77777777" w:rsidR="00E50A1D" w:rsidRPr="00E50A1D" w:rsidRDefault="00E50A1D" w:rsidP="00E50A1D">
      <w:pPr>
        <w:rPr>
          <w:sz w:val="19"/>
          <w:szCs w:val="19"/>
        </w:rPr>
      </w:pPr>
    </w:p>
    <w:p w14:paraId="076F9B9A" w14:textId="77777777" w:rsidR="003A7C53" w:rsidRPr="00E50A1D" w:rsidRDefault="003A7C53" w:rsidP="003A7C53">
      <w:pPr>
        <w:pStyle w:val="1bodycopy10pt"/>
        <w:rPr>
          <w:rFonts w:cs="Arial"/>
          <w:sz w:val="19"/>
          <w:szCs w:val="19"/>
          <w:lang w:eastAsia="en-GB"/>
        </w:rPr>
      </w:pPr>
      <w:r w:rsidRPr="00E50A1D">
        <w:rPr>
          <w:rFonts w:cs="Arial"/>
          <w:szCs w:val="19"/>
          <w:lang w:eastAsia="en-GB"/>
        </w:rPr>
        <w:t>We are meeting our requirements to provide:</w:t>
      </w:r>
    </w:p>
    <w:p w14:paraId="5FB11200" w14:textId="77777777" w:rsidR="003A7C53" w:rsidRPr="00E50A1D" w:rsidRDefault="003A7C53" w:rsidP="00E50A1D">
      <w:pPr>
        <w:pStyle w:val="4Bulletedcopyblue"/>
        <w:numPr>
          <w:ilvl w:val="0"/>
          <w:numId w:val="26"/>
        </w:numPr>
        <w:rPr>
          <w:sz w:val="19"/>
          <w:szCs w:val="19"/>
          <w:lang w:eastAsia="en-GB"/>
        </w:rPr>
      </w:pPr>
      <w:r w:rsidRPr="00E50A1D">
        <w:rPr>
          <w:szCs w:val="19"/>
          <w:lang w:eastAsia="en-GB"/>
        </w:rPr>
        <w:t>At least 2 encounters with providers of technical education or apprenticeships in year 10 or 11 (this is set out in more detail in our provider access policy statement</w:t>
      </w:r>
    </w:p>
    <w:p w14:paraId="270C668A" w14:textId="77777777" w:rsidR="003A7C53" w:rsidRPr="00E50A1D" w:rsidRDefault="003A7C53" w:rsidP="00E50A1D">
      <w:pPr>
        <w:pStyle w:val="4Bulletedcopyblue"/>
        <w:numPr>
          <w:ilvl w:val="0"/>
          <w:numId w:val="26"/>
        </w:numPr>
        <w:rPr>
          <w:sz w:val="19"/>
          <w:szCs w:val="19"/>
          <w:lang w:eastAsia="en-GB"/>
        </w:rPr>
      </w:pPr>
      <w:r w:rsidRPr="00E50A1D">
        <w:rPr>
          <w:szCs w:val="19"/>
          <w:lang w:eastAsia="en-GB"/>
        </w:rPr>
        <w:t>1 week's worth of work experience placement(s)</w:t>
      </w:r>
    </w:p>
    <w:p w14:paraId="21C67C20" w14:textId="77777777" w:rsidR="00B86884" w:rsidRDefault="00B47C3F">
      <w:r>
        <w:rPr>
          <w:b/>
        </w:rPr>
        <w:t>Meaningful Workplace Experiences (MWEX)</w:t>
      </w:r>
    </w:p>
    <w:p w14:paraId="56948FBF" w14:textId="77777777" w:rsidR="00B86884" w:rsidRDefault="00B47C3F">
      <w:r>
        <w:t>In line with the DfE statutory guidance updated 23 June 2026 and Gatsby Benchmark 6, Compass School will provide progressive, meaningful and varied experiences of workplaces. The school will work towards the Government’s approach of two weeks’ worth of work experience across Key Stages 3 and 4.</w:t>
      </w:r>
    </w:p>
    <w:p w14:paraId="1C5B6E1A" w14:textId="77777777" w:rsidR="00B86884" w:rsidRDefault="00B47C3F">
      <w:r>
        <w:t>This will comprise:</w:t>
      </w:r>
    </w:p>
    <w:p w14:paraId="7A9B9B81" w14:textId="77777777" w:rsidR="00B86884" w:rsidRDefault="00B47C3F">
      <w:r>
        <w:t>• one week’s worth of work experience activities across Years 7–9; and</w:t>
      </w:r>
    </w:p>
    <w:p w14:paraId="3EA9AFAE" w14:textId="77777777" w:rsidR="00B86884" w:rsidRDefault="00B47C3F">
      <w:r>
        <w:t>• one week’s worth of work experience placement(s) across Years 10–11.</w:t>
      </w:r>
    </w:p>
    <w:p w14:paraId="0EC57DF5" w14:textId="77777777" w:rsidR="00B86884" w:rsidRDefault="00B47C3F">
      <w:r>
        <w:t>Work experience activities in Years 7–9 will include multiple, varied and meaningful employer-led activities to explore different industries and careers. Activities should mostly take place in workplaces, although proportionate alternative venues may be used where this unlocks opportunities. Most activities will be in person; remote activities may contribute where appropriate but should not replace meaningful in-person experiences.</w:t>
      </w:r>
    </w:p>
    <w:p w14:paraId="497DC804" w14:textId="77777777" w:rsidR="00B86884" w:rsidRDefault="00B47C3F">
      <w:r>
        <w:t>Years 10–11 placements should be in-person and immersive wherever reasonably practicable, enabling pupils to undertake real workplace tasks and benefit from meaningful two-way interaction with employers. Placements should include preparation, appropriate safeguarding and health and safety arrangements, employer feedback, and structured pupil reflection.</w:t>
      </w:r>
    </w:p>
    <w:p w14:paraId="796F1B24" w14:textId="77777777" w:rsidR="00B86884" w:rsidRDefault="00B47C3F">
      <w:r>
        <w:t>The school will seek to ensure that workplace experiences are accessible to pupils with SEND and other pupils who face barriers to participation. Reasonable adjustments and alternative arrangements will be considered where required.</w:t>
      </w:r>
    </w:p>
    <w:p w14:paraId="36711E2D" w14:textId="77777777" w:rsidR="00B86884" w:rsidRDefault="00B47C3F">
      <w:r>
        <w:rPr>
          <w:b/>
        </w:rPr>
        <w:t>Provider access and Baker Clause requirements</w:t>
      </w:r>
    </w:p>
    <w:p w14:paraId="2C9F85FB" w14:textId="77777777" w:rsidR="00B86884" w:rsidRDefault="00B47C3F">
      <w:r>
        <w:t>Compass School will provide the statutory provider encounters for pupils in Years 8–11. There will be 2 encounters in the first key phase (Year 8 or Year 9) and 2 encounters in the second key phase (Year 10 or Year 11). The encounters will be provided within the statutory timeframes and will give pupils a genuine opportunity to engage with providers.</w:t>
      </w:r>
    </w:p>
    <w:p w14:paraId="7EE3BBA8" w14:textId="77777777" w:rsidR="00B86884" w:rsidRDefault="00B47C3F">
      <w:r>
        <w:t>Providers will be given a genuine opportunity to explain their organisation, the technical education qualifications and apprenticeships they offer, the careers and progression routes to which these may lead, and what learning or training with the provider is like. Providers will also be given an opportunity to answer pupils’ questions.</w:t>
      </w:r>
    </w:p>
    <w:p w14:paraId="01A31532" w14:textId="77777777" w:rsidR="00B86884" w:rsidRDefault="00B47C3F">
      <w:r>
        <w:t>The school will ensure that the statutory encounters are with 2 different providers in each key phase and will normally arrange them during the school day. The school will not restrict statutory provider access to selected groups of pupils where doing so would prevent it meeting its statutory duties.</w:t>
      </w:r>
    </w:p>
    <w:p w14:paraId="6870C7B3" w14:textId="77777777" w:rsidR="003A7C53" w:rsidRPr="00E50A1D" w:rsidRDefault="003A7C53" w:rsidP="003A7C53">
      <w:pPr>
        <w:spacing w:before="240"/>
        <w:rPr>
          <w:sz w:val="19"/>
          <w:szCs w:val="19"/>
        </w:rPr>
      </w:pPr>
      <w:r w:rsidRPr="00E50A1D">
        <w:rPr>
          <w:b/>
          <w:bCs/>
          <w:color w:val="12263F"/>
          <w:szCs w:val="19"/>
        </w:rPr>
        <w:t>4.2 Pupils with special educational needs or disabilities (SEND)</w:t>
      </w:r>
    </w:p>
    <w:p w14:paraId="49AA0222" w14:textId="77777777" w:rsidR="003A7C53" w:rsidRPr="00E50A1D" w:rsidRDefault="003A7C53" w:rsidP="003A7C53">
      <w:pPr>
        <w:rPr>
          <w:sz w:val="19"/>
          <w:szCs w:val="19"/>
        </w:rPr>
      </w:pPr>
      <w:r w:rsidRPr="00E50A1D">
        <w:rPr>
          <w:szCs w:val="19"/>
        </w:rPr>
        <w:t>All pupils with SEND will be supported with a careers programme that follows the Gatsby Benchmarks. We expect that the majority of pupils with SEND will follow the same careers programme as their classmates, with adjustments and additional support as needed. Information, opportunities and support will be personalised and sequenced to meet the needs of each pupil with SEND and their families.</w:t>
      </w:r>
    </w:p>
    <w:p w14:paraId="1A20AB12" w14:textId="77777777" w:rsidR="003A7C53" w:rsidRPr="00E50A1D" w:rsidRDefault="003A7C53" w:rsidP="003A7C53">
      <w:pPr>
        <w:rPr>
          <w:sz w:val="19"/>
          <w:szCs w:val="19"/>
        </w:rPr>
      </w:pPr>
      <w:r w:rsidRPr="00E50A1D">
        <w:rPr>
          <w:szCs w:val="19"/>
        </w:rPr>
        <w:t xml:space="preserve">Our careers leader will work with teachers and, where appropriate, professionals from relevant organisations, to identify the needs of our pupils with SEND and put in place personalised support and transition plans. This may include meetings with pupils and their families to discuss education, training and employment opportunities, supported internships and transition plans into higher education. </w:t>
      </w:r>
    </w:p>
    <w:p w14:paraId="6A2377A7" w14:textId="77777777" w:rsidR="00222020" w:rsidRDefault="003A7C53" w:rsidP="00222020">
      <w:pPr>
        <w:rPr>
          <w:sz w:val="19"/>
          <w:szCs w:val="19"/>
        </w:rPr>
      </w:pPr>
      <w:r w:rsidRPr="00E50A1D">
        <w:rPr>
          <w:szCs w:val="19"/>
        </w:rPr>
        <w:t>Our careers leader may, as appropriate, invite adults with disabilities to visit and share their experience and advice.</w:t>
      </w:r>
    </w:p>
    <w:p w14:paraId="66412DAA" w14:textId="6B0CEE6B" w:rsidR="003A7C53" w:rsidRPr="00E50A1D" w:rsidRDefault="003A7C53" w:rsidP="00222020">
      <w:pPr>
        <w:rPr>
          <w:sz w:val="19"/>
          <w:szCs w:val="19"/>
        </w:rPr>
      </w:pPr>
      <w:r w:rsidRPr="00E50A1D">
        <w:rPr>
          <w:b/>
          <w:bCs/>
          <w:color w:val="12263F"/>
          <w:szCs w:val="19"/>
        </w:rPr>
        <w:lastRenderedPageBreak/>
        <w:t>4.3 Access to our careers programme information</w:t>
      </w:r>
    </w:p>
    <w:p w14:paraId="6D81BAFB" w14:textId="6976669D" w:rsidR="003A7C53" w:rsidRPr="00E50A1D" w:rsidRDefault="003A7C53" w:rsidP="003A7C53">
      <w:pPr>
        <w:rPr>
          <w:sz w:val="19"/>
          <w:szCs w:val="19"/>
        </w:rPr>
      </w:pPr>
      <w:r w:rsidRPr="00E50A1D">
        <w:rPr>
          <w:szCs w:val="19"/>
        </w:rPr>
        <w:t xml:space="preserve">A summary of our school’s careers programme is published on our school </w:t>
      </w:r>
      <w:r w:rsidR="00222020" w:rsidRPr="00E50A1D">
        <w:rPr>
          <w:szCs w:val="19"/>
        </w:rPr>
        <w:t>website including</w:t>
      </w:r>
      <w:r w:rsidRPr="00E50A1D">
        <w:rPr>
          <w:szCs w:val="19"/>
        </w:rPr>
        <w:t xml:space="preserve"> details of how pupils, parents and carers, teachers and employers can access information about the careers programme. </w:t>
      </w:r>
    </w:p>
    <w:p w14:paraId="24EF226D" w14:textId="77777777" w:rsidR="003A7C53" w:rsidRPr="00E50A1D" w:rsidRDefault="003A7C53" w:rsidP="003A7C53">
      <w:pPr>
        <w:spacing w:before="240"/>
        <w:rPr>
          <w:b/>
          <w:bCs/>
          <w:color w:val="12263F"/>
          <w:sz w:val="19"/>
          <w:szCs w:val="19"/>
        </w:rPr>
      </w:pPr>
      <w:r w:rsidRPr="00E50A1D">
        <w:rPr>
          <w:b/>
          <w:bCs/>
          <w:color w:val="12263F"/>
          <w:szCs w:val="19"/>
        </w:rPr>
        <w:t>4.4 Access to pupil participation records</w:t>
      </w:r>
    </w:p>
    <w:p w14:paraId="0508712A" w14:textId="77777777" w:rsidR="003A7C53" w:rsidRPr="00E50A1D" w:rsidRDefault="003A7C53" w:rsidP="003A7C53">
      <w:pPr>
        <w:pStyle w:val="1bodycopy10pt"/>
        <w:rPr>
          <w:rFonts w:cs="Arial"/>
          <w:sz w:val="19"/>
          <w:szCs w:val="19"/>
          <w:lang w:eastAsia="en-GB"/>
        </w:rPr>
      </w:pPr>
      <w:r w:rsidRPr="00E50A1D">
        <w:rPr>
          <w:rFonts w:cs="Arial"/>
          <w:szCs w:val="19"/>
          <w:lang w:eastAsia="en-GB"/>
        </w:rPr>
        <w:t xml:space="preserve">We measure the progress of pupils and keep records as they move through the Key Stages. </w:t>
      </w:r>
    </w:p>
    <w:p w14:paraId="2FEA0943" w14:textId="77777777" w:rsidR="003A7C53" w:rsidRPr="00E50A1D" w:rsidRDefault="003A7C53" w:rsidP="003A7C53">
      <w:pPr>
        <w:pStyle w:val="1bodycopy10pt"/>
        <w:rPr>
          <w:rFonts w:cs="Arial"/>
          <w:sz w:val="19"/>
          <w:szCs w:val="19"/>
          <w:lang w:eastAsia="en-GB"/>
        </w:rPr>
      </w:pPr>
      <w:r w:rsidRPr="00E50A1D">
        <w:rPr>
          <w:rFonts w:cs="Arial"/>
          <w:szCs w:val="19"/>
          <w:lang w:eastAsia="en-GB"/>
        </w:rPr>
        <w:t>We collect, maintain and use accurate data for each pupil on their aspirations, intended and immediate education, and training or employment destinations, to inform personalised support. We also keep records for each pupil of their participation in the careers programme, the individual advice given to them and subsequent agreed decisions.</w:t>
      </w:r>
    </w:p>
    <w:p w14:paraId="4072213D" w14:textId="77777777" w:rsidR="003A7C53" w:rsidRPr="00E50A1D" w:rsidRDefault="003A7C53" w:rsidP="003A7C53">
      <w:pPr>
        <w:pStyle w:val="1bodycopy10pt"/>
        <w:rPr>
          <w:rFonts w:cs="Arial"/>
          <w:sz w:val="19"/>
          <w:szCs w:val="19"/>
          <w:lang w:eastAsia="en-GB"/>
        </w:rPr>
      </w:pPr>
      <w:r w:rsidRPr="00E50A1D">
        <w:rPr>
          <w:rFonts w:cs="Arial"/>
          <w:szCs w:val="19"/>
          <w:lang w:eastAsia="en-GB"/>
        </w:rPr>
        <w:t>Pupils</w:t>
      </w:r>
      <w:r w:rsidR="00B5063D">
        <w:rPr>
          <w:rFonts w:cs="Arial"/>
          <w:szCs w:val="19"/>
          <w:lang w:eastAsia="en-GB"/>
        </w:rPr>
        <w:t xml:space="preserve"> can</w:t>
      </w:r>
      <w:r w:rsidRPr="00E50A1D">
        <w:rPr>
          <w:rFonts w:cs="Arial"/>
          <w:szCs w:val="19"/>
          <w:lang w:eastAsia="en-GB"/>
        </w:rPr>
        <w:t xml:space="preserve"> have access to these records to support them during transition points and in their career development.</w:t>
      </w:r>
    </w:p>
    <w:p w14:paraId="7571E917" w14:textId="77777777" w:rsidR="003A7C53" w:rsidRPr="00E50A1D" w:rsidRDefault="003A7C53" w:rsidP="003A7C53">
      <w:pPr>
        <w:pStyle w:val="1bodycopy10pt"/>
        <w:rPr>
          <w:rFonts w:cs="Arial"/>
          <w:sz w:val="19"/>
          <w:szCs w:val="19"/>
          <w:lang w:eastAsia="en-GB"/>
        </w:rPr>
      </w:pPr>
      <w:r w:rsidRPr="00E50A1D">
        <w:rPr>
          <w:rFonts w:cs="Arial"/>
          <w:szCs w:val="19"/>
          <w:lang w:eastAsia="en-GB"/>
        </w:rPr>
        <w:t xml:space="preserve">These records will be kept in line with our data protection policy, </w:t>
      </w:r>
    </w:p>
    <w:p w14:paraId="2E07FF95" w14:textId="77777777" w:rsidR="003A7C53" w:rsidRPr="00E50A1D" w:rsidRDefault="003A7C53" w:rsidP="003A7C53">
      <w:pPr>
        <w:pStyle w:val="Subhead2"/>
        <w:rPr>
          <w:rFonts w:cs="Arial"/>
          <w:sz w:val="19"/>
          <w:szCs w:val="19"/>
          <w:lang w:eastAsia="en-GB"/>
        </w:rPr>
      </w:pPr>
      <w:r w:rsidRPr="00E50A1D">
        <w:rPr>
          <w:rFonts w:cs="Arial"/>
          <w:szCs w:val="19"/>
          <w:lang w:eastAsia="en-GB"/>
        </w:rPr>
        <w:t>4.5 Assessing the impact on pupils</w:t>
      </w:r>
    </w:p>
    <w:p w14:paraId="03E4C416" w14:textId="77777777" w:rsidR="003A7C53" w:rsidRPr="00E50A1D" w:rsidRDefault="003A7C53" w:rsidP="003A7C53">
      <w:pPr>
        <w:pStyle w:val="1bodycopy10pt"/>
        <w:rPr>
          <w:rFonts w:cs="Arial"/>
          <w:sz w:val="19"/>
          <w:szCs w:val="19"/>
          <w:lang w:eastAsia="en-GB"/>
        </w:rPr>
      </w:pPr>
      <w:r w:rsidRPr="00E50A1D">
        <w:rPr>
          <w:rFonts w:cs="Arial"/>
          <w:szCs w:val="19"/>
          <w:lang w:eastAsia="en-GB"/>
        </w:rPr>
        <w:t>Our careers programme is designed so pupils and parents/carers can give feedback throughout the course of the programme. We measure and assess the impact of the programme’s initiatives by: This evidence will feed into the overall development plans to make it easier to evaluate, improve and adapt our careers programme to ensure it meets the needs of all pupils.</w:t>
      </w:r>
      <w:bookmarkStart w:id="12" w:name="_Toc121304955"/>
    </w:p>
    <w:p w14:paraId="7A432202" w14:textId="77777777" w:rsidR="00B86884" w:rsidRDefault="00B47C3F">
      <w:r>
        <w:rPr>
          <w:b/>
        </w:rPr>
        <w:t>Current statutory guidance and frameworks</w:t>
      </w:r>
    </w:p>
    <w:p w14:paraId="7C7C9265" w14:textId="77777777" w:rsidR="00B86884" w:rsidRDefault="00B47C3F">
      <w:r>
        <w:t>This policy should be read alongside the DfE statutory guidance Careers guidance and access for education and training providers, updated 23 June 2026; the Provider Access Policy Statement; the current Gatsby Benchmarks for Good Career Guidance; and Keeping Children Safe in Education, as applicable to safeguarding arrangements for careers activities and work experience.</w:t>
      </w:r>
    </w:p>
    <w:p w14:paraId="52092DA4" w14:textId="77777777" w:rsidR="00B86884" w:rsidRDefault="00B47C3F">
      <w:r>
        <w:t>The June 2026 DfE guidance states that there have been no changes to the underlying careers legislative framework, but provides additional guidance on the Government’s approach to two weeks’ worth of work experience by the end of Key Stage 4, revised Gatsby Benchmarks and Ofsted’s approach to careers guidance. The school will keep this policy under review as further implementation guidance is published.</w:t>
      </w:r>
    </w:p>
    <w:p w14:paraId="57F8CF0A" w14:textId="77777777" w:rsidR="00222020" w:rsidRDefault="00222020" w:rsidP="003A7C53">
      <w:pPr>
        <w:pStyle w:val="Heading1"/>
        <w:rPr>
          <w:szCs w:val="19"/>
        </w:rPr>
      </w:pPr>
      <w:bookmarkStart w:id="13" w:name="_Toc121304956"/>
      <w:bookmarkStart w:id="14" w:name="_Toc202777985"/>
      <w:bookmarkEnd w:id="12"/>
    </w:p>
    <w:p w14:paraId="58FEDF58" w14:textId="4548892A" w:rsidR="003A7C53" w:rsidRPr="00E50A1D" w:rsidRDefault="00222020" w:rsidP="003A7C53">
      <w:pPr>
        <w:pStyle w:val="Heading1"/>
        <w:rPr>
          <w:sz w:val="19"/>
          <w:szCs w:val="19"/>
        </w:rPr>
      </w:pPr>
      <w:r>
        <w:rPr>
          <w:szCs w:val="19"/>
        </w:rPr>
        <w:t>5</w:t>
      </w:r>
      <w:r w:rsidR="003A7C53" w:rsidRPr="00E50A1D">
        <w:rPr>
          <w:szCs w:val="19"/>
        </w:rPr>
        <w:t>. Monitoring and review</w:t>
      </w:r>
      <w:bookmarkEnd w:id="13"/>
      <w:bookmarkEnd w:id="14"/>
    </w:p>
    <w:p w14:paraId="44CB1B32" w14:textId="77777777" w:rsidR="00EC16DF" w:rsidRPr="00E50A1D" w:rsidRDefault="003A7C53" w:rsidP="00E50A1D">
      <w:pPr>
        <w:rPr>
          <w:sz w:val="19"/>
          <w:szCs w:val="19"/>
        </w:rPr>
      </w:pPr>
      <w:r w:rsidRPr="00E50A1D">
        <w:rPr>
          <w:szCs w:val="19"/>
        </w:rPr>
        <w:t>This policy, the information included, and its implementation will be monitored by th</w:t>
      </w:r>
      <w:r w:rsidR="00E50A1D" w:rsidRPr="00E50A1D">
        <w:rPr>
          <w:szCs w:val="19"/>
        </w:rPr>
        <w:t xml:space="preserve">e Management Committee </w:t>
      </w:r>
      <w:r w:rsidRPr="00E50A1D">
        <w:rPr>
          <w:szCs w:val="19"/>
        </w:rPr>
        <w:t>and reviewed annually.</w:t>
      </w:r>
    </w:p>
    <w:sectPr w:rsidR="00EC16DF" w:rsidRPr="00E50A1D" w:rsidSect="003A7C53">
      <w:headerReference w:type="even" r:id="rId15"/>
      <w:headerReference w:type="default" r:id="rId16"/>
      <w:footerReference w:type="even" r:id="rId17"/>
      <w:footerReference w:type="default" r:id="rId18"/>
      <w:headerReference w:type="first" r:id="rId19"/>
      <w:footerReference w:type="first" r:id="rId20"/>
      <w:pgSz w:w="11900" w:h="16840" w:code="9"/>
      <w:pgMar w:top="720" w:right="720" w:bottom="720" w:left="720"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152F9" w14:textId="77777777" w:rsidR="00B47C3F" w:rsidRDefault="00B47C3F" w:rsidP="003A7C53">
      <w:pPr>
        <w:spacing w:after="0" w:line="240" w:lineRule="auto"/>
      </w:pPr>
      <w:r>
        <w:separator/>
      </w:r>
    </w:p>
  </w:endnote>
  <w:endnote w:type="continuationSeparator" w:id="0">
    <w:p w14:paraId="4F95C15F" w14:textId="77777777" w:rsidR="00B47C3F" w:rsidRDefault="00B47C3F" w:rsidP="003A7C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90233" w14:textId="77777777" w:rsidR="00884B44" w:rsidRDefault="00884B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905C6" w14:textId="77777777" w:rsidR="00884B44" w:rsidRPr="00512916" w:rsidRDefault="00884B44" w:rsidP="006F569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1D503CD8" w14:textId="77777777" w:rsidTr="001235FA">
      <w:tc>
        <w:tcPr>
          <w:tcW w:w="6379" w:type="dxa"/>
        </w:tcPr>
        <w:p w14:paraId="38A66252" w14:textId="77777777" w:rsidR="00884B44" w:rsidRPr="00A62B49" w:rsidRDefault="00E50A1D" w:rsidP="00510ED3">
          <w:pPr>
            <w:shd w:val="clear" w:color="auto" w:fill="FFFFFF"/>
            <w:textAlignment w:val="baseline"/>
            <w:rPr>
              <w:rFonts w:eastAsia="Times New Roman"/>
              <w:color w:val="808080"/>
              <w:sz w:val="16"/>
              <w:szCs w:val="16"/>
            </w:rPr>
          </w:pPr>
          <w:r w:rsidRPr="00FF7156">
            <w:rPr>
              <w:rFonts w:eastAsia="Times New Roman"/>
              <w:color w:val="808080"/>
              <w:sz w:val="16"/>
              <w:szCs w:val="16"/>
              <w:bdr w:val="none" w:sz="0" w:space="0" w:color="auto" w:frame="1"/>
            </w:rPr>
            <w:t>© The Key Support Services Ltd |</w:t>
          </w:r>
          <w:r>
            <w:rPr>
              <w:rFonts w:eastAsia="Times New Roman"/>
              <w:color w:val="808080"/>
              <w:sz w:val="16"/>
              <w:szCs w:val="16"/>
              <w:bdr w:val="none" w:sz="0" w:space="0" w:color="auto" w:frame="1"/>
            </w:rPr>
            <w:t xml:space="preserve"> For terms of use, visit</w:t>
          </w:r>
          <w:r w:rsidRPr="00FF7156">
            <w:rPr>
              <w:rFonts w:eastAsia="Times New Roman"/>
              <w:color w:val="808080"/>
              <w:sz w:val="16"/>
              <w:szCs w:val="16"/>
              <w:bdr w:val="none" w:sz="0" w:space="0" w:color="auto" w:frame="1"/>
            </w:rPr>
            <w:t> </w:t>
          </w:r>
          <w:hyperlink r:id="rId1" w:tgtFrame="_blank" w:history="1">
            <w:r w:rsidRPr="00FF7156">
              <w:rPr>
                <w:rStyle w:val="Hyperlink"/>
              </w:rPr>
              <w:t>thekeysupport.com/terms</w:t>
            </w:r>
          </w:hyperlink>
        </w:p>
      </w:tc>
      <w:tc>
        <w:tcPr>
          <w:tcW w:w="3402" w:type="dxa"/>
        </w:tcPr>
        <w:p w14:paraId="6216BCA7" w14:textId="77777777" w:rsidR="00884B44" w:rsidRPr="00177722" w:rsidRDefault="00884B44" w:rsidP="00510ED3">
          <w:pPr>
            <w:shd w:val="clear" w:color="auto" w:fill="FFFFFF"/>
            <w:textAlignment w:val="baseline"/>
            <w:rPr>
              <w:rFonts w:eastAsia="Times New Roman"/>
              <w:color w:val="BFBFBF"/>
              <w:sz w:val="17"/>
              <w:szCs w:val="17"/>
              <w:bdr w:val="none" w:sz="0" w:space="0" w:color="auto" w:frame="1"/>
            </w:rPr>
          </w:pPr>
        </w:p>
      </w:tc>
    </w:tr>
  </w:tbl>
  <w:p w14:paraId="2A3AECB5" w14:textId="77777777" w:rsidR="00884B44" w:rsidRPr="00510ED3" w:rsidRDefault="00E50A1D" w:rsidP="00510ED3">
    <w:pPr>
      <w:pStyle w:val="Footer"/>
    </w:pPr>
    <w:r w:rsidRPr="00874C73">
      <w:rPr>
        <w:color w:val="auto"/>
      </w:rPr>
      <w:t>Page</w:t>
    </w:r>
    <w:r w:rsidRPr="00874C73">
      <w:rPr>
        <w:b/>
      </w:rPr>
      <w:t xml:space="preserve"> </w:t>
    </w:r>
    <w:r w:rsidRPr="00887DB6">
      <w:rPr>
        <w:b/>
        <w:color w:val="FF1F64"/>
      </w:rPr>
      <w:t>|</w:t>
    </w:r>
    <w:r>
      <w:t xml:space="preserve"> </w:t>
    </w:r>
    <w:r w:rsidRPr="00874C73">
      <w:rPr>
        <w:noProof w:val="0"/>
        <w:color w:val="auto"/>
      </w:rPr>
      <w:fldChar w:fldCharType="begin"/>
    </w:r>
    <w:r w:rsidRPr="00874C73">
      <w:rPr>
        <w:color w:val="auto"/>
      </w:rPr>
      <w:instrText xml:space="preserve"> PAGE   \* MERGEFORMAT </w:instrText>
    </w:r>
    <w:r w:rsidRPr="00874C73">
      <w:rPr>
        <w:noProof w:val="0"/>
        <w:color w:val="auto"/>
      </w:rPr>
      <w:fldChar w:fldCharType="separate"/>
    </w:r>
    <w:r>
      <w:rPr>
        <w:color w:val="auto"/>
      </w:rPr>
      <w:t>1</w:t>
    </w:r>
    <w:r w:rsidRPr="00874C73">
      <w:rPr>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AA813" w14:textId="77777777" w:rsidR="00B47C3F" w:rsidRDefault="00B47C3F" w:rsidP="003A7C53">
      <w:pPr>
        <w:spacing w:after="0" w:line="240" w:lineRule="auto"/>
      </w:pPr>
      <w:r>
        <w:separator/>
      </w:r>
    </w:p>
  </w:footnote>
  <w:footnote w:type="continuationSeparator" w:id="0">
    <w:p w14:paraId="67FC073A" w14:textId="77777777" w:rsidR="00B47C3F" w:rsidRDefault="00B47C3F" w:rsidP="003A7C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EE0EC" w14:textId="77777777" w:rsidR="00884B44" w:rsidRDefault="00E50A1D">
    <w:r>
      <w:rPr>
        <w:noProof/>
      </w:rPr>
      <w:drawing>
        <wp:anchor distT="0" distB="0" distL="114300" distR="114300" simplePos="0" relativeHeight="251657216" behindDoc="1" locked="0" layoutInCell="1" allowOverlap="1" wp14:anchorId="0963845D" wp14:editId="49D98C79">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B47C3F">
      <w:pict w14:anchorId="383D41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left:0;text-align:left;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8420B" w14:textId="77777777" w:rsidR="00884B44" w:rsidRDefault="00884B44"/>
  <w:p w14:paraId="502A6A19" w14:textId="77777777" w:rsidR="00884B44" w:rsidRDefault="00884B44"/>
  <w:p w14:paraId="06353394" w14:textId="77777777" w:rsidR="00884B44" w:rsidRDefault="00884B4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95C1C" w14:textId="77777777" w:rsidR="00884B44" w:rsidRDefault="00884B44"/>
  <w:p w14:paraId="78BF7277" w14:textId="77777777" w:rsidR="00884B44" w:rsidRDefault="00884B44"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8.8pt;height:332.4pt;visibility:visible;mso-wrap-style:square" o:bullet="t">
        <v:imagedata r:id="rId1" o:title=""/>
      </v:shape>
    </w:pict>
  </w:numPicBullet>
  <w:numPicBullet w:numPicBulletId="1">
    <w:pict>
      <v:shape id="_x0000_i1026" type="#_x0000_t75" style="width:7.2pt;height:10.8pt;visibility:visible;mso-wrap-style:square" o:bullet="t">
        <v:imagedata r:id="rId2" o:title=""/>
      </v:shape>
    </w:pict>
  </w:numPicBullet>
  <w:abstractNum w:abstractNumId="0" w15:restartNumberingAfterBreak="0">
    <w:nsid w:val="00000002"/>
    <w:multiLevelType w:val="hybridMultilevel"/>
    <w:tmpl w:val="00000002"/>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3"/>
    <w:multiLevelType w:val="hybridMultilevel"/>
    <w:tmpl w:val="00000003"/>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9"/>
    <w:multiLevelType w:val="multilevel"/>
    <w:tmpl w:val="00000009"/>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1C93058"/>
    <w:multiLevelType w:val="hybridMultilevel"/>
    <w:tmpl w:val="9B5CC800"/>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5" w15:restartNumberingAfterBreak="0">
    <w:nsid w:val="12697A22"/>
    <w:multiLevelType w:val="hybridMultilevel"/>
    <w:tmpl w:val="7414922C"/>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6" w15:restartNumberingAfterBreak="0">
    <w:nsid w:val="14355CEE"/>
    <w:multiLevelType w:val="hybridMultilevel"/>
    <w:tmpl w:val="B024D4E8"/>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7" w15:restartNumberingAfterBreak="0">
    <w:nsid w:val="1AC64B9E"/>
    <w:multiLevelType w:val="hybridMultilevel"/>
    <w:tmpl w:val="8630853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8" w15:restartNumberingAfterBreak="0">
    <w:nsid w:val="27E40B02"/>
    <w:multiLevelType w:val="hybridMultilevel"/>
    <w:tmpl w:val="FD8ED7DC"/>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9" w15:restartNumberingAfterBreak="0">
    <w:nsid w:val="28421EC9"/>
    <w:multiLevelType w:val="hybridMultilevel"/>
    <w:tmpl w:val="877659D4"/>
    <w:lvl w:ilvl="0" w:tplc="7FB24D30">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2A6AA4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72CCB7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38A7C4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7B2A9D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932144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B66844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230393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020173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28FA3471"/>
    <w:multiLevelType w:val="hybridMultilevel"/>
    <w:tmpl w:val="1D7C7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494D83"/>
    <w:multiLevelType w:val="hybridMultilevel"/>
    <w:tmpl w:val="9C667FE8"/>
    <w:lvl w:ilvl="0" w:tplc="7396E6F0">
      <w:start w:val="1"/>
      <w:numFmt w:val="bullet"/>
      <w:lvlText w:val="•"/>
      <w:lvlJc w:val="left"/>
      <w:pPr>
        <w:ind w:left="5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62622D6">
      <w:start w:val="1"/>
      <w:numFmt w:val="bullet"/>
      <w:lvlText w:val="o"/>
      <w:lvlJc w:val="left"/>
      <w:pPr>
        <w:ind w:left="127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516CD5A">
      <w:start w:val="1"/>
      <w:numFmt w:val="bullet"/>
      <w:lvlText w:val="▪"/>
      <w:lvlJc w:val="left"/>
      <w:pPr>
        <w:ind w:left="199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2EC2842">
      <w:start w:val="1"/>
      <w:numFmt w:val="bullet"/>
      <w:lvlText w:val="•"/>
      <w:lvlJc w:val="left"/>
      <w:pPr>
        <w:ind w:left="27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13486FE">
      <w:start w:val="1"/>
      <w:numFmt w:val="bullet"/>
      <w:lvlText w:val="o"/>
      <w:lvlJc w:val="left"/>
      <w:pPr>
        <w:ind w:left="343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EDAD45E">
      <w:start w:val="1"/>
      <w:numFmt w:val="bullet"/>
      <w:lvlText w:val="▪"/>
      <w:lvlJc w:val="left"/>
      <w:pPr>
        <w:ind w:left="41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9A0A1F2">
      <w:start w:val="1"/>
      <w:numFmt w:val="bullet"/>
      <w:lvlText w:val="•"/>
      <w:lvlJc w:val="left"/>
      <w:pPr>
        <w:ind w:left="48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EE04994">
      <w:start w:val="1"/>
      <w:numFmt w:val="bullet"/>
      <w:lvlText w:val="o"/>
      <w:lvlJc w:val="left"/>
      <w:pPr>
        <w:ind w:left="559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1CC89EA">
      <w:start w:val="1"/>
      <w:numFmt w:val="bullet"/>
      <w:lvlText w:val="▪"/>
      <w:lvlJc w:val="left"/>
      <w:pPr>
        <w:ind w:left="631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2E7E5D1C"/>
    <w:multiLevelType w:val="hybridMultilevel"/>
    <w:tmpl w:val="93606B3A"/>
    <w:lvl w:ilvl="0" w:tplc="0660E9DE">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A6C3EA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066F58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37839F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5A2DA3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DF65C6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F4A887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A0A3CB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A6CE26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3CB118A7"/>
    <w:multiLevelType w:val="hybridMultilevel"/>
    <w:tmpl w:val="CE5AD388"/>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4" w15:restartNumberingAfterBreak="0">
    <w:nsid w:val="40D60478"/>
    <w:multiLevelType w:val="hybridMultilevel"/>
    <w:tmpl w:val="2A0212A0"/>
    <w:lvl w:ilvl="0" w:tplc="F5881A56">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E1CE1D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7CA6D4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0E69B0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C04807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7F258C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5E2DF3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5F802E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5D0F3C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430A1E79"/>
    <w:multiLevelType w:val="hybridMultilevel"/>
    <w:tmpl w:val="63E02280"/>
    <w:lvl w:ilvl="0" w:tplc="DA1C0996">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2B274A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8E01AD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0D600D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1AE643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BE6E6D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C7E129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474D0A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39CCF7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53A703DE"/>
    <w:multiLevelType w:val="hybridMultilevel"/>
    <w:tmpl w:val="0414E928"/>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7" w15:restartNumberingAfterBreak="0">
    <w:nsid w:val="559D1F12"/>
    <w:multiLevelType w:val="hybridMultilevel"/>
    <w:tmpl w:val="78F496F6"/>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8" w15:restartNumberingAfterBreak="0">
    <w:nsid w:val="5C697F73"/>
    <w:multiLevelType w:val="hybridMultilevel"/>
    <w:tmpl w:val="66C619E0"/>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9" w15:restartNumberingAfterBreak="0">
    <w:nsid w:val="62773726"/>
    <w:multiLevelType w:val="hybridMultilevel"/>
    <w:tmpl w:val="DA9C5304"/>
    <w:lvl w:ilvl="0" w:tplc="30EE6890">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3DA4680">
      <w:start w:val="1"/>
      <w:numFmt w:val="bullet"/>
      <w:lvlText w:val="o"/>
      <w:lvlJc w:val="left"/>
      <w:pPr>
        <w:ind w:left="235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E12E0F0">
      <w:start w:val="1"/>
      <w:numFmt w:val="bullet"/>
      <w:lvlText w:val="▪"/>
      <w:lvlJc w:val="left"/>
      <w:pPr>
        <w:ind w:left="307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6FEAB88">
      <w:start w:val="1"/>
      <w:numFmt w:val="bullet"/>
      <w:lvlText w:val="•"/>
      <w:lvlJc w:val="left"/>
      <w:pPr>
        <w:ind w:left="379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86219F6">
      <w:start w:val="1"/>
      <w:numFmt w:val="bullet"/>
      <w:lvlText w:val="o"/>
      <w:lvlJc w:val="left"/>
      <w:pPr>
        <w:ind w:left="451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9045230">
      <w:start w:val="1"/>
      <w:numFmt w:val="bullet"/>
      <w:lvlText w:val="▪"/>
      <w:lvlJc w:val="left"/>
      <w:pPr>
        <w:ind w:left="523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4B06828">
      <w:start w:val="1"/>
      <w:numFmt w:val="bullet"/>
      <w:lvlText w:val="•"/>
      <w:lvlJc w:val="left"/>
      <w:pPr>
        <w:ind w:left="59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146DB98">
      <w:start w:val="1"/>
      <w:numFmt w:val="bullet"/>
      <w:lvlText w:val="o"/>
      <w:lvlJc w:val="left"/>
      <w:pPr>
        <w:ind w:left="667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3F6C1A8">
      <w:start w:val="1"/>
      <w:numFmt w:val="bullet"/>
      <w:lvlText w:val="▪"/>
      <w:lvlJc w:val="left"/>
      <w:pPr>
        <w:ind w:left="739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65EF61B4"/>
    <w:multiLevelType w:val="hybridMultilevel"/>
    <w:tmpl w:val="F798120E"/>
    <w:lvl w:ilvl="0" w:tplc="12E08D8E">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77EB86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34881A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3F23D4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DF489A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A3CBEB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08E44E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65E379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AAACE1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716177DB"/>
    <w:multiLevelType w:val="hybridMultilevel"/>
    <w:tmpl w:val="D5D49DA8"/>
    <w:lvl w:ilvl="0" w:tplc="A4DC0BD8">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04C4CB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150D23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DA4474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046A29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156574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070109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508A84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9489A8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728526B8"/>
    <w:multiLevelType w:val="hybridMultilevel"/>
    <w:tmpl w:val="53320B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8094A09"/>
    <w:multiLevelType w:val="hybridMultilevel"/>
    <w:tmpl w:val="172649F4"/>
    <w:lvl w:ilvl="0" w:tplc="08090001">
      <w:start w:val="1"/>
      <w:numFmt w:val="bullet"/>
      <w:lvlText w:val=""/>
      <w:lvlJc w:val="left"/>
      <w:pPr>
        <w:ind w:left="198" w:hanging="170"/>
      </w:pPr>
      <w:rPr>
        <w:rFonts w:ascii="Symbol" w:hAnsi="Symbol" w:hint="default"/>
        <w:color w:val="auto"/>
      </w:rPr>
    </w:lvl>
    <w:lvl w:ilvl="1" w:tplc="08090003">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24" w15:restartNumberingAfterBreak="0">
    <w:nsid w:val="7BF54173"/>
    <w:multiLevelType w:val="hybridMultilevel"/>
    <w:tmpl w:val="23BEB132"/>
    <w:lvl w:ilvl="0" w:tplc="77B83C44">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08C391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AC673A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E00321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5FE366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A6AB9A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5D271B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E947FB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12C8E7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6" w15:restartNumberingAfterBreak="0">
    <w:nsid w:val="7F5E019E"/>
    <w:multiLevelType w:val="hybridMultilevel"/>
    <w:tmpl w:val="817E4A32"/>
    <w:lvl w:ilvl="0" w:tplc="08090001">
      <w:start w:val="1"/>
      <w:numFmt w:val="bullet"/>
      <w:lvlText w:val=""/>
      <w:lvlJc w:val="left"/>
      <w:pPr>
        <w:ind w:left="502" w:hanging="360"/>
      </w:pPr>
      <w:rPr>
        <w:rFonts w:ascii="Symbol" w:hAnsi="Symbol" w:hint="default"/>
        <w:sz w:val="25"/>
      </w:rPr>
    </w:lvl>
    <w:lvl w:ilvl="1" w:tplc="FFFFFFFF">
      <w:start w:val="1"/>
      <w:numFmt w:val="bullet"/>
      <w:lvlText w:val="o"/>
      <w:lvlJc w:val="left"/>
      <w:pPr>
        <w:tabs>
          <w:tab w:val="num" w:pos="1222"/>
        </w:tabs>
        <w:ind w:left="1222" w:hanging="360"/>
      </w:pPr>
      <w:rPr>
        <w:rFonts w:ascii="Courier New" w:hAnsi="Courier New"/>
      </w:rPr>
    </w:lvl>
    <w:lvl w:ilvl="2" w:tplc="FFFFFFFF">
      <w:start w:val="1"/>
      <w:numFmt w:val="bullet"/>
      <w:lvlText w:val=""/>
      <w:lvlJc w:val="left"/>
      <w:pPr>
        <w:tabs>
          <w:tab w:val="num" w:pos="1942"/>
        </w:tabs>
        <w:ind w:left="1942" w:hanging="360"/>
      </w:pPr>
      <w:rPr>
        <w:rFonts w:ascii="Wingdings" w:hAnsi="Wingdings"/>
      </w:rPr>
    </w:lvl>
    <w:lvl w:ilvl="3" w:tplc="FFFFFFFF">
      <w:start w:val="1"/>
      <w:numFmt w:val="bullet"/>
      <w:lvlText w:val=""/>
      <w:lvlJc w:val="left"/>
      <w:pPr>
        <w:tabs>
          <w:tab w:val="num" w:pos="2662"/>
        </w:tabs>
        <w:ind w:left="2662" w:hanging="360"/>
      </w:pPr>
      <w:rPr>
        <w:rFonts w:ascii="Symbol" w:hAnsi="Symbol"/>
      </w:rPr>
    </w:lvl>
    <w:lvl w:ilvl="4" w:tplc="FFFFFFFF">
      <w:start w:val="1"/>
      <w:numFmt w:val="bullet"/>
      <w:lvlText w:val="o"/>
      <w:lvlJc w:val="left"/>
      <w:pPr>
        <w:tabs>
          <w:tab w:val="num" w:pos="3382"/>
        </w:tabs>
        <w:ind w:left="3382" w:hanging="360"/>
      </w:pPr>
      <w:rPr>
        <w:rFonts w:ascii="Courier New" w:hAnsi="Courier New"/>
      </w:rPr>
    </w:lvl>
    <w:lvl w:ilvl="5" w:tplc="FFFFFFFF">
      <w:start w:val="1"/>
      <w:numFmt w:val="bullet"/>
      <w:lvlText w:val=""/>
      <w:lvlJc w:val="left"/>
      <w:pPr>
        <w:tabs>
          <w:tab w:val="num" w:pos="4102"/>
        </w:tabs>
        <w:ind w:left="4102" w:hanging="360"/>
      </w:pPr>
      <w:rPr>
        <w:rFonts w:ascii="Wingdings" w:hAnsi="Wingdings"/>
      </w:rPr>
    </w:lvl>
    <w:lvl w:ilvl="6" w:tplc="FFFFFFFF">
      <w:start w:val="1"/>
      <w:numFmt w:val="bullet"/>
      <w:lvlText w:val=""/>
      <w:lvlJc w:val="left"/>
      <w:pPr>
        <w:tabs>
          <w:tab w:val="num" w:pos="4822"/>
        </w:tabs>
        <w:ind w:left="4822" w:hanging="360"/>
      </w:pPr>
      <w:rPr>
        <w:rFonts w:ascii="Symbol" w:hAnsi="Symbol"/>
      </w:rPr>
    </w:lvl>
    <w:lvl w:ilvl="7" w:tplc="FFFFFFFF">
      <w:start w:val="1"/>
      <w:numFmt w:val="bullet"/>
      <w:lvlText w:val="o"/>
      <w:lvlJc w:val="left"/>
      <w:pPr>
        <w:tabs>
          <w:tab w:val="num" w:pos="5542"/>
        </w:tabs>
        <w:ind w:left="5542" w:hanging="360"/>
      </w:pPr>
      <w:rPr>
        <w:rFonts w:ascii="Courier New" w:hAnsi="Courier New"/>
      </w:rPr>
    </w:lvl>
    <w:lvl w:ilvl="8" w:tplc="FFFFFFFF">
      <w:start w:val="1"/>
      <w:numFmt w:val="bullet"/>
      <w:lvlText w:val=""/>
      <w:lvlJc w:val="left"/>
      <w:pPr>
        <w:tabs>
          <w:tab w:val="num" w:pos="6262"/>
        </w:tabs>
        <w:ind w:left="6262" w:hanging="360"/>
      </w:pPr>
      <w:rPr>
        <w:rFonts w:ascii="Wingdings" w:hAnsi="Wingdings"/>
      </w:rPr>
    </w:lvl>
  </w:abstractNum>
  <w:num w:numId="1" w16cid:durableId="1470317582">
    <w:abstractNumId w:val="20"/>
  </w:num>
  <w:num w:numId="2" w16cid:durableId="620840573">
    <w:abstractNumId w:val="15"/>
  </w:num>
  <w:num w:numId="3" w16cid:durableId="945424835">
    <w:abstractNumId w:val="11"/>
  </w:num>
  <w:num w:numId="4" w16cid:durableId="2040155923">
    <w:abstractNumId w:val="14"/>
  </w:num>
  <w:num w:numId="5" w16cid:durableId="1345012697">
    <w:abstractNumId w:val="12"/>
  </w:num>
  <w:num w:numId="6" w16cid:durableId="1703289720">
    <w:abstractNumId w:val="24"/>
  </w:num>
  <w:num w:numId="7" w16cid:durableId="136726277">
    <w:abstractNumId w:val="21"/>
  </w:num>
  <w:num w:numId="8" w16cid:durableId="1412847150">
    <w:abstractNumId w:val="9"/>
  </w:num>
  <w:num w:numId="9" w16cid:durableId="685986197">
    <w:abstractNumId w:val="19"/>
  </w:num>
  <w:num w:numId="10" w16cid:durableId="1934819721">
    <w:abstractNumId w:val="25"/>
  </w:num>
  <w:num w:numId="11" w16cid:durableId="791707495">
    <w:abstractNumId w:val="4"/>
  </w:num>
  <w:num w:numId="12" w16cid:durableId="1329408740">
    <w:abstractNumId w:val="0"/>
  </w:num>
  <w:num w:numId="13" w16cid:durableId="180895613">
    <w:abstractNumId w:val="1"/>
  </w:num>
  <w:num w:numId="14" w16cid:durableId="873276655">
    <w:abstractNumId w:val="2"/>
  </w:num>
  <w:num w:numId="15" w16cid:durableId="793136076">
    <w:abstractNumId w:val="5"/>
  </w:num>
  <w:num w:numId="16" w16cid:durableId="762920929">
    <w:abstractNumId w:val="10"/>
  </w:num>
  <w:num w:numId="17" w16cid:durableId="1412891810">
    <w:abstractNumId w:val="26"/>
  </w:num>
  <w:num w:numId="18" w16cid:durableId="1463036292">
    <w:abstractNumId w:val="8"/>
  </w:num>
  <w:num w:numId="19" w16cid:durableId="208499616">
    <w:abstractNumId w:val="18"/>
  </w:num>
  <w:num w:numId="20" w16cid:durableId="1375230998">
    <w:abstractNumId w:val="3"/>
  </w:num>
  <w:num w:numId="21" w16cid:durableId="876166524">
    <w:abstractNumId w:val="17"/>
  </w:num>
  <w:num w:numId="22" w16cid:durableId="1126199576">
    <w:abstractNumId w:val="23"/>
  </w:num>
  <w:num w:numId="23" w16cid:durableId="304822451">
    <w:abstractNumId w:val="22"/>
  </w:num>
  <w:num w:numId="24" w16cid:durableId="1340691178">
    <w:abstractNumId w:val="13"/>
  </w:num>
  <w:num w:numId="25" w16cid:durableId="1840731374">
    <w:abstractNumId w:val="7"/>
  </w:num>
  <w:num w:numId="26" w16cid:durableId="2017415612">
    <w:abstractNumId w:val="6"/>
  </w:num>
  <w:num w:numId="27" w16cid:durableId="102158785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16DF"/>
    <w:rsid w:val="000D5C3C"/>
    <w:rsid w:val="00105374"/>
    <w:rsid w:val="00222020"/>
    <w:rsid w:val="00361C77"/>
    <w:rsid w:val="003A7C53"/>
    <w:rsid w:val="005B254E"/>
    <w:rsid w:val="00871FF6"/>
    <w:rsid w:val="00884B44"/>
    <w:rsid w:val="008D74F8"/>
    <w:rsid w:val="00B41327"/>
    <w:rsid w:val="00B47C3F"/>
    <w:rsid w:val="00B5063D"/>
    <w:rsid w:val="00B86884"/>
    <w:rsid w:val="00BE66FD"/>
    <w:rsid w:val="00D4303F"/>
    <w:rsid w:val="00D430CA"/>
    <w:rsid w:val="00E50A1D"/>
    <w:rsid w:val="00EC16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7B7FEB"/>
  <w15:docId w15:val="{A84028B3-865B-4882-A682-5E119A2FB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65" w:lineRule="auto"/>
      <w:ind w:left="10" w:hanging="10"/>
      <w:jc w:val="both"/>
    </w:pPr>
    <w:rPr>
      <w:rFonts w:ascii="Arial" w:eastAsia="Arial" w:hAnsi="Arial" w:cs="Arial"/>
      <w:color w:val="000000"/>
      <w:sz w:val="21"/>
    </w:rPr>
  </w:style>
  <w:style w:type="paragraph" w:styleId="Heading1">
    <w:name w:val="heading 1"/>
    <w:next w:val="Normal"/>
    <w:link w:val="Heading1Char"/>
    <w:uiPriority w:val="9"/>
    <w:qFormat/>
    <w:pPr>
      <w:keepNext/>
      <w:keepLines/>
      <w:spacing w:after="213"/>
      <w:ind w:left="10" w:hanging="10"/>
      <w:outlineLvl w:val="0"/>
    </w:pPr>
    <w:rPr>
      <w:rFonts w:ascii="Arial" w:eastAsia="Arial" w:hAnsi="Arial" w:cs="Arial"/>
      <w:b/>
      <w:color w:val="000000"/>
      <w:sz w:val="21"/>
    </w:rPr>
  </w:style>
  <w:style w:type="paragraph" w:styleId="Heading2">
    <w:name w:val="heading 2"/>
    <w:basedOn w:val="Normal"/>
    <w:next w:val="Normal"/>
    <w:link w:val="Heading2Char"/>
    <w:uiPriority w:val="9"/>
    <w:semiHidden/>
    <w:unhideWhenUsed/>
    <w:qFormat/>
    <w:rsid w:val="00D430C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A7C53"/>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1"/>
    </w:rPr>
  </w:style>
  <w:style w:type="table" w:customStyle="1" w:styleId="TableGrid">
    <w:name w:val="TableGrid"/>
    <w:pPr>
      <w:spacing w:after="0" w:line="240" w:lineRule="auto"/>
    </w:pPr>
    <w:rPr>
      <w:rFonts w:ascii="Arial" w:hAnsi="Arial"/>
      <w:sz w:val="21"/>
    </w:rPr>
    <w:tblPr>
      <w:tblCellMar>
        <w:top w:w="0" w:type="dxa"/>
        <w:left w:w="0" w:type="dxa"/>
        <w:bottom w:w="0" w:type="dxa"/>
        <w:right w:w="0" w:type="dxa"/>
      </w:tblCellMar>
    </w:tblPr>
  </w:style>
  <w:style w:type="character" w:customStyle="1" w:styleId="Heading3Char">
    <w:name w:val="Heading 3 Char"/>
    <w:basedOn w:val="DefaultParagraphFont"/>
    <w:link w:val="Heading3"/>
    <w:uiPriority w:val="9"/>
    <w:rsid w:val="003A7C53"/>
    <w:rPr>
      <w:rFonts w:asciiTheme="majorHAnsi" w:eastAsiaTheme="majorEastAsia" w:hAnsiTheme="majorHAnsi" w:cstheme="majorBidi"/>
      <w:color w:val="1F3763" w:themeColor="accent1" w:themeShade="7F"/>
      <w:sz w:val="21"/>
      <w:szCs w:val="24"/>
    </w:rPr>
  </w:style>
  <w:style w:type="paragraph" w:styleId="Footer">
    <w:name w:val="footer"/>
    <w:basedOn w:val="Normal"/>
    <w:link w:val="FooterChar"/>
    <w:uiPriority w:val="99"/>
    <w:unhideWhenUsed/>
    <w:rsid w:val="003A7C53"/>
    <w:pPr>
      <w:shd w:val="clear" w:color="auto" w:fill="FFFFFF"/>
      <w:spacing w:after="120" w:line="240" w:lineRule="auto"/>
      <w:ind w:left="0" w:firstLine="0"/>
      <w:jc w:val="left"/>
      <w:textAlignment w:val="baseline"/>
    </w:pPr>
    <w:rPr>
      <w:rFonts w:eastAsia="Times New Roman"/>
      <w:noProof/>
      <w:color w:val="808080"/>
      <w:szCs w:val="16"/>
      <w:bdr w:val="none" w:sz="0" w:space="0" w:color="auto" w:frame="1"/>
      <w:lang w:eastAsia="en-US"/>
    </w:rPr>
  </w:style>
  <w:style w:type="character" w:customStyle="1" w:styleId="FooterChar">
    <w:name w:val="Footer Char"/>
    <w:basedOn w:val="DefaultParagraphFont"/>
    <w:link w:val="Footer"/>
    <w:uiPriority w:val="99"/>
    <w:rsid w:val="003A7C53"/>
    <w:rPr>
      <w:rFonts w:ascii="Arial" w:eastAsia="Times New Roman" w:hAnsi="Arial" w:cs="Arial"/>
      <w:noProof/>
      <w:color w:val="808080"/>
      <w:sz w:val="21"/>
      <w:szCs w:val="16"/>
      <w:bdr w:val="none" w:sz="0" w:space="0" w:color="auto" w:frame="1"/>
      <w:shd w:val="clear" w:color="auto" w:fill="FFFFFF"/>
      <w:lang w:eastAsia="en-US"/>
    </w:rPr>
  </w:style>
  <w:style w:type="character" w:styleId="Hyperlink">
    <w:name w:val="Hyperlink"/>
    <w:uiPriority w:val="99"/>
    <w:unhideWhenUsed/>
    <w:qFormat/>
    <w:rsid w:val="003A7C53"/>
    <w:rPr>
      <w:rFonts w:ascii="Arial" w:hAnsi="Arial"/>
      <w:color w:val="0072CC"/>
      <w:sz w:val="21"/>
      <w:u w:val="single"/>
    </w:rPr>
  </w:style>
  <w:style w:type="paragraph" w:customStyle="1" w:styleId="1bodycopy10pt">
    <w:name w:val="1 body copy 10pt"/>
    <w:basedOn w:val="Normal"/>
    <w:link w:val="1bodycopy10ptChar"/>
    <w:qFormat/>
    <w:rsid w:val="003A7C53"/>
    <w:pPr>
      <w:spacing w:after="120" w:line="240" w:lineRule="auto"/>
      <w:ind w:left="0" w:firstLine="0"/>
      <w:jc w:val="left"/>
    </w:pPr>
    <w:rPr>
      <w:rFonts w:eastAsia="MS Mincho" w:cs="Times New Roman"/>
      <w:noProof/>
      <w:color w:val="auto"/>
      <w:szCs w:val="24"/>
      <w:lang w:eastAsia="en-US"/>
    </w:rPr>
  </w:style>
  <w:style w:type="paragraph" w:customStyle="1" w:styleId="4Bulletedcopyblue">
    <w:name w:val="4 Bulleted copy blue"/>
    <w:basedOn w:val="Normal"/>
    <w:qFormat/>
    <w:rsid w:val="003A7C53"/>
    <w:pPr>
      <w:numPr>
        <w:numId w:val="10"/>
      </w:numPr>
      <w:spacing w:after="120" w:line="240" w:lineRule="auto"/>
      <w:jc w:val="left"/>
    </w:pPr>
    <w:rPr>
      <w:rFonts w:eastAsia="MS Mincho"/>
      <w:noProof/>
      <w:color w:val="auto"/>
      <w:szCs w:val="20"/>
      <w:lang w:eastAsia="en-US"/>
    </w:rPr>
  </w:style>
  <w:style w:type="character" w:customStyle="1" w:styleId="1bodycopy10ptChar">
    <w:name w:val="1 body copy 10pt Char"/>
    <w:link w:val="1bodycopy10pt"/>
    <w:rsid w:val="003A7C53"/>
    <w:rPr>
      <w:rFonts w:ascii="Arial" w:eastAsia="MS Mincho" w:hAnsi="Arial" w:cs="Times New Roman"/>
      <w:noProof/>
      <w:sz w:val="21"/>
      <w:szCs w:val="24"/>
      <w:lang w:eastAsia="en-US"/>
    </w:rPr>
  </w:style>
  <w:style w:type="paragraph" w:customStyle="1" w:styleId="Bulletedcopylevel2">
    <w:name w:val="Bulleted copy level 2"/>
    <w:basedOn w:val="1bodycopy10pt"/>
    <w:qFormat/>
    <w:rsid w:val="003A7C53"/>
    <w:pPr>
      <w:numPr>
        <w:numId w:val="11"/>
      </w:numPr>
      <w:tabs>
        <w:tab w:val="num" w:pos="360"/>
      </w:tabs>
      <w:ind w:left="0" w:firstLine="0"/>
    </w:pPr>
  </w:style>
  <w:style w:type="paragraph" w:customStyle="1" w:styleId="Subhead2">
    <w:name w:val="Subhead 2"/>
    <w:basedOn w:val="1bodycopy10pt"/>
    <w:next w:val="1bodycopy10pt"/>
    <w:link w:val="Subhead2Char"/>
    <w:qFormat/>
    <w:rsid w:val="003A7C53"/>
    <w:pPr>
      <w:spacing w:before="240"/>
    </w:pPr>
    <w:rPr>
      <w:b/>
      <w:color w:val="12263F"/>
    </w:rPr>
  </w:style>
  <w:style w:type="character" w:customStyle="1" w:styleId="Subhead2Char">
    <w:name w:val="Subhead 2 Char"/>
    <w:link w:val="Subhead2"/>
    <w:rsid w:val="003A7C53"/>
    <w:rPr>
      <w:rFonts w:ascii="Arial" w:eastAsia="MS Mincho" w:hAnsi="Arial" w:cs="Times New Roman"/>
      <w:b/>
      <w:noProof/>
      <w:color w:val="12263F"/>
      <w:sz w:val="21"/>
      <w:szCs w:val="24"/>
      <w:lang w:eastAsia="en-US"/>
    </w:rPr>
  </w:style>
  <w:style w:type="character" w:styleId="UnresolvedMention">
    <w:name w:val="Unresolved Mention"/>
    <w:basedOn w:val="DefaultParagraphFont"/>
    <w:uiPriority w:val="99"/>
    <w:semiHidden/>
    <w:unhideWhenUsed/>
    <w:rsid w:val="003A7C53"/>
    <w:rPr>
      <w:rFonts w:ascii="Arial" w:hAnsi="Arial"/>
      <w:color w:val="605E5C"/>
      <w:sz w:val="21"/>
      <w:shd w:val="clear" w:color="auto" w:fill="E1DFDD"/>
    </w:rPr>
  </w:style>
  <w:style w:type="paragraph" w:styleId="ListParagraph">
    <w:name w:val="List Paragraph"/>
    <w:basedOn w:val="Normal"/>
    <w:uiPriority w:val="34"/>
    <w:qFormat/>
    <w:rsid w:val="003A7C53"/>
    <w:pPr>
      <w:ind w:left="720"/>
      <w:contextualSpacing/>
    </w:pPr>
  </w:style>
  <w:style w:type="paragraph" w:styleId="NoSpacing">
    <w:name w:val="No Spacing"/>
    <w:uiPriority w:val="1"/>
    <w:qFormat/>
    <w:rsid w:val="003A7C53"/>
    <w:pPr>
      <w:spacing w:after="0" w:line="240" w:lineRule="auto"/>
      <w:ind w:left="10" w:hanging="10"/>
      <w:jc w:val="both"/>
    </w:pPr>
    <w:rPr>
      <w:rFonts w:ascii="Arial" w:eastAsia="Arial" w:hAnsi="Arial" w:cs="Arial"/>
      <w:color w:val="000000"/>
      <w:sz w:val="21"/>
    </w:rPr>
  </w:style>
  <w:style w:type="paragraph" w:styleId="Header">
    <w:name w:val="header"/>
    <w:basedOn w:val="Normal"/>
    <w:link w:val="HeaderChar"/>
    <w:uiPriority w:val="99"/>
    <w:unhideWhenUsed/>
    <w:rsid w:val="003A7C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7C53"/>
    <w:rPr>
      <w:rFonts w:ascii="Arial" w:eastAsia="Arial" w:hAnsi="Arial" w:cs="Arial"/>
      <w:color w:val="000000"/>
      <w:sz w:val="21"/>
    </w:rPr>
  </w:style>
  <w:style w:type="character" w:customStyle="1" w:styleId="Heading2Char">
    <w:name w:val="Heading 2 Char"/>
    <w:basedOn w:val="DefaultParagraphFont"/>
    <w:link w:val="Heading2"/>
    <w:uiPriority w:val="9"/>
    <w:semiHidden/>
    <w:rsid w:val="00D430CA"/>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gov.uk/ukpga/2008/25/contents"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legislation.gov.uk/ukpga/1997/44/content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careers-guidance-provision-for-young-people-in-schools"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si/2008/3093/contents/made"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58B766F2B67F4FB3B4DAEC8C2BAE14" ma:contentTypeVersion="10" ma:contentTypeDescription="Create a new document." ma:contentTypeScope="" ma:versionID="50130b0aafec03faf5222f5467654ae3">
  <xsd:schema xmlns:xsd="http://www.w3.org/2001/XMLSchema" xmlns:xs="http://www.w3.org/2001/XMLSchema" xmlns:p="http://schemas.microsoft.com/office/2006/metadata/properties" xmlns:ns2="4d4bd52f-641d-4049-998a-bb96f6272048" xmlns:ns3="91e44e7d-a0e6-497e-bd17-fd9ff199aa7e" targetNamespace="http://schemas.microsoft.com/office/2006/metadata/properties" ma:root="true" ma:fieldsID="f103a0eaf02a68e9622722c44fd943e7" ns2:_="" ns3:_="">
    <xsd:import namespace="4d4bd52f-641d-4049-998a-bb96f6272048"/>
    <xsd:import namespace="91e44e7d-a0e6-497e-bd17-fd9ff199aa7e"/>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4bd52f-641d-4049-998a-bb96f6272048"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0078e242-a945-4c1c-8674-d06021ac6edc"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e44e7d-a0e6-497e-bd17-fd9ff199aa7e"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bbe9f50-5569-4d9c-abfe-c5eadf74b7d7}" ma:internalName="TaxCatchAll" ma:showField="CatchAllData" ma:web="91e44e7d-a0e6-497e-bd17-fd9ff199aa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1e44e7d-a0e6-497e-bd17-fd9ff199aa7e" xsi:nil="true"/>
    <lcf76f155ced4ddcb4097134ff3c332f xmlns="4d4bd52f-641d-4049-998a-bb96f627204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BC13081-F73E-4186-8A50-D451D6AFE261}"/>
</file>

<file path=customXml/itemProps2.xml><?xml version="1.0" encoding="utf-8"?>
<ds:datastoreItem xmlns:ds="http://schemas.openxmlformats.org/officeDocument/2006/customXml" ds:itemID="{DEAF1E9B-0216-4626-A71D-C237C0C16D8C}">
  <ds:schemaRefs>
    <ds:schemaRef ds:uri="http://schemas.microsoft.com/sharepoint/v3/contenttype/forms"/>
  </ds:schemaRefs>
</ds:datastoreItem>
</file>

<file path=customXml/itemProps3.xml><?xml version="1.0" encoding="utf-8"?>
<ds:datastoreItem xmlns:ds="http://schemas.openxmlformats.org/officeDocument/2006/customXml" ds:itemID="{D7D7A6A0-2255-4F56-80A0-8387AA3CF060}">
  <ds:schemaRefs>
    <ds:schemaRef ds:uri="http://schemas.microsoft.com/office/2006/metadata/properties"/>
    <ds:schemaRef ds:uri="http://schemas.microsoft.com/office/infopath/2007/PartnerControls"/>
    <ds:schemaRef ds:uri="91e44e7d-a0e6-497e-bd17-fd9ff199aa7e"/>
    <ds:schemaRef ds:uri="4d4bd52f-641d-4049-998a-bb96f6272048"/>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5203</Words>
  <Characters>29658</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Howells</dc:creator>
  <cp:keywords/>
  <cp:lastModifiedBy>Sally Howells</cp:lastModifiedBy>
  <cp:revision>2</cp:revision>
  <dcterms:created xsi:type="dcterms:W3CDTF">2026-09-04T05:46:00Z</dcterms:created>
  <dcterms:modified xsi:type="dcterms:W3CDTF">2026-09-04T05:46:00Z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0x0101009958B766F2B67F4FB3B4DAEC8C2BAE14</vt:lpwstr>
  </property>
  <property fmtid="{D5CDD505-2E9C-101B-9397-08002B2CF9AE}" pid="3" name="MediaServiceImageTags">
    <vt:lpwstr/>
  </property>
</Properties>
</file>