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D84BD" w14:textId="77777777" w:rsidR="005156A0" w:rsidRDefault="005156A0">
      <w:pPr>
        <w:jc w:val="center"/>
        <w:rPr>
          <w:b/>
          <w:sz w:val="20"/>
          <w:szCs w:val="20"/>
        </w:rPr>
      </w:pPr>
    </w:p>
    <w:p w14:paraId="273A1DF4" w14:textId="77777777" w:rsidR="005156A0" w:rsidRDefault="005156A0">
      <w:pPr>
        <w:rPr>
          <w:rFonts w:ascii="Arial" w:hAnsi="Arial" w:cs="Arial"/>
          <w:b/>
          <w:sz w:val="20"/>
          <w:szCs w:val="20"/>
        </w:rPr>
      </w:pPr>
    </w:p>
    <w:p w14:paraId="7B9BE491" w14:textId="77777777" w:rsidR="005156A0" w:rsidRDefault="00267D9C">
      <w:pPr>
        <w:jc w:val="center"/>
        <w:rPr>
          <w:rFonts w:ascii="Arial" w:hAnsi="Arial" w:cs="Arial"/>
          <w:b/>
          <w:sz w:val="20"/>
          <w:szCs w:val="20"/>
        </w:rPr>
      </w:pPr>
      <w:r>
        <w:rPr>
          <w:b/>
          <w:noProof/>
        </w:rPr>
        <w:drawing>
          <wp:inline distT="0" distB="0" distL="0" distR="0" wp14:anchorId="379CC781" wp14:editId="149E610E">
            <wp:extent cx="5925185" cy="2078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925185" cy="2078355"/>
                    </a:xfrm>
                    <a:prstGeom prst="rect">
                      <a:avLst/>
                    </a:prstGeom>
                  </pic:spPr>
                </pic:pic>
              </a:graphicData>
            </a:graphic>
          </wp:inline>
        </w:drawing>
      </w:r>
    </w:p>
    <w:p w14:paraId="269C8118" w14:textId="77777777" w:rsidR="005156A0" w:rsidRDefault="005156A0">
      <w:pPr>
        <w:rPr>
          <w:rFonts w:ascii="Arial" w:hAnsi="Arial" w:cs="Arial"/>
          <w:b/>
          <w:sz w:val="20"/>
          <w:szCs w:val="20"/>
        </w:rPr>
      </w:pPr>
    </w:p>
    <w:p w14:paraId="5D113748" w14:textId="77777777" w:rsidR="005156A0" w:rsidRDefault="005156A0">
      <w:pPr>
        <w:rPr>
          <w:rFonts w:ascii="Arial" w:hAnsi="Arial" w:cs="Arial"/>
          <w:b/>
          <w:sz w:val="20"/>
          <w:szCs w:val="20"/>
        </w:rPr>
      </w:pPr>
    </w:p>
    <w:p w14:paraId="78829C85" w14:textId="77777777" w:rsidR="005156A0" w:rsidRDefault="005156A0">
      <w:pPr>
        <w:rPr>
          <w:rFonts w:ascii="Arial" w:hAnsi="Arial" w:cs="Arial"/>
          <w:b/>
          <w:sz w:val="20"/>
          <w:szCs w:val="20"/>
        </w:rPr>
      </w:pPr>
    </w:p>
    <w:p w14:paraId="5E3CE753" w14:textId="14799998" w:rsidR="00E51D87" w:rsidRDefault="00150F55">
      <w:pPr>
        <w:spacing w:after="0"/>
        <w:ind w:left="62"/>
        <w:jc w:val="center"/>
        <w:rPr>
          <w:rFonts w:ascii="Arial" w:hAnsi="Arial" w:cs="Arial"/>
          <w:b/>
          <w:bCs/>
          <w:sz w:val="72"/>
          <w:szCs w:val="72"/>
        </w:rPr>
      </w:pPr>
      <w:bookmarkStart w:id="0" w:name="_Hlk179535308"/>
      <w:r>
        <w:rPr>
          <w:rFonts w:ascii="Arial" w:hAnsi="Arial" w:cs="Arial"/>
          <w:b/>
          <w:bCs/>
          <w:sz w:val="72"/>
          <w:szCs w:val="72"/>
        </w:rPr>
        <w:t>Disciplinary Literacy</w:t>
      </w:r>
    </w:p>
    <w:p w14:paraId="45BB9294" w14:textId="17276AE7" w:rsidR="005156A0" w:rsidRDefault="00E51D87">
      <w:pPr>
        <w:spacing w:after="0"/>
        <w:ind w:left="62"/>
        <w:jc w:val="center"/>
        <w:rPr>
          <w:rFonts w:ascii="Arial" w:hAnsi="Arial" w:cs="Arial"/>
          <w:b/>
          <w:bCs/>
          <w:sz w:val="72"/>
          <w:szCs w:val="72"/>
        </w:rPr>
      </w:pPr>
      <w:r>
        <w:rPr>
          <w:rFonts w:ascii="Arial" w:hAnsi="Arial" w:cs="Arial"/>
          <w:b/>
          <w:bCs/>
          <w:sz w:val="72"/>
          <w:szCs w:val="72"/>
        </w:rPr>
        <w:t>Statement of Intent</w:t>
      </w:r>
    </w:p>
    <w:p w14:paraId="47F2FFC6" w14:textId="77777777" w:rsidR="005156A0" w:rsidRDefault="005156A0">
      <w:pPr>
        <w:spacing w:after="0"/>
        <w:ind w:left="62"/>
        <w:jc w:val="center"/>
        <w:rPr>
          <w:rFonts w:ascii="Arial" w:hAnsi="Arial" w:cs="Arial"/>
          <w:b/>
          <w:bCs/>
          <w:sz w:val="72"/>
          <w:szCs w:val="72"/>
        </w:rPr>
      </w:pPr>
    </w:p>
    <w:p w14:paraId="504B17C2" w14:textId="77777777" w:rsidR="005156A0" w:rsidRDefault="005156A0">
      <w:pPr>
        <w:spacing w:after="0"/>
        <w:ind w:left="62"/>
      </w:pPr>
    </w:p>
    <w:p w14:paraId="6BDB5C98" w14:textId="4A799C2C" w:rsidR="005156A0" w:rsidRPr="006E1D1F" w:rsidRDefault="00267D9C">
      <w:pPr>
        <w:spacing w:after="254"/>
        <w:ind w:left="72" w:hanging="10"/>
        <w:jc w:val="center"/>
        <w:rPr>
          <w:rFonts w:ascii="Arial" w:hAnsi="Arial" w:cs="Arial"/>
          <w:sz w:val="24"/>
          <w:szCs w:val="24"/>
        </w:rPr>
      </w:pPr>
      <w:bookmarkStart w:id="1" w:name="_Hlk179888370"/>
      <w:r w:rsidRPr="006E1D1F">
        <w:rPr>
          <w:rFonts w:ascii="Arial" w:hAnsi="Arial" w:cs="Arial"/>
          <w:b/>
          <w:sz w:val="24"/>
          <w:szCs w:val="24"/>
        </w:rPr>
        <w:t>Policy updated: September 202</w:t>
      </w:r>
      <w:r w:rsidR="00097B8B" w:rsidRPr="006E1D1F">
        <w:rPr>
          <w:rFonts w:ascii="Arial" w:hAnsi="Arial" w:cs="Arial"/>
          <w:b/>
          <w:sz w:val="24"/>
          <w:szCs w:val="24"/>
        </w:rPr>
        <w:t>6</w:t>
      </w:r>
    </w:p>
    <w:p w14:paraId="597C1B5E" w14:textId="232D1A46" w:rsidR="00097B8B" w:rsidRDefault="00267D9C">
      <w:pPr>
        <w:spacing w:after="254"/>
        <w:ind w:left="72" w:hanging="10"/>
        <w:jc w:val="center"/>
        <w:rPr>
          <w:rFonts w:ascii="Arial" w:hAnsi="Arial" w:cs="Arial"/>
          <w:b/>
          <w:sz w:val="24"/>
          <w:szCs w:val="24"/>
          <w:highlight w:val="green"/>
        </w:rPr>
      </w:pPr>
      <w:r w:rsidRPr="006E1D1F">
        <w:rPr>
          <w:rFonts w:ascii="Arial" w:hAnsi="Arial" w:cs="Arial"/>
          <w:b/>
          <w:bCs/>
          <w:sz w:val="24"/>
          <w:szCs w:val="24"/>
        </w:rPr>
        <w:t>Policy to be reviewed</w:t>
      </w:r>
      <w:r w:rsidRPr="006E1D1F">
        <w:rPr>
          <w:rFonts w:ascii="Arial" w:hAnsi="Arial" w:cs="Arial"/>
          <w:sz w:val="24"/>
          <w:szCs w:val="24"/>
        </w:rPr>
        <w:t xml:space="preserve">: </w:t>
      </w:r>
      <w:r w:rsidRPr="006E1D1F">
        <w:rPr>
          <w:rFonts w:ascii="Arial" w:hAnsi="Arial" w:cs="Arial"/>
          <w:b/>
          <w:bCs/>
          <w:sz w:val="24"/>
          <w:szCs w:val="24"/>
        </w:rPr>
        <w:t>September</w:t>
      </w:r>
      <w:r w:rsidRPr="006E1D1F">
        <w:rPr>
          <w:rFonts w:ascii="Arial" w:hAnsi="Arial" w:cs="Arial"/>
          <w:b/>
          <w:sz w:val="24"/>
          <w:szCs w:val="24"/>
        </w:rPr>
        <w:t xml:space="preserve"> 202</w:t>
      </w:r>
      <w:r w:rsidR="00097B8B" w:rsidRPr="006E1D1F">
        <w:rPr>
          <w:rFonts w:ascii="Arial" w:hAnsi="Arial" w:cs="Arial"/>
          <w:b/>
          <w:sz w:val="24"/>
          <w:szCs w:val="24"/>
        </w:rPr>
        <w:t>7</w:t>
      </w:r>
      <w:r w:rsidR="00097B8B">
        <w:rPr>
          <w:rFonts w:ascii="Arial" w:hAnsi="Arial" w:cs="Arial"/>
          <w:b/>
          <w:sz w:val="24"/>
          <w:szCs w:val="24"/>
          <w:highlight w:val="green"/>
        </w:rPr>
        <w:br w:type="page"/>
      </w:r>
    </w:p>
    <w:bookmarkEnd w:id="0"/>
    <w:bookmarkEnd w:id="1"/>
    <w:p w14:paraId="6DD193F2" w14:textId="77777777" w:rsidR="005156A0" w:rsidRDefault="00267D9C">
      <w:pPr>
        <w:rPr>
          <w:rFonts w:ascii="Arial" w:hAnsi="Arial" w:cs="Arial"/>
          <w:b/>
          <w:sz w:val="20"/>
          <w:szCs w:val="20"/>
        </w:rPr>
      </w:pPr>
      <w:r>
        <w:rPr>
          <w:rFonts w:ascii="Arial" w:hAnsi="Arial" w:cs="Arial"/>
          <w:b/>
          <w:sz w:val="20"/>
          <w:szCs w:val="20"/>
        </w:rPr>
        <w:lastRenderedPageBreak/>
        <w:t>Intent:</w:t>
      </w:r>
    </w:p>
    <w:p w14:paraId="1C2593E4" w14:textId="0A51ADD6" w:rsidR="005156A0" w:rsidRDefault="00267D9C">
      <w:pPr>
        <w:rPr>
          <w:rFonts w:ascii="Arial" w:hAnsi="Arial" w:cs="Arial"/>
          <w:sz w:val="20"/>
          <w:szCs w:val="20"/>
        </w:rPr>
      </w:pPr>
      <w:r>
        <w:rPr>
          <w:rFonts w:ascii="Arial" w:hAnsi="Arial" w:cs="Arial"/>
          <w:sz w:val="20"/>
          <w:szCs w:val="20"/>
        </w:rPr>
        <w:t xml:space="preserve">The purpose of the Compass </w:t>
      </w:r>
      <w:r w:rsidRPr="002E1309">
        <w:rPr>
          <w:rFonts w:ascii="Arial" w:hAnsi="Arial" w:cs="Arial"/>
          <w:sz w:val="20"/>
          <w:szCs w:val="20"/>
        </w:rPr>
        <w:t xml:space="preserve">School's </w:t>
      </w:r>
      <w:r w:rsidR="002E1309" w:rsidRPr="002E1309">
        <w:rPr>
          <w:rFonts w:ascii="Arial" w:hAnsi="Arial" w:cs="Arial"/>
          <w:sz w:val="20"/>
          <w:szCs w:val="20"/>
        </w:rPr>
        <w:t>D</w:t>
      </w:r>
      <w:r w:rsidR="00150F55" w:rsidRPr="002E1309">
        <w:rPr>
          <w:rFonts w:ascii="Arial" w:hAnsi="Arial" w:cs="Arial"/>
          <w:sz w:val="20"/>
          <w:szCs w:val="20"/>
        </w:rPr>
        <w:t xml:space="preserve">isciplinary </w:t>
      </w:r>
      <w:r w:rsidR="002E1309" w:rsidRPr="002E1309">
        <w:rPr>
          <w:rFonts w:ascii="Arial" w:hAnsi="Arial" w:cs="Arial"/>
          <w:sz w:val="20"/>
          <w:szCs w:val="20"/>
        </w:rPr>
        <w:t>L</w:t>
      </w:r>
      <w:r w:rsidR="00150F55" w:rsidRPr="002E1309">
        <w:rPr>
          <w:rFonts w:ascii="Arial" w:hAnsi="Arial" w:cs="Arial"/>
          <w:sz w:val="20"/>
          <w:szCs w:val="20"/>
        </w:rPr>
        <w:t>iteracy</w:t>
      </w:r>
      <w:r w:rsidRPr="002E1309">
        <w:rPr>
          <w:rFonts w:ascii="Arial" w:hAnsi="Arial" w:cs="Arial"/>
          <w:sz w:val="20"/>
          <w:szCs w:val="20"/>
        </w:rPr>
        <w:t xml:space="preserve"> curriculum</w:t>
      </w:r>
      <w:r>
        <w:rPr>
          <w:rFonts w:ascii="Arial" w:hAnsi="Arial" w:cs="Arial"/>
          <w:sz w:val="20"/>
          <w:szCs w:val="20"/>
        </w:rPr>
        <w:t xml:space="preserve"> is to provide pupils with the knowledge, skills and strategies necessary to become confident, competent and lifelong readers who also develop a richer understanding of language and culture.</w:t>
      </w:r>
    </w:p>
    <w:p w14:paraId="0146B88D" w14:textId="6368F8E8" w:rsidR="00B46256" w:rsidRDefault="00B46256" w:rsidP="00B46256">
      <w:pPr>
        <w:rPr>
          <w:rFonts w:ascii="Arial" w:hAnsi="Arial" w:cs="Arial"/>
          <w:sz w:val="20"/>
          <w:szCs w:val="20"/>
        </w:rPr>
      </w:pPr>
      <w:r>
        <w:rPr>
          <w:rFonts w:ascii="Arial" w:hAnsi="Arial" w:cs="Arial"/>
          <w:sz w:val="20"/>
          <w:szCs w:val="20"/>
        </w:rPr>
        <w:t xml:space="preserve">Through </w:t>
      </w:r>
      <w:r w:rsidRPr="002E1309">
        <w:rPr>
          <w:rFonts w:ascii="Arial" w:hAnsi="Arial" w:cs="Arial"/>
          <w:sz w:val="20"/>
          <w:szCs w:val="20"/>
        </w:rPr>
        <w:t xml:space="preserve">the </w:t>
      </w:r>
      <w:r w:rsidR="002E1309" w:rsidRPr="002E1309">
        <w:rPr>
          <w:rFonts w:ascii="Arial" w:hAnsi="Arial" w:cs="Arial"/>
          <w:sz w:val="20"/>
          <w:szCs w:val="20"/>
        </w:rPr>
        <w:t>D</w:t>
      </w:r>
      <w:r w:rsidR="00150F55" w:rsidRPr="002E1309">
        <w:rPr>
          <w:rFonts w:ascii="Arial" w:hAnsi="Arial" w:cs="Arial"/>
          <w:sz w:val="20"/>
          <w:szCs w:val="20"/>
        </w:rPr>
        <w:t xml:space="preserve">isciplinary </w:t>
      </w:r>
      <w:r w:rsidR="002E1309" w:rsidRPr="002E1309">
        <w:rPr>
          <w:rFonts w:ascii="Arial" w:hAnsi="Arial" w:cs="Arial"/>
          <w:sz w:val="20"/>
          <w:szCs w:val="20"/>
        </w:rPr>
        <w:t>L</w:t>
      </w:r>
      <w:r w:rsidR="00150F55" w:rsidRPr="002E1309">
        <w:rPr>
          <w:rFonts w:ascii="Arial" w:hAnsi="Arial" w:cs="Arial"/>
          <w:sz w:val="20"/>
          <w:szCs w:val="20"/>
        </w:rPr>
        <w:t>iteracy</w:t>
      </w:r>
      <w:r w:rsidRPr="002E1309">
        <w:rPr>
          <w:rFonts w:ascii="Arial" w:hAnsi="Arial" w:cs="Arial"/>
          <w:sz w:val="20"/>
          <w:szCs w:val="20"/>
        </w:rPr>
        <w:t xml:space="preserve"> curriculum</w:t>
      </w:r>
      <w:r>
        <w:rPr>
          <w:rFonts w:ascii="Arial" w:hAnsi="Arial" w:cs="Arial"/>
          <w:sz w:val="20"/>
          <w:szCs w:val="20"/>
        </w:rPr>
        <w:t>, pupils develop their ability to decode, comprehend and critically analyse a range of texts including fiction, nonfiction and poetry. Pupils will also be able to segment and blend words, building up their fluency.</w:t>
      </w:r>
    </w:p>
    <w:p w14:paraId="7A36E179" w14:textId="1BF072BF" w:rsidR="00B46256" w:rsidRDefault="00B46256" w:rsidP="00B46256">
      <w:pPr>
        <w:rPr>
          <w:rFonts w:ascii="Arial" w:hAnsi="Arial" w:cs="Arial"/>
          <w:sz w:val="20"/>
          <w:szCs w:val="20"/>
        </w:rPr>
      </w:pPr>
      <w:r>
        <w:rPr>
          <w:rFonts w:ascii="Arial" w:hAnsi="Arial" w:cs="Arial"/>
          <w:sz w:val="20"/>
          <w:szCs w:val="20"/>
        </w:rPr>
        <w:t xml:space="preserve">The </w:t>
      </w:r>
      <w:r w:rsidR="002E1309">
        <w:rPr>
          <w:rFonts w:ascii="Arial" w:hAnsi="Arial" w:cs="Arial"/>
          <w:sz w:val="20"/>
          <w:szCs w:val="20"/>
        </w:rPr>
        <w:t xml:space="preserve">Disciplinary Literacy </w:t>
      </w:r>
      <w:r>
        <w:rPr>
          <w:rFonts w:ascii="Arial" w:hAnsi="Arial" w:cs="Arial"/>
          <w:sz w:val="20"/>
          <w:szCs w:val="20"/>
        </w:rPr>
        <w:t>curriculum (including our enrichment curriculum and cross curricular links) also aims to foster a love of reading and to encourage pupils to engage with reading for pleasure both in and out of school. By equipping pupils with strong reading skills and a passion for reading, the curriculum helps to prepare them for success in their academic, personal and future professional lives.</w:t>
      </w:r>
    </w:p>
    <w:p w14:paraId="2674DC94" w14:textId="7F73D91C" w:rsidR="00B46256" w:rsidRDefault="00B46256" w:rsidP="00B46256">
      <w:pPr>
        <w:spacing w:after="0"/>
        <w:rPr>
          <w:rFonts w:ascii="Arial" w:hAnsi="Arial" w:cs="Arial"/>
          <w:sz w:val="20"/>
          <w:szCs w:val="20"/>
        </w:rPr>
      </w:pPr>
      <w:r>
        <w:rPr>
          <w:rFonts w:ascii="Arial" w:hAnsi="Arial" w:cs="Arial"/>
          <w:sz w:val="20"/>
          <w:szCs w:val="20"/>
        </w:rPr>
        <w:t xml:space="preserve">Additionally, the </w:t>
      </w:r>
      <w:r w:rsidR="002E1309" w:rsidRPr="002E1309">
        <w:rPr>
          <w:rFonts w:ascii="Arial" w:hAnsi="Arial" w:cs="Arial"/>
          <w:sz w:val="20"/>
          <w:szCs w:val="20"/>
        </w:rPr>
        <w:t>D</w:t>
      </w:r>
      <w:r w:rsidR="00150F55" w:rsidRPr="002E1309">
        <w:rPr>
          <w:rFonts w:ascii="Arial" w:hAnsi="Arial" w:cs="Arial"/>
          <w:sz w:val="20"/>
          <w:szCs w:val="20"/>
        </w:rPr>
        <w:t xml:space="preserve">isciplinary </w:t>
      </w:r>
      <w:r w:rsidR="002E1309" w:rsidRPr="002E1309">
        <w:rPr>
          <w:rFonts w:ascii="Arial" w:hAnsi="Arial" w:cs="Arial"/>
          <w:sz w:val="20"/>
          <w:szCs w:val="20"/>
        </w:rPr>
        <w:t>L</w:t>
      </w:r>
      <w:r w:rsidR="00150F55" w:rsidRPr="002E1309">
        <w:rPr>
          <w:rFonts w:ascii="Arial" w:hAnsi="Arial" w:cs="Arial"/>
          <w:sz w:val="20"/>
          <w:szCs w:val="20"/>
        </w:rPr>
        <w:t>iteracy</w:t>
      </w:r>
      <w:r>
        <w:rPr>
          <w:rFonts w:ascii="Arial" w:hAnsi="Arial" w:cs="Arial"/>
          <w:sz w:val="20"/>
          <w:szCs w:val="20"/>
        </w:rPr>
        <w:t xml:space="preserve"> curriculum plays a crucial role in promoting social mobility and equity as it provides all pupils, regardless of their background, with equal access to knowledge and opportunities that come along with being a proficient reader.</w:t>
      </w:r>
    </w:p>
    <w:p w14:paraId="7F46CF4E" w14:textId="5A8BD9F2" w:rsidR="00B46256" w:rsidRDefault="00B46256" w:rsidP="00B46256">
      <w:pPr>
        <w:spacing w:after="0"/>
        <w:rPr>
          <w:rFonts w:ascii="Arial" w:hAnsi="Arial" w:cs="Arial"/>
          <w:sz w:val="20"/>
          <w:szCs w:val="20"/>
        </w:rPr>
      </w:pPr>
    </w:p>
    <w:p w14:paraId="076B0418" w14:textId="1D7661B6" w:rsidR="00B46256" w:rsidRDefault="00B46256" w:rsidP="00B46256">
      <w:pPr>
        <w:spacing w:after="0"/>
        <w:rPr>
          <w:rFonts w:ascii="Arial" w:hAnsi="Arial" w:cs="Arial"/>
          <w:b/>
          <w:sz w:val="20"/>
          <w:szCs w:val="20"/>
        </w:rPr>
      </w:pPr>
      <w:r>
        <w:rPr>
          <w:rFonts w:ascii="Arial" w:hAnsi="Arial" w:cs="Arial"/>
          <w:b/>
          <w:sz w:val="20"/>
          <w:szCs w:val="20"/>
        </w:rPr>
        <w:t>At Compass School we intend to</w:t>
      </w:r>
    </w:p>
    <w:p w14:paraId="618F541D" w14:textId="77777777" w:rsidR="0087060C" w:rsidRDefault="0087060C" w:rsidP="00B46256">
      <w:pPr>
        <w:spacing w:after="0"/>
        <w:rPr>
          <w:rFonts w:ascii="Arial" w:hAnsi="Arial" w:cs="Arial"/>
          <w:b/>
          <w:sz w:val="20"/>
          <w:szCs w:val="20"/>
        </w:rPr>
      </w:pPr>
    </w:p>
    <w:p w14:paraId="2F88CD3C" w14:textId="77777777" w:rsidR="00B46256" w:rsidRDefault="00B46256" w:rsidP="00B46256">
      <w:pPr>
        <w:pStyle w:val="ListParagraph"/>
        <w:numPr>
          <w:ilvl w:val="0"/>
          <w:numId w:val="1"/>
        </w:numPr>
        <w:spacing w:after="0"/>
        <w:rPr>
          <w:rFonts w:ascii="Arial" w:hAnsi="Arial" w:cs="Arial"/>
          <w:sz w:val="20"/>
          <w:szCs w:val="20"/>
        </w:rPr>
      </w:pPr>
      <w:r>
        <w:rPr>
          <w:rFonts w:ascii="Arial" w:hAnsi="Arial" w:cs="Arial"/>
          <w:sz w:val="20"/>
          <w:szCs w:val="20"/>
        </w:rPr>
        <w:t>Promote and encourage a lifelong enjoyment and love of reading by providing pupils with a wide range of texts, including literary classics, non-fiction and modern literature to stimulate their desire to read</w:t>
      </w:r>
    </w:p>
    <w:p w14:paraId="2E363956" w14:textId="77777777" w:rsidR="00B46256" w:rsidRDefault="00B46256" w:rsidP="00B46256">
      <w:pPr>
        <w:pStyle w:val="ListParagraph"/>
        <w:numPr>
          <w:ilvl w:val="0"/>
          <w:numId w:val="1"/>
        </w:numPr>
        <w:spacing w:after="0"/>
        <w:rPr>
          <w:rFonts w:ascii="Arial" w:hAnsi="Arial" w:cs="Arial"/>
          <w:sz w:val="20"/>
          <w:szCs w:val="20"/>
        </w:rPr>
      </w:pPr>
      <w:r>
        <w:rPr>
          <w:rFonts w:ascii="Arial" w:hAnsi="Arial" w:cs="Arial"/>
          <w:sz w:val="20"/>
          <w:szCs w:val="20"/>
        </w:rPr>
        <w:t>Expose pupils, through rich texts, to varied and diverse vocabulary to expand their language skills and comprehension, and also enrich their ability to communicate effectively and express their thoughts and emotions more precisely</w:t>
      </w:r>
    </w:p>
    <w:p w14:paraId="7142571B" w14:textId="77777777" w:rsidR="00B46256" w:rsidRDefault="00B46256" w:rsidP="00B46256">
      <w:pPr>
        <w:pStyle w:val="ListParagraph"/>
        <w:numPr>
          <w:ilvl w:val="0"/>
          <w:numId w:val="1"/>
        </w:numPr>
        <w:spacing w:after="0"/>
        <w:rPr>
          <w:rFonts w:ascii="Arial" w:hAnsi="Arial" w:cs="Arial"/>
          <w:sz w:val="20"/>
          <w:szCs w:val="20"/>
        </w:rPr>
      </w:pPr>
      <w:r>
        <w:rPr>
          <w:rFonts w:ascii="Arial" w:hAnsi="Arial" w:cs="Arial"/>
          <w:sz w:val="20"/>
          <w:szCs w:val="20"/>
        </w:rPr>
        <w:t>Equip pupils with the reading skills that enable them to know more, remember more, and understand more with increasing independence</w:t>
      </w:r>
    </w:p>
    <w:p w14:paraId="19148FDC" w14:textId="77777777" w:rsidR="00B46256" w:rsidRDefault="00B46256" w:rsidP="00B46256">
      <w:pPr>
        <w:pStyle w:val="ListParagraph"/>
        <w:numPr>
          <w:ilvl w:val="0"/>
          <w:numId w:val="1"/>
        </w:numPr>
        <w:spacing w:after="0"/>
        <w:rPr>
          <w:rFonts w:ascii="Arial" w:hAnsi="Arial" w:cs="Arial"/>
          <w:sz w:val="20"/>
          <w:szCs w:val="20"/>
        </w:rPr>
      </w:pPr>
      <w:r>
        <w:rPr>
          <w:rFonts w:ascii="Arial" w:hAnsi="Arial" w:cs="Arial"/>
          <w:sz w:val="20"/>
          <w:szCs w:val="20"/>
        </w:rPr>
        <w:t>Create resilient, confident, independent readers</w:t>
      </w:r>
    </w:p>
    <w:p w14:paraId="44DFB7E0" w14:textId="77777777" w:rsidR="00B46256" w:rsidRDefault="00B46256" w:rsidP="00B46256">
      <w:pPr>
        <w:pStyle w:val="ListParagraph"/>
        <w:numPr>
          <w:ilvl w:val="0"/>
          <w:numId w:val="1"/>
        </w:numPr>
        <w:spacing w:after="0"/>
        <w:rPr>
          <w:rFonts w:ascii="Arial" w:hAnsi="Arial" w:cs="Arial"/>
          <w:sz w:val="20"/>
          <w:szCs w:val="20"/>
        </w:rPr>
      </w:pPr>
      <w:r>
        <w:rPr>
          <w:rFonts w:ascii="Arial" w:hAnsi="Arial" w:cs="Arial"/>
          <w:sz w:val="20"/>
          <w:szCs w:val="20"/>
        </w:rPr>
        <w:t>Provide opportunities for every child to become a reader</w:t>
      </w:r>
    </w:p>
    <w:p w14:paraId="559DD4C1" w14:textId="77777777" w:rsidR="00B46256" w:rsidRDefault="00B46256" w:rsidP="00B46256">
      <w:pPr>
        <w:pStyle w:val="ListParagraph"/>
        <w:numPr>
          <w:ilvl w:val="0"/>
          <w:numId w:val="1"/>
        </w:numPr>
        <w:spacing w:after="0"/>
        <w:rPr>
          <w:rFonts w:ascii="Arial" w:hAnsi="Arial" w:cs="Arial"/>
          <w:sz w:val="20"/>
          <w:szCs w:val="20"/>
        </w:rPr>
      </w:pPr>
      <w:r>
        <w:rPr>
          <w:rFonts w:ascii="Arial" w:hAnsi="Arial" w:cs="Arial"/>
          <w:sz w:val="20"/>
          <w:szCs w:val="20"/>
        </w:rPr>
        <w:t>Provide regular opportunities for pupils to read independently, out loud and to be read to</w:t>
      </w:r>
    </w:p>
    <w:p w14:paraId="22F7DBCA" w14:textId="065A9055" w:rsidR="00B46256" w:rsidRDefault="00B46256" w:rsidP="00B46256">
      <w:pPr>
        <w:pStyle w:val="ListParagraph"/>
        <w:numPr>
          <w:ilvl w:val="0"/>
          <w:numId w:val="1"/>
        </w:numPr>
        <w:spacing w:after="0"/>
        <w:rPr>
          <w:rFonts w:ascii="Arial" w:hAnsi="Arial" w:cs="Arial"/>
          <w:sz w:val="20"/>
          <w:szCs w:val="20"/>
        </w:rPr>
      </w:pPr>
      <w:r>
        <w:rPr>
          <w:rFonts w:ascii="Arial" w:hAnsi="Arial" w:cs="Arial"/>
          <w:sz w:val="20"/>
          <w:szCs w:val="20"/>
        </w:rPr>
        <w:t>Provide access to texts and online reading resources for use at home, and support parents/carers to engage positively and support their child’s reading experience</w:t>
      </w:r>
    </w:p>
    <w:p w14:paraId="19B78889" w14:textId="77777777" w:rsidR="00B46256" w:rsidRDefault="00B46256" w:rsidP="00B46256">
      <w:pPr>
        <w:pStyle w:val="ListParagraph"/>
        <w:numPr>
          <w:ilvl w:val="0"/>
          <w:numId w:val="1"/>
        </w:numPr>
        <w:spacing w:after="0"/>
        <w:rPr>
          <w:rFonts w:ascii="Arial" w:hAnsi="Arial" w:cs="Arial"/>
          <w:sz w:val="20"/>
          <w:szCs w:val="20"/>
        </w:rPr>
      </w:pPr>
      <w:r>
        <w:rPr>
          <w:rFonts w:ascii="Arial" w:hAnsi="Arial" w:cs="Arial"/>
          <w:sz w:val="20"/>
          <w:szCs w:val="20"/>
        </w:rPr>
        <w:t>Develop a broad range of reading skills that can be applied to a wide range of reading text types and genres across the whole curriculum and beyond into their future lives</w:t>
      </w:r>
    </w:p>
    <w:p w14:paraId="30FDB36E" w14:textId="77777777" w:rsidR="00B46256" w:rsidRDefault="00B46256" w:rsidP="00B46256">
      <w:pPr>
        <w:pStyle w:val="ListParagraph"/>
        <w:numPr>
          <w:ilvl w:val="0"/>
          <w:numId w:val="1"/>
        </w:numPr>
        <w:spacing w:after="0"/>
        <w:rPr>
          <w:rFonts w:ascii="Arial" w:hAnsi="Arial" w:cs="Arial"/>
          <w:sz w:val="20"/>
          <w:szCs w:val="20"/>
        </w:rPr>
      </w:pPr>
      <w:r>
        <w:rPr>
          <w:rFonts w:ascii="Arial" w:hAnsi="Arial" w:cs="Arial"/>
          <w:sz w:val="20"/>
          <w:szCs w:val="20"/>
        </w:rPr>
        <w:t>Provide pupils with a wide range of resources and texts</w:t>
      </w:r>
    </w:p>
    <w:p w14:paraId="0FD95DA1" w14:textId="77777777" w:rsidR="00B46256" w:rsidRDefault="00B46256" w:rsidP="00B46256">
      <w:pPr>
        <w:pStyle w:val="ListParagraph"/>
        <w:numPr>
          <w:ilvl w:val="0"/>
          <w:numId w:val="1"/>
        </w:numPr>
        <w:spacing w:after="0"/>
        <w:rPr>
          <w:rFonts w:ascii="Arial" w:hAnsi="Arial" w:cs="Arial"/>
          <w:sz w:val="20"/>
          <w:szCs w:val="20"/>
        </w:rPr>
      </w:pPr>
      <w:r>
        <w:rPr>
          <w:rFonts w:ascii="Arial" w:hAnsi="Arial" w:cs="Arial"/>
          <w:sz w:val="20"/>
          <w:szCs w:val="20"/>
        </w:rPr>
        <w:t>Enhance pupils experience of reading through access to rich texts, varied vocabulary and literary heritage that will enhance their experience of reading and provide a key role in developing language skills and cultural literacy</w:t>
      </w:r>
    </w:p>
    <w:p w14:paraId="20E994B9" w14:textId="6EF58819" w:rsidR="00B46256" w:rsidRDefault="00B46256" w:rsidP="00B46256">
      <w:pPr>
        <w:pStyle w:val="ListParagraph"/>
        <w:numPr>
          <w:ilvl w:val="0"/>
          <w:numId w:val="1"/>
        </w:numPr>
        <w:spacing w:after="0"/>
        <w:rPr>
          <w:rFonts w:ascii="Arial" w:hAnsi="Arial" w:cs="Arial"/>
          <w:sz w:val="20"/>
          <w:szCs w:val="20"/>
        </w:rPr>
      </w:pPr>
      <w:r>
        <w:rPr>
          <w:rFonts w:ascii="Arial" w:hAnsi="Arial" w:cs="Arial"/>
          <w:sz w:val="20"/>
          <w:szCs w:val="20"/>
        </w:rPr>
        <w:t>Improve literacy skills</w:t>
      </w:r>
    </w:p>
    <w:p w14:paraId="5C732436" w14:textId="77777777" w:rsidR="00381F5A" w:rsidRPr="00381F5A" w:rsidRDefault="00381F5A" w:rsidP="00381F5A">
      <w:pPr>
        <w:spacing w:after="0"/>
        <w:ind w:left="360"/>
        <w:rPr>
          <w:rFonts w:ascii="Arial" w:hAnsi="Arial" w:cs="Arial"/>
          <w:sz w:val="20"/>
          <w:szCs w:val="20"/>
        </w:rPr>
      </w:pPr>
    </w:p>
    <w:p w14:paraId="3BFB4FA1" w14:textId="1095321D" w:rsidR="00B46256" w:rsidRDefault="00B46256" w:rsidP="00B46256">
      <w:pPr>
        <w:spacing w:after="0"/>
        <w:rPr>
          <w:rFonts w:ascii="Arial" w:hAnsi="Arial" w:cs="Arial"/>
          <w:sz w:val="20"/>
          <w:szCs w:val="20"/>
        </w:rPr>
      </w:pPr>
      <w:r>
        <w:rPr>
          <w:rFonts w:ascii="Arial" w:hAnsi="Arial" w:cs="Arial"/>
          <w:sz w:val="20"/>
          <w:szCs w:val="20"/>
        </w:rPr>
        <w:t xml:space="preserve">For more information, please also refer to </w:t>
      </w:r>
      <w:r w:rsidRPr="002E1309">
        <w:rPr>
          <w:rFonts w:ascii="Arial" w:hAnsi="Arial" w:cs="Arial"/>
          <w:sz w:val="20"/>
          <w:szCs w:val="20"/>
        </w:rPr>
        <w:t xml:space="preserve">our </w:t>
      </w:r>
      <w:r w:rsidR="002E1309" w:rsidRPr="002E1309">
        <w:rPr>
          <w:rFonts w:ascii="Arial" w:hAnsi="Arial" w:cs="Arial"/>
          <w:sz w:val="20"/>
          <w:szCs w:val="20"/>
        </w:rPr>
        <w:t>D</w:t>
      </w:r>
      <w:r w:rsidR="00150F55" w:rsidRPr="002E1309">
        <w:rPr>
          <w:rFonts w:ascii="Arial" w:hAnsi="Arial" w:cs="Arial"/>
          <w:sz w:val="20"/>
          <w:szCs w:val="20"/>
        </w:rPr>
        <w:t xml:space="preserve">isciplinary </w:t>
      </w:r>
      <w:r w:rsidR="002E1309" w:rsidRPr="002E1309">
        <w:rPr>
          <w:rFonts w:ascii="Arial" w:hAnsi="Arial" w:cs="Arial"/>
          <w:sz w:val="20"/>
          <w:szCs w:val="20"/>
        </w:rPr>
        <w:t>L</w:t>
      </w:r>
      <w:r w:rsidR="00150F55" w:rsidRPr="002E1309">
        <w:rPr>
          <w:rFonts w:ascii="Arial" w:hAnsi="Arial" w:cs="Arial"/>
          <w:sz w:val="20"/>
          <w:szCs w:val="20"/>
        </w:rPr>
        <w:t>iteracy</w:t>
      </w:r>
      <w:r>
        <w:rPr>
          <w:rFonts w:ascii="Arial" w:hAnsi="Arial" w:cs="Arial"/>
          <w:sz w:val="20"/>
          <w:szCs w:val="20"/>
        </w:rPr>
        <w:t xml:space="preserve"> Curriculum Intent document on our website</w:t>
      </w:r>
      <w:r w:rsidR="00381F5A">
        <w:rPr>
          <w:rFonts w:ascii="Arial" w:hAnsi="Arial" w:cs="Arial"/>
          <w:sz w:val="20"/>
          <w:szCs w:val="20"/>
        </w:rPr>
        <w:t>.</w:t>
      </w:r>
    </w:p>
    <w:p w14:paraId="6E4DF920" w14:textId="405B2601" w:rsidR="00B46256" w:rsidRDefault="00B46256" w:rsidP="00B46256">
      <w:pPr>
        <w:spacing w:after="0"/>
        <w:rPr>
          <w:rFonts w:ascii="Arial" w:hAnsi="Arial" w:cs="Arial"/>
          <w:sz w:val="20"/>
          <w:szCs w:val="20"/>
        </w:rPr>
      </w:pPr>
    </w:p>
    <w:p w14:paraId="494D0164" w14:textId="77777777" w:rsidR="002E1309" w:rsidRDefault="002E1309" w:rsidP="00B46256">
      <w:pPr>
        <w:spacing w:after="0"/>
        <w:rPr>
          <w:rFonts w:ascii="Arial" w:hAnsi="Arial" w:cs="Arial"/>
          <w:b/>
          <w:sz w:val="20"/>
          <w:szCs w:val="20"/>
        </w:rPr>
      </w:pPr>
    </w:p>
    <w:p w14:paraId="3B355528" w14:textId="77777777" w:rsidR="002E1309" w:rsidRDefault="002E1309" w:rsidP="00B46256">
      <w:pPr>
        <w:spacing w:after="0"/>
        <w:rPr>
          <w:rFonts w:ascii="Arial" w:hAnsi="Arial" w:cs="Arial"/>
          <w:b/>
          <w:sz w:val="20"/>
          <w:szCs w:val="20"/>
        </w:rPr>
      </w:pPr>
    </w:p>
    <w:p w14:paraId="04B58269" w14:textId="77777777" w:rsidR="002E1309" w:rsidRDefault="002E1309" w:rsidP="00B46256">
      <w:pPr>
        <w:spacing w:after="0"/>
        <w:rPr>
          <w:rFonts w:ascii="Arial" w:hAnsi="Arial" w:cs="Arial"/>
          <w:b/>
          <w:sz w:val="20"/>
          <w:szCs w:val="20"/>
        </w:rPr>
      </w:pPr>
    </w:p>
    <w:p w14:paraId="6069F3AC" w14:textId="0ACD2183" w:rsidR="002E1309" w:rsidRDefault="002E1309" w:rsidP="00B46256">
      <w:pPr>
        <w:spacing w:after="0"/>
        <w:rPr>
          <w:rFonts w:ascii="Arial" w:hAnsi="Arial" w:cs="Arial"/>
          <w:b/>
          <w:sz w:val="20"/>
          <w:szCs w:val="20"/>
        </w:rPr>
      </w:pPr>
    </w:p>
    <w:p w14:paraId="7A8B4D44" w14:textId="4D203020" w:rsidR="00E47EBF" w:rsidRDefault="00E47EBF" w:rsidP="00B46256">
      <w:pPr>
        <w:spacing w:after="0"/>
        <w:rPr>
          <w:rFonts w:ascii="Arial" w:hAnsi="Arial" w:cs="Arial"/>
          <w:b/>
          <w:sz w:val="20"/>
          <w:szCs w:val="20"/>
        </w:rPr>
      </w:pPr>
    </w:p>
    <w:p w14:paraId="66E3105E" w14:textId="2FF7D0B3" w:rsidR="00E47EBF" w:rsidRDefault="00E47EBF" w:rsidP="00B46256">
      <w:pPr>
        <w:spacing w:after="0"/>
        <w:rPr>
          <w:rFonts w:ascii="Arial" w:hAnsi="Arial" w:cs="Arial"/>
          <w:b/>
          <w:sz w:val="20"/>
          <w:szCs w:val="20"/>
        </w:rPr>
      </w:pPr>
    </w:p>
    <w:p w14:paraId="510E21BE" w14:textId="26315123" w:rsidR="00E47EBF" w:rsidRDefault="00E47EBF" w:rsidP="00B46256">
      <w:pPr>
        <w:spacing w:after="0"/>
        <w:rPr>
          <w:rFonts w:ascii="Arial" w:hAnsi="Arial" w:cs="Arial"/>
          <w:b/>
          <w:sz w:val="20"/>
          <w:szCs w:val="20"/>
        </w:rPr>
      </w:pPr>
    </w:p>
    <w:p w14:paraId="4D0280C2" w14:textId="74127288" w:rsidR="00E47EBF" w:rsidRDefault="00E47EBF" w:rsidP="00B46256">
      <w:pPr>
        <w:spacing w:after="0"/>
        <w:rPr>
          <w:rFonts w:ascii="Arial" w:hAnsi="Arial" w:cs="Arial"/>
          <w:b/>
          <w:sz w:val="20"/>
          <w:szCs w:val="20"/>
        </w:rPr>
      </w:pPr>
    </w:p>
    <w:p w14:paraId="02C0C65E" w14:textId="3886BA79" w:rsidR="00E47EBF" w:rsidRDefault="00E47EBF" w:rsidP="00B46256">
      <w:pPr>
        <w:spacing w:after="0"/>
        <w:rPr>
          <w:rFonts w:ascii="Arial" w:hAnsi="Arial" w:cs="Arial"/>
          <w:b/>
          <w:sz w:val="20"/>
          <w:szCs w:val="20"/>
        </w:rPr>
      </w:pPr>
    </w:p>
    <w:p w14:paraId="23AC81E3" w14:textId="2BFFA859" w:rsidR="00E47EBF" w:rsidRDefault="00E47EBF" w:rsidP="00B46256">
      <w:pPr>
        <w:spacing w:after="0"/>
        <w:rPr>
          <w:rFonts w:ascii="Arial" w:hAnsi="Arial" w:cs="Arial"/>
          <w:b/>
          <w:sz w:val="20"/>
          <w:szCs w:val="20"/>
        </w:rPr>
      </w:pPr>
    </w:p>
    <w:p w14:paraId="09EA31BB" w14:textId="78828CC6" w:rsidR="00E47EBF" w:rsidRDefault="00E47EBF" w:rsidP="00B46256">
      <w:pPr>
        <w:spacing w:after="0"/>
        <w:rPr>
          <w:rFonts w:ascii="Arial" w:hAnsi="Arial" w:cs="Arial"/>
          <w:b/>
          <w:sz w:val="20"/>
          <w:szCs w:val="20"/>
        </w:rPr>
      </w:pPr>
    </w:p>
    <w:p w14:paraId="435F90D3" w14:textId="4443C319" w:rsidR="00E47EBF" w:rsidRDefault="00E47EBF" w:rsidP="00B46256">
      <w:pPr>
        <w:spacing w:after="0"/>
        <w:rPr>
          <w:rFonts w:ascii="Arial" w:hAnsi="Arial" w:cs="Arial"/>
          <w:b/>
          <w:sz w:val="20"/>
          <w:szCs w:val="20"/>
        </w:rPr>
      </w:pPr>
    </w:p>
    <w:p w14:paraId="5A860789" w14:textId="77777777" w:rsidR="00E47EBF" w:rsidRDefault="00E47EBF" w:rsidP="00B46256">
      <w:pPr>
        <w:spacing w:after="0"/>
        <w:rPr>
          <w:rFonts w:ascii="Arial" w:hAnsi="Arial" w:cs="Arial"/>
          <w:b/>
          <w:sz w:val="20"/>
          <w:szCs w:val="20"/>
        </w:rPr>
      </w:pPr>
    </w:p>
    <w:p w14:paraId="6CF0E764" w14:textId="77777777" w:rsidR="002E1309" w:rsidRDefault="002E1309" w:rsidP="00B46256">
      <w:pPr>
        <w:spacing w:after="0"/>
        <w:rPr>
          <w:rFonts w:ascii="Arial" w:hAnsi="Arial" w:cs="Arial"/>
          <w:b/>
          <w:sz w:val="20"/>
          <w:szCs w:val="20"/>
        </w:rPr>
      </w:pPr>
    </w:p>
    <w:p w14:paraId="0120AF94" w14:textId="7E6D2667" w:rsidR="00E47EBF" w:rsidRDefault="00631F22" w:rsidP="00E47EBF">
      <w:pPr>
        <w:spacing w:after="0"/>
        <w:rPr>
          <w:rFonts w:ascii="Arial" w:hAnsi="Arial" w:cs="Arial"/>
          <w:sz w:val="20"/>
          <w:szCs w:val="20"/>
        </w:rPr>
      </w:pPr>
      <w:r>
        <w:rPr>
          <w:rFonts w:ascii="Arial" w:hAnsi="Arial" w:cs="Arial"/>
          <w:sz w:val="20"/>
          <w:szCs w:val="20"/>
        </w:rPr>
        <w:br w:type="page"/>
      </w:r>
    </w:p>
    <w:p w14:paraId="3B31E71C" w14:textId="77777777" w:rsidR="00E47EBF" w:rsidRDefault="00E47EBF" w:rsidP="00E47EBF">
      <w:pPr>
        <w:spacing w:after="0"/>
        <w:rPr>
          <w:rFonts w:ascii="Arial" w:hAnsi="Arial" w:cs="Arial"/>
          <w:bCs/>
          <w:sz w:val="20"/>
          <w:szCs w:val="20"/>
        </w:rPr>
      </w:pPr>
    </w:p>
    <w:p w14:paraId="2C96DDA3" w14:textId="77777777" w:rsidR="00E47EBF" w:rsidRPr="00704FF6" w:rsidRDefault="00E47EBF" w:rsidP="00E47EBF">
      <w:pPr>
        <w:spacing w:after="0"/>
        <w:rPr>
          <w:rFonts w:ascii="Arial" w:hAnsi="Arial" w:cs="Arial"/>
          <w:b/>
          <w:sz w:val="20"/>
          <w:szCs w:val="20"/>
        </w:rPr>
      </w:pPr>
      <w:r w:rsidRPr="00704FF6">
        <w:rPr>
          <w:rFonts w:ascii="Arial" w:hAnsi="Arial" w:cs="Arial"/>
          <w:b/>
          <w:sz w:val="20"/>
          <w:szCs w:val="20"/>
        </w:rPr>
        <w:t>Implementation</w:t>
      </w:r>
    </w:p>
    <w:p w14:paraId="2B83E043" w14:textId="43566213" w:rsidR="00E47EBF" w:rsidRDefault="00E47EBF" w:rsidP="00E47EBF">
      <w:pPr>
        <w:spacing w:after="0"/>
        <w:rPr>
          <w:rFonts w:ascii="Arial" w:hAnsi="Arial" w:cs="Arial"/>
          <w:bCs/>
          <w:sz w:val="20"/>
          <w:szCs w:val="20"/>
        </w:rPr>
      </w:pPr>
      <w:r w:rsidRPr="00704FF6">
        <w:rPr>
          <w:rFonts w:ascii="Arial" w:hAnsi="Arial" w:cs="Arial"/>
          <w:sz w:val="20"/>
          <w:szCs w:val="20"/>
        </w:rPr>
        <w:t>Every week our pupils have timetabled lessons in</w:t>
      </w:r>
      <w:r>
        <w:rPr>
          <w:rFonts w:ascii="Arial" w:hAnsi="Arial" w:cs="Arial"/>
          <w:sz w:val="20"/>
          <w:szCs w:val="20"/>
        </w:rPr>
        <w:t xml:space="preserve"> </w:t>
      </w:r>
      <w:r w:rsidRPr="002E1309">
        <w:rPr>
          <w:rFonts w:ascii="Arial" w:hAnsi="Arial" w:cs="Arial"/>
          <w:sz w:val="20"/>
          <w:szCs w:val="20"/>
        </w:rPr>
        <w:t xml:space="preserve">Disciplinary Literacy. </w:t>
      </w:r>
      <w:r>
        <w:rPr>
          <w:rFonts w:ascii="Arial" w:hAnsi="Arial" w:cs="Arial"/>
          <w:sz w:val="20"/>
          <w:szCs w:val="20"/>
        </w:rPr>
        <w:t>As part of this timetable, we have a</w:t>
      </w:r>
      <w:r w:rsidRPr="00704FF6">
        <w:rPr>
          <w:rFonts w:ascii="Arial" w:hAnsi="Arial" w:cs="Arial"/>
          <w:sz w:val="20"/>
          <w:szCs w:val="20"/>
        </w:rPr>
        <w:t xml:space="preserve"> range of reading schemes which we u</w:t>
      </w:r>
      <w:r>
        <w:rPr>
          <w:rFonts w:ascii="Arial" w:hAnsi="Arial" w:cs="Arial"/>
          <w:sz w:val="20"/>
          <w:szCs w:val="20"/>
        </w:rPr>
        <w:t>se</w:t>
      </w:r>
      <w:r w:rsidRPr="00704FF6">
        <w:rPr>
          <w:rFonts w:ascii="Arial" w:hAnsi="Arial" w:cs="Arial"/>
          <w:sz w:val="20"/>
          <w:szCs w:val="20"/>
        </w:rPr>
        <w:t xml:space="preserve"> across the school, depending on each pupil’s ability and preference</w:t>
      </w:r>
    </w:p>
    <w:p w14:paraId="7B841448" w14:textId="77777777" w:rsidR="00E47EBF" w:rsidRDefault="00E47EBF" w:rsidP="00E47EBF">
      <w:pPr>
        <w:spacing w:after="0"/>
        <w:rPr>
          <w:rFonts w:ascii="Arial" w:hAnsi="Arial" w:cs="Arial"/>
          <w:bCs/>
          <w:sz w:val="20"/>
          <w:szCs w:val="20"/>
        </w:rPr>
      </w:pPr>
    </w:p>
    <w:p w14:paraId="3E51DF9A" w14:textId="63FD3F1A" w:rsidR="00DF6C75" w:rsidRDefault="00B46256" w:rsidP="00E47EBF">
      <w:pPr>
        <w:spacing w:after="0"/>
        <w:rPr>
          <w:rFonts w:ascii="Arial" w:hAnsi="Arial" w:cs="Arial"/>
          <w:b/>
          <w:bCs/>
          <w:sz w:val="20"/>
          <w:szCs w:val="20"/>
        </w:rPr>
      </w:pPr>
      <w:r w:rsidRPr="00381F5A">
        <w:rPr>
          <w:rFonts w:ascii="Arial" w:hAnsi="Arial" w:cs="Arial"/>
          <w:b/>
          <w:bCs/>
          <w:sz w:val="20"/>
          <w:szCs w:val="20"/>
        </w:rPr>
        <w:t xml:space="preserve">Please see below for our Whole School </w:t>
      </w:r>
      <w:r w:rsidR="002E1309">
        <w:rPr>
          <w:rFonts w:ascii="Arial" w:hAnsi="Arial" w:cs="Arial"/>
          <w:b/>
          <w:bCs/>
          <w:sz w:val="20"/>
          <w:szCs w:val="20"/>
        </w:rPr>
        <w:t>Reading Programme</w:t>
      </w:r>
    </w:p>
    <w:p w14:paraId="056ABE3D" w14:textId="77777777" w:rsidR="00E47EBF" w:rsidRPr="00E47EBF" w:rsidRDefault="00E47EBF" w:rsidP="00E47EBF">
      <w:pPr>
        <w:spacing w:after="0"/>
        <w:rPr>
          <w:rFonts w:ascii="Arial" w:hAnsi="Arial" w:cs="Arial"/>
          <w:sz w:val="20"/>
          <w:szCs w:val="20"/>
        </w:rPr>
      </w:pPr>
    </w:p>
    <w:tbl>
      <w:tblPr>
        <w:tblStyle w:val="TableGrid"/>
        <w:tblW w:w="10630" w:type="dxa"/>
        <w:tblInd w:w="-5" w:type="dxa"/>
        <w:tblLook w:val="04A0" w:firstRow="1" w:lastRow="0" w:firstColumn="1" w:lastColumn="0" w:noHBand="0" w:noVBand="1"/>
      </w:tblPr>
      <w:tblGrid>
        <w:gridCol w:w="583"/>
        <w:gridCol w:w="3270"/>
        <w:gridCol w:w="3737"/>
        <w:gridCol w:w="1751"/>
        <w:gridCol w:w="1289"/>
      </w:tblGrid>
      <w:tr w:rsidR="00097B8B" w14:paraId="0E5B79A3" w14:textId="77777777" w:rsidTr="00E47EBF">
        <w:trPr>
          <w:trHeight w:val="118"/>
        </w:trPr>
        <w:tc>
          <w:tcPr>
            <w:tcW w:w="10630" w:type="dxa"/>
            <w:gridSpan w:val="5"/>
            <w:shd w:val="clear" w:color="auto" w:fill="1F3864" w:themeFill="accent5" w:themeFillShade="80"/>
          </w:tcPr>
          <w:p w14:paraId="5C10DF83" w14:textId="2A6D4308" w:rsidR="00097B8B" w:rsidRPr="00E47EBF" w:rsidRDefault="00097B8B" w:rsidP="008F23DD">
            <w:pPr>
              <w:jc w:val="center"/>
              <w:rPr>
                <w:rFonts w:ascii="Arial" w:hAnsi="Arial" w:cs="Arial"/>
                <w:b/>
                <w:bCs/>
                <w:sz w:val="18"/>
                <w:szCs w:val="18"/>
              </w:rPr>
            </w:pPr>
            <w:r w:rsidRPr="00E47EBF">
              <w:rPr>
                <w:rFonts w:ascii="Arial" w:hAnsi="Arial" w:cs="Arial"/>
                <w:b/>
                <w:bCs/>
                <w:color w:val="FFFFFF" w:themeColor="background1"/>
                <w:sz w:val="18"/>
                <w:szCs w:val="18"/>
              </w:rPr>
              <w:t xml:space="preserve">Whole School </w:t>
            </w:r>
            <w:r w:rsidR="007A0F96" w:rsidRPr="00E47EBF">
              <w:rPr>
                <w:rFonts w:ascii="Arial" w:hAnsi="Arial" w:cs="Arial"/>
                <w:b/>
                <w:bCs/>
                <w:color w:val="FFFFFF" w:themeColor="background1"/>
                <w:sz w:val="18"/>
                <w:szCs w:val="18"/>
              </w:rPr>
              <w:t>Reading Programme</w:t>
            </w:r>
            <w:r w:rsidR="00150F55" w:rsidRPr="00E47EBF">
              <w:rPr>
                <w:rFonts w:ascii="Arial" w:hAnsi="Arial" w:cs="Arial"/>
                <w:sz w:val="18"/>
                <w:szCs w:val="18"/>
              </w:rPr>
              <w:t xml:space="preserve"> </w:t>
            </w:r>
            <w:r w:rsidRPr="00E47EBF">
              <w:rPr>
                <w:rFonts w:ascii="Arial" w:hAnsi="Arial" w:cs="Arial"/>
                <w:b/>
                <w:bCs/>
                <w:color w:val="FFFFFF" w:themeColor="background1"/>
                <w:sz w:val="18"/>
                <w:szCs w:val="18"/>
              </w:rPr>
              <w:t>2026-2027</w:t>
            </w:r>
          </w:p>
        </w:tc>
      </w:tr>
      <w:tr w:rsidR="00E47EBF" w14:paraId="7B71B719" w14:textId="77777777" w:rsidTr="00E47EBF">
        <w:trPr>
          <w:trHeight w:val="108"/>
        </w:trPr>
        <w:tc>
          <w:tcPr>
            <w:tcW w:w="583" w:type="dxa"/>
            <w:vMerge w:val="restart"/>
            <w:shd w:val="clear" w:color="auto" w:fill="BDD6EE" w:themeFill="accent1" w:themeFillTint="66"/>
            <w:textDirection w:val="btLr"/>
            <w:vAlign w:val="center"/>
          </w:tcPr>
          <w:p w14:paraId="66561BE8" w14:textId="77777777" w:rsidR="00097B8B" w:rsidRPr="00E47EBF" w:rsidRDefault="00097B8B" w:rsidP="008F23DD">
            <w:pPr>
              <w:ind w:left="113" w:right="113"/>
              <w:jc w:val="center"/>
              <w:rPr>
                <w:rFonts w:ascii="Arial" w:hAnsi="Arial" w:cs="Arial"/>
                <w:b/>
                <w:bCs/>
                <w:sz w:val="18"/>
                <w:szCs w:val="18"/>
              </w:rPr>
            </w:pPr>
            <w:r w:rsidRPr="00E47EBF">
              <w:rPr>
                <w:rFonts w:ascii="Arial" w:hAnsi="Arial" w:cs="Arial"/>
                <w:b/>
                <w:bCs/>
                <w:sz w:val="18"/>
                <w:szCs w:val="18"/>
              </w:rPr>
              <w:t>Primary</w:t>
            </w:r>
          </w:p>
        </w:tc>
        <w:tc>
          <w:tcPr>
            <w:tcW w:w="3270" w:type="dxa"/>
            <w:shd w:val="clear" w:color="auto" w:fill="BFBFBF" w:themeFill="background1" w:themeFillShade="BF"/>
            <w:vAlign w:val="center"/>
          </w:tcPr>
          <w:p w14:paraId="10798E3E" w14:textId="77777777" w:rsidR="00097B8B" w:rsidRPr="00E47EBF" w:rsidRDefault="00097B8B" w:rsidP="008F23DD">
            <w:pPr>
              <w:rPr>
                <w:rFonts w:ascii="Arial" w:hAnsi="Arial" w:cs="Arial"/>
                <w:b/>
                <w:bCs/>
                <w:sz w:val="18"/>
                <w:szCs w:val="18"/>
              </w:rPr>
            </w:pPr>
            <w:r w:rsidRPr="00E47EBF">
              <w:rPr>
                <w:rFonts w:ascii="Arial" w:hAnsi="Arial" w:cs="Arial"/>
                <w:b/>
                <w:bCs/>
                <w:sz w:val="18"/>
                <w:szCs w:val="18"/>
              </w:rPr>
              <w:t>Reading Assessment</w:t>
            </w:r>
          </w:p>
        </w:tc>
        <w:tc>
          <w:tcPr>
            <w:tcW w:w="3737" w:type="dxa"/>
            <w:shd w:val="clear" w:color="auto" w:fill="BFBFBF" w:themeFill="background1" w:themeFillShade="BF"/>
            <w:vAlign w:val="center"/>
          </w:tcPr>
          <w:p w14:paraId="225296C6" w14:textId="77777777" w:rsidR="00097B8B" w:rsidRPr="00E47EBF" w:rsidRDefault="00097B8B" w:rsidP="008F23DD">
            <w:pPr>
              <w:rPr>
                <w:rFonts w:ascii="Arial" w:hAnsi="Arial" w:cs="Arial"/>
                <w:b/>
                <w:bCs/>
                <w:sz w:val="18"/>
                <w:szCs w:val="18"/>
              </w:rPr>
            </w:pPr>
            <w:r w:rsidRPr="00E47EBF">
              <w:rPr>
                <w:rFonts w:ascii="Arial" w:hAnsi="Arial" w:cs="Arial"/>
                <w:b/>
                <w:bCs/>
                <w:sz w:val="18"/>
                <w:szCs w:val="18"/>
              </w:rPr>
              <w:t>Intent</w:t>
            </w:r>
          </w:p>
        </w:tc>
        <w:tc>
          <w:tcPr>
            <w:tcW w:w="1751" w:type="dxa"/>
            <w:shd w:val="clear" w:color="auto" w:fill="BFBFBF" w:themeFill="background1" w:themeFillShade="BF"/>
            <w:vAlign w:val="center"/>
          </w:tcPr>
          <w:p w14:paraId="556EF0E3" w14:textId="77777777" w:rsidR="00097B8B" w:rsidRPr="00E47EBF" w:rsidRDefault="00097B8B" w:rsidP="008F23DD">
            <w:pPr>
              <w:rPr>
                <w:rFonts w:ascii="Arial" w:hAnsi="Arial" w:cs="Arial"/>
                <w:b/>
                <w:bCs/>
                <w:sz w:val="18"/>
                <w:szCs w:val="18"/>
              </w:rPr>
            </w:pPr>
            <w:r w:rsidRPr="00E47EBF">
              <w:rPr>
                <w:rFonts w:ascii="Arial" w:hAnsi="Arial" w:cs="Arial"/>
                <w:b/>
                <w:bCs/>
                <w:sz w:val="18"/>
                <w:szCs w:val="18"/>
              </w:rPr>
              <w:t>When</w:t>
            </w:r>
          </w:p>
        </w:tc>
        <w:tc>
          <w:tcPr>
            <w:tcW w:w="1286" w:type="dxa"/>
            <w:shd w:val="clear" w:color="auto" w:fill="BFBFBF" w:themeFill="background1" w:themeFillShade="BF"/>
            <w:vAlign w:val="center"/>
          </w:tcPr>
          <w:p w14:paraId="1C1C0ED5" w14:textId="77777777" w:rsidR="00097B8B" w:rsidRPr="00E47EBF" w:rsidRDefault="00097B8B" w:rsidP="008F23DD">
            <w:pPr>
              <w:rPr>
                <w:rFonts w:ascii="Arial" w:hAnsi="Arial" w:cs="Arial"/>
                <w:b/>
                <w:bCs/>
                <w:sz w:val="18"/>
                <w:szCs w:val="18"/>
              </w:rPr>
            </w:pPr>
            <w:r w:rsidRPr="00E47EBF">
              <w:rPr>
                <w:rFonts w:ascii="Arial" w:hAnsi="Arial" w:cs="Arial"/>
                <w:b/>
                <w:bCs/>
                <w:sz w:val="18"/>
                <w:szCs w:val="18"/>
              </w:rPr>
              <w:t>Led by</w:t>
            </w:r>
          </w:p>
        </w:tc>
      </w:tr>
      <w:tr w:rsidR="00E47EBF" w14:paraId="03152645" w14:textId="77777777" w:rsidTr="00E47EBF">
        <w:trPr>
          <w:trHeight w:val="226"/>
        </w:trPr>
        <w:tc>
          <w:tcPr>
            <w:tcW w:w="583" w:type="dxa"/>
            <w:vMerge/>
            <w:shd w:val="clear" w:color="auto" w:fill="BDD6EE" w:themeFill="accent1" w:themeFillTint="66"/>
            <w:textDirection w:val="btLr"/>
            <w:vAlign w:val="center"/>
          </w:tcPr>
          <w:p w14:paraId="548A435A" w14:textId="77777777" w:rsidR="00097B8B" w:rsidRPr="00E47EBF" w:rsidRDefault="00097B8B" w:rsidP="008F23DD">
            <w:pPr>
              <w:ind w:left="113" w:right="113"/>
              <w:jc w:val="center"/>
              <w:rPr>
                <w:rFonts w:ascii="Arial" w:hAnsi="Arial" w:cs="Arial"/>
                <w:b/>
                <w:bCs/>
                <w:sz w:val="18"/>
                <w:szCs w:val="18"/>
              </w:rPr>
            </w:pPr>
          </w:p>
        </w:tc>
        <w:tc>
          <w:tcPr>
            <w:tcW w:w="3270" w:type="dxa"/>
            <w:vAlign w:val="center"/>
          </w:tcPr>
          <w:p w14:paraId="5746A48B" w14:textId="77777777" w:rsidR="00097B8B" w:rsidRPr="00E47EBF" w:rsidRDefault="00097B8B" w:rsidP="008F23DD">
            <w:pPr>
              <w:rPr>
                <w:rFonts w:ascii="Arial" w:hAnsi="Arial" w:cs="Arial"/>
                <w:b/>
                <w:bCs/>
                <w:sz w:val="18"/>
                <w:szCs w:val="18"/>
              </w:rPr>
            </w:pPr>
            <w:r w:rsidRPr="00E47EBF">
              <w:rPr>
                <w:rFonts w:ascii="Arial" w:hAnsi="Arial" w:cs="Arial"/>
                <w:b/>
                <w:bCs/>
                <w:sz w:val="18"/>
                <w:szCs w:val="18"/>
              </w:rPr>
              <w:t xml:space="preserve">Phonics Baseline Test: </w:t>
            </w:r>
            <w:r w:rsidRPr="00E47EBF">
              <w:rPr>
                <w:rFonts w:ascii="Arial" w:hAnsi="Arial" w:cs="Arial"/>
                <w:sz w:val="18"/>
                <w:szCs w:val="18"/>
              </w:rPr>
              <w:t>(KS1 &amp; KS2)</w:t>
            </w:r>
          </w:p>
        </w:tc>
        <w:tc>
          <w:tcPr>
            <w:tcW w:w="3737" w:type="dxa"/>
            <w:vAlign w:val="center"/>
          </w:tcPr>
          <w:p w14:paraId="4C2341F6" w14:textId="77777777" w:rsidR="00097B8B" w:rsidRPr="00E47EBF" w:rsidRDefault="00097B8B" w:rsidP="008F23DD">
            <w:pPr>
              <w:rPr>
                <w:rFonts w:ascii="Arial" w:hAnsi="Arial" w:cs="Arial"/>
                <w:sz w:val="18"/>
                <w:szCs w:val="18"/>
              </w:rPr>
            </w:pPr>
            <w:r w:rsidRPr="00E47EBF">
              <w:rPr>
                <w:rFonts w:ascii="Arial" w:hAnsi="Arial" w:cs="Arial"/>
                <w:sz w:val="18"/>
                <w:szCs w:val="18"/>
              </w:rPr>
              <w:t>To assess pupils and measure progress</w:t>
            </w:r>
          </w:p>
        </w:tc>
        <w:tc>
          <w:tcPr>
            <w:tcW w:w="1751" w:type="dxa"/>
            <w:vAlign w:val="center"/>
          </w:tcPr>
          <w:p w14:paraId="7FA64F8F" w14:textId="77777777" w:rsidR="00097B8B" w:rsidRPr="00E47EBF" w:rsidRDefault="00097B8B" w:rsidP="008F23DD">
            <w:pPr>
              <w:rPr>
                <w:rFonts w:ascii="Arial" w:hAnsi="Arial" w:cs="Arial"/>
                <w:sz w:val="18"/>
                <w:szCs w:val="18"/>
              </w:rPr>
            </w:pPr>
            <w:r w:rsidRPr="00E47EBF">
              <w:rPr>
                <w:rFonts w:ascii="Arial" w:hAnsi="Arial" w:cs="Arial"/>
                <w:sz w:val="18"/>
                <w:szCs w:val="18"/>
              </w:rPr>
              <w:t>Arrival/half termly/exit</w:t>
            </w:r>
          </w:p>
        </w:tc>
        <w:tc>
          <w:tcPr>
            <w:tcW w:w="1286" w:type="dxa"/>
            <w:vAlign w:val="center"/>
          </w:tcPr>
          <w:p w14:paraId="2A470EF2" w14:textId="77777777" w:rsidR="00097B8B" w:rsidRPr="00E47EBF" w:rsidRDefault="00097B8B" w:rsidP="008F23DD">
            <w:pPr>
              <w:rPr>
                <w:rFonts w:ascii="Arial" w:hAnsi="Arial" w:cs="Arial"/>
                <w:sz w:val="18"/>
                <w:szCs w:val="18"/>
              </w:rPr>
            </w:pPr>
            <w:r w:rsidRPr="00E47EBF">
              <w:rPr>
                <w:rFonts w:ascii="Arial" w:hAnsi="Arial" w:cs="Arial"/>
                <w:sz w:val="18"/>
                <w:szCs w:val="18"/>
              </w:rPr>
              <w:t>Teacher/TA</w:t>
            </w:r>
          </w:p>
        </w:tc>
      </w:tr>
      <w:tr w:rsidR="00E47EBF" w14:paraId="4C23F89D" w14:textId="77777777" w:rsidTr="00E47EBF">
        <w:trPr>
          <w:trHeight w:val="507"/>
        </w:trPr>
        <w:tc>
          <w:tcPr>
            <w:tcW w:w="583" w:type="dxa"/>
            <w:vMerge/>
            <w:shd w:val="clear" w:color="auto" w:fill="BDD6EE" w:themeFill="accent1" w:themeFillTint="66"/>
            <w:textDirection w:val="btLr"/>
            <w:vAlign w:val="center"/>
          </w:tcPr>
          <w:p w14:paraId="5D69DC10" w14:textId="77777777" w:rsidR="00097B8B" w:rsidRPr="00E47EBF" w:rsidRDefault="00097B8B" w:rsidP="008F23DD">
            <w:pPr>
              <w:ind w:left="113" w:right="113"/>
              <w:jc w:val="center"/>
              <w:rPr>
                <w:rFonts w:ascii="Arial" w:hAnsi="Arial" w:cs="Arial"/>
                <w:b/>
                <w:bCs/>
                <w:sz w:val="18"/>
                <w:szCs w:val="18"/>
              </w:rPr>
            </w:pPr>
          </w:p>
        </w:tc>
        <w:tc>
          <w:tcPr>
            <w:tcW w:w="3270" w:type="dxa"/>
            <w:vAlign w:val="center"/>
          </w:tcPr>
          <w:p w14:paraId="412C3818" w14:textId="77777777" w:rsidR="00097B8B" w:rsidRPr="00E47EBF" w:rsidRDefault="00097B8B" w:rsidP="008F23DD">
            <w:pPr>
              <w:rPr>
                <w:rFonts w:ascii="Arial" w:hAnsi="Arial" w:cs="Arial"/>
                <w:b/>
                <w:bCs/>
                <w:sz w:val="18"/>
                <w:szCs w:val="18"/>
              </w:rPr>
            </w:pPr>
            <w:r w:rsidRPr="00E47EBF">
              <w:rPr>
                <w:rFonts w:ascii="Arial" w:hAnsi="Arial" w:cs="Arial"/>
                <w:b/>
                <w:bCs/>
                <w:sz w:val="18"/>
                <w:szCs w:val="18"/>
              </w:rPr>
              <w:t xml:space="preserve">Salford Reading Test </w:t>
            </w:r>
            <w:r w:rsidRPr="00E47EBF">
              <w:rPr>
                <w:rFonts w:ascii="Arial" w:hAnsi="Arial" w:cs="Arial"/>
                <w:sz w:val="18"/>
                <w:szCs w:val="18"/>
              </w:rPr>
              <w:t>(KS1 &amp; KS2)</w:t>
            </w:r>
          </w:p>
        </w:tc>
        <w:tc>
          <w:tcPr>
            <w:tcW w:w="3737" w:type="dxa"/>
            <w:vAlign w:val="center"/>
          </w:tcPr>
          <w:p w14:paraId="5870B8E0" w14:textId="77777777" w:rsidR="00097B8B" w:rsidRPr="00E47EBF" w:rsidRDefault="00097B8B" w:rsidP="008F23DD">
            <w:pPr>
              <w:rPr>
                <w:rFonts w:ascii="Arial" w:hAnsi="Arial" w:cs="Arial"/>
                <w:sz w:val="18"/>
                <w:szCs w:val="18"/>
              </w:rPr>
            </w:pPr>
            <w:r w:rsidRPr="00E47EBF">
              <w:rPr>
                <w:rFonts w:ascii="Arial" w:hAnsi="Arial" w:cs="Arial"/>
                <w:sz w:val="18"/>
                <w:szCs w:val="18"/>
              </w:rPr>
              <w:t>Reading age and comprehension age test</w:t>
            </w:r>
          </w:p>
        </w:tc>
        <w:tc>
          <w:tcPr>
            <w:tcW w:w="1751" w:type="dxa"/>
            <w:vAlign w:val="center"/>
          </w:tcPr>
          <w:p w14:paraId="77714024" w14:textId="77777777" w:rsidR="00097B8B" w:rsidRPr="00E47EBF" w:rsidRDefault="00097B8B" w:rsidP="008F23DD">
            <w:pPr>
              <w:rPr>
                <w:rFonts w:ascii="Arial" w:hAnsi="Arial" w:cs="Arial"/>
                <w:sz w:val="18"/>
                <w:szCs w:val="18"/>
              </w:rPr>
            </w:pPr>
            <w:r w:rsidRPr="00E47EBF">
              <w:rPr>
                <w:rFonts w:ascii="Arial" w:hAnsi="Arial" w:cs="Arial"/>
                <w:sz w:val="18"/>
                <w:szCs w:val="18"/>
              </w:rPr>
              <w:t>Arrival/termly/exit</w:t>
            </w:r>
          </w:p>
        </w:tc>
        <w:tc>
          <w:tcPr>
            <w:tcW w:w="1286" w:type="dxa"/>
            <w:vAlign w:val="center"/>
          </w:tcPr>
          <w:p w14:paraId="4EB68BF4" w14:textId="77777777" w:rsidR="00097B8B" w:rsidRPr="00E47EBF" w:rsidRDefault="00097B8B" w:rsidP="008F23DD">
            <w:pPr>
              <w:rPr>
                <w:rFonts w:ascii="Arial" w:hAnsi="Arial" w:cs="Arial"/>
                <w:sz w:val="18"/>
                <w:szCs w:val="18"/>
              </w:rPr>
            </w:pPr>
            <w:r w:rsidRPr="00E47EBF">
              <w:rPr>
                <w:rFonts w:ascii="Arial" w:hAnsi="Arial" w:cs="Arial"/>
                <w:sz w:val="18"/>
                <w:szCs w:val="18"/>
              </w:rPr>
              <w:t>Teacher/TA</w:t>
            </w:r>
          </w:p>
        </w:tc>
      </w:tr>
      <w:tr w:rsidR="00E47EBF" w14:paraId="384F6475" w14:textId="77777777" w:rsidTr="00E47EBF">
        <w:trPr>
          <w:trHeight w:val="246"/>
        </w:trPr>
        <w:tc>
          <w:tcPr>
            <w:tcW w:w="583" w:type="dxa"/>
            <w:vMerge/>
            <w:shd w:val="clear" w:color="auto" w:fill="BDD6EE" w:themeFill="accent1" w:themeFillTint="66"/>
            <w:textDirection w:val="btLr"/>
            <w:vAlign w:val="center"/>
          </w:tcPr>
          <w:p w14:paraId="1B058B3C" w14:textId="77777777" w:rsidR="00097B8B" w:rsidRPr="00E47EBF" w:rsidRDefault="00097B8B" w:rsidP="008F23DD">
            <w:pPr>
              <w:ind w:left="113" w:right="113"/>
              <w:jc w:val="center"/>
              <w:rPr>
                <w:rFonts w:ascii="Arial" w:hAnsi="Arial" w:cs="Arial"/>
                <w:b/>
                <w:bCs/>
                <w:sz w:val="18"/>
                <w:szCs w:val="18"/>
              </w:rPr>
            </w:pPr>
          </w:p>
        </w:tc>
        <w:tc>
          <w:tcPr>
            <w:tcW w:w="3270" w:type="dxa"/>
            <w:vAlign w:val="center"/>
          </w:tcPr>
          <w:p w14:paraId="3EBB3B5D" w14:textId="77777777" w:rsidR="00097B8B" w:rsidRPr="00E47EBF" w:rsidRDefault="00097B8B" w:rsidP="008F23DD">
            <w:pPr>
              <w:rPr>
                <w:rFonts w:ascii="Arial" w:hAnsi="Arial" w:cs="Arial"/>
                <w:sz w:val="18"/>
                <w:szCs w:val="18"/>
              </w:rPr>
            </w:pPr>
            <w:r w:rsidRPr="00E47EBF">
              <w:rPr>
                <w:rFonts w:ascii="Arial" w:hAnsi="Arial" w:cs="Arial"/>
                <w:b/>
                <w:bCs/>
                <w:sz w:val="18"/>
                <w:szCs w:val="18"/>
              </w:rPr>
              <w:t xml:space="preserve">Multidimensional Fluency Tracker </w:t>
            </w:r>
            <w:r w:rsidRPr="00E47EBF">
              <w:rPr>
                <w:rFonts w:ascii="Arial" w:hAnsi="Arial" w:cs="Arial"/>
                <w:sz w:val="18"/>
                <w:szCs w:val="18"/>
              </w:rPr>
              <w:t>(KS2)</w:t>
            </w:r>
          </w:p>
        </w:tc>
        <w:tc>
          <w:tcPr>
            <w:tcW w:w="3737" w:type="dxa"/>
            <w:vAlign w:val="center"/>
          </w:tcPr>
          <w:p w14:paraId="2FE12BF6" w14:textId="77777777" w:rsidR="00097B8B" w:rsidRPr="00E47EBF" w:rsidRDefault="00097B8B" w:rsidP="008F23DD">
            <w:pPr>
              <w:rPr>
                <w:rFonts w:ascii="Arial" w:hAnsi="Arial" w:cs="Arial"/>
                <w:sz w:val="18"/>
                <w:szCs w:val="18"/>
              </w:rPr>
            </w:pPr>
            <w:r w:rsidRPr="00E47EBF">
              <w:rPr>
                <w:rFonts w:ascii="Arial" w:hAnsi="Arial" w:cs="Arial"/>
                <w:sz w:val="18"/>
                <w:szCs w:val="18"/>
              </w:rPr>
              <w:t>To assess and track fluency and progress</w:t>
            </w:r>
          </w:p>
        </w:tc>
        <w:tc>
          <w:tcPr>
            <w:tcW w:w="1751" w:type="dxa"/>
            <w:vAlign w:val="center"/>
          </w:tcPr>
          <w:p w14:paraId="6C6059A7" w14:textId="77777777" w:rsidR="00097B8B" w:rsidRPr="00E47EBF" w:rsidRDefault="00097B8B" w:rsidP="008F23DD">
            <w:pPr>
              <w:rPr>
                <w:rFonts w:ascii="Arial" w:hAnsi="Arial" w:cs="Arial"/>
                <w:sz w:val="18"/>
                <w:szCs w:val="18"/>
              </w:rPr>
            </w:pPr>
            <w:r w:rsidRPr="00E47EBF">
              <w:rPr>
                <w:rFonts w:ascii="Arial" w:hAnsi="Arial" w:cs="Arial"/>
                <w:sz w:val="18"/>
                <w:szCs w:val="18"/>
              </w:rPr>
              <w:t>Half termly</w:t>
            </w:r>
          </w:p>
        </w:tc>
        <w:tc>
          <w:tcPr>
            <w:tcW w:w="1286" w:type="dxa"/>
            <w:vAlign w:val="center"/>
          </w:tcPr>
          <w:p w14:paraId="475C3AFA" w14:textId="77777777" w:rsidR="00097B8B" w:rsidRPr="00E47EBF" w:rsidRDefault="00097B8B" w:rsidP="008F23DD">
            <w:pPr>
              <w:rPr>
                <w:rFonts w:ascii="Arial" w:hAnsi="Arial" w:cs="Arial"/>
                <w:sz w:val="18"/>
                <w:szCs w:val="18"/>
              </w:rPr>
            </w:pPr>
            <w:r w:rsidRPr="00E47EBF">
              <w:rPr>
                <w:rFonts w:ascii="Arial" w:hAnsi="Arial" w:cs="Arial"/>
                <w:sz w:val="18"/>
                <w:szCs w:val="18"/>
              </w:rPr>
              <w:t>Teacher</w:t>
            </w:r>
          </w:p>
        </w:tc>
      </w:tr>
      <w:tr w:rsidR="00E47EBF" w14:paraId="237C09F6" w14:textId="77777777" w:rsidTr="00E47EBF">
        <w:trPr>
          <w:trHeight w:val="377"/>
        </w:trPr>
        <w:tc>
          <w:tcPr>
            <w:tcW w:w="583" w:type="dxa"/>
            <w:vMerge/>
            <w:shd w:val="clear" w:color="auto" w:fill="BDD6EE" w:themeFill="accent1" w:themeFillTint="66"/>
            <w:textDirection w:val="btLr"/>
            <w:vAlign w:val="center"/>
          </w:tcPr>
          <w:p w14:paraId="58CDBBF6" w14:textId="77777777" w:rsidR="00097B8B" w:rsidRPr="00E47EBF" w:rsidRDefault="00097B8B" w:rsidP="008F23DD">
            <w:pPr>
              <w:ind w:left="113" w:right="113"/>
              <w:jc w:val="center"/>
              <w:rPr>
                <w:rFonts w:ascii="Arial" w:hAnsi="Arial" w:cs="Arial"/>
                <w:b/>
                <w:bCs/>
                <w:sz w:val="18"/>
                <w:szCs w:val="18"/>
              </w:rPr>
            </w:pPr>
          </w:p>
        </w:tc>
        <w:tc>
          <w:tcPr>
            <w:tcW w:w="3270" w:type="dxa"/>
            <w:vAlign w:val="center"/>
          </w:tcPr>
          <w:p w14:paraId="67B0B5F0" w14:textId="77777777" w:rsidR="00097B8B" w:rsidRPr="00E47EBF" w:rsidRDefault="00097B8B" w:rsidP="008F23DD">
            <w:pPr>
              <w:rPr>
                <w:rFonts w:ascii="Arial" w:hAnsi="Arial" w:cs="Arial"/>
                <w:b/>
                <w:bCs/>
                <w:sz w:val="18"/>
                <w:szCs w:val="18"/>
              </w:rPr>
            </w:pPr>
            <w:r w:rsidRPr="00E47EBF">
              <w:rPr>
                <w:rFonts w:ascii="Arial" w:hAnsi="Arial" w:cs="Arial"/>
                <w:b/>
                <w:bCs/>
                <w:sz w:val="18"/>
                <w:szCs w:val="18"/>
              </w:rPr>
              <w:t xml:space="preserve">Teach a Monster to Read </w:t>
            </w:r>
            <w:r w:rsidRPr="00E47EBF">
              <w:rPr>
                <w:rFonts w:ascii="Arial" w:hAnsi="Arial" w:cs="Arial"/>
                <w:sz w:val="18"/>
                <w:szCs w:val="18"/>
              </w:rPr>
              <w:t>(KS1&amp; KS2))</w:t>
            </w:r>
          </w:p>
        </w:tc>
        <w:tc>
          <w:tcPr>
            <w:tcW w:w="3737" w:type="dxa"/>
            <w:vAlign w:val="center"/>
          </w:tcPr>
          <w:p w14:paraId="0140B5C5" w14:textId="77777777" w:rsidR="00097B8B" w:rsidRPr="00E47EBF" w:rsidRDefault="00097B8B" w:rsidP="008F23DD">
            <w:pPr>
              <w:rPr>
                <w:rFonts w:ascii="Arial" w:hAnsi="Arial" w:cs="Arial"/>
                <w:sz w:val="18"/>
                <w:szCs w:val="18"/>
              </w:rPr>
            </w:pPr>
            <w:r w:rsidRPr="00E47EBF">
              <w:rPr>
                <w:rFonts w:ascii="Arial" w:hAnsi="Arial" w:cs="Arial"/>
                <w:sz w:val="18"/>
                <w:szCs w:val="18"/>
              </w:rPr>
              <w:t>Reading for pleasure and engagement/Phonics</w:t>
            </w:r>
          </w:p>
        </w:tc>
        <w:tc>
          <w:tcPr>
            <w:tcW w:w="1751" w:type="dxa"/>
            <w:vAlign w:val="center"/>
          </w:tcPr>
          <w:p w14:paraId="2A8A0A87" w14:textId="77777777" w:rsidR="00097B8B" w:rsidRPr="00E47EBF" w:rsidRDefault="00097B8B" w:rsidP="008F23DD">
            <w:pPr>
              <w:rPr>
                <w:rFonts w:ascii="Arial" w:hAnsi="Arial" w:cs="Arial"/>
                <w:sz w:val="18"/>
                <w:szCs w:val="18"/>
              </w:rPr>
            </w:pPr>
            <w:r w:rsidRPr="00E47EBF">
              <w:rPr>
                <w:rFonts w:ascii="Arial" w:hAnsi="Arial" w:cs="Arial"/>
                <w:sz w:val="18"/>
                <w:szCs w:val="18"/>
              </w:rPr>
              <w:t>Mondays</w:t>
            </w:r>
          </w:p>
        </w:tc>
        <w:tc>
          <w:tcPr>
            <w:tcW w:w="1286" w:type="dxa"/>
            <w:vAlign w:val="center"/>
          </w:tcPr>
          <w:p w14:paraId="0CC2AD39" w14:textId="77777777" w:rsidR="00097B8B" w:rsidRPr="00E47EBF" w:rsidRDefault="00097B8B" w:rsidP="008F23DD">
            <w:pPr>
              <w:rPr>
                <w:rFonts w:ascii="Arial" w:hAnsi="Arial" w:cs="Arial"/>
                <w:sz w:val="18"/>
                <w:szCs w:val="18"/>
              </w:rPr>
            </w:pPr>
            <w:r w:rsidRPr="00E47EBF">
              <w:rPr>
                <w:rFonts w:ascii="Arial" w:hAnsi="Arial" w:cs="Arial"/>
                <w:sz w:val="18"/>
                <w:szCs w:val="18"/>
              </w:rPr>
              <w:t>Teacher/TA</w:t>
            </w:r>
          </w:p>
        </w:tc>
      </w:tr>
      <w:tr w:rsidR="00E47EBF" w14:paraId="3796FC75" w14:textId="77777777" w:rsidTr="00E47EBF">
        <w:trPr>
          <w:trHeight w:val="166"/>
        </w:trPr>
        <w:tc>
          <w:tcPr>
            <w:tcW w:w="583" w:type="dxa"/>
            <w:vMerge/>
            <w:shd w:val="clear" w:color="auto" w:fill="BDD6EE" w:themeFill="accent1" w:themeFillTint="66"/>
            <w:vAlign w:val="center"/>
          </w:tcPr>
          <w:p w14:paraId="6896DE92" w14:textId="77777777" w:rsidR="00097B8B" w:rsidRPr="00E47EBF" w:rsidRDefault="00097B8B" w:rsidP="008F23DD">
            <w:pPr>
              <w:rPr>
                <w:rFonts w:ascii="Arial" w:hAnsi="Arial" w:cs="Arial"/>
                <w:b/>
                <w:bCs/>
                <w:sz w:val="18"/>
                <w:szCs w:val="18"/>
              </w:rPr>
            </w:pPr>
          </w:p>
        </w:tc>
        <w:tc>
          <w:tcPr>
            <w:tcW w:w="3270" w:type="dxa"/>
            <w:shd w:val="clear" w:color="auto" w:fill="BFBFBF" w:themeFill="background1" w:themeFillShade="BF"/>
            <w:vAlign w:val="center"/>
          </w:tcPr>
          <w:p w14:paraId="7EE57212" w14:textId="77777777" w:rsidR="00097B8B" w:rsidRPr="00E47EBF" w:rsidRDefault="00097B8B" w:rsidP="008F23DD">
            <w:pPr>
              <w:rPr>
                <w:rFonts w:ascii="Arial" w:hAnsi="Arial" w:cs="Arial"/>
                <w:b/>
                <w:bCs/>
                <w:sz w:val="18"/>
                <w:szCs w:val="18"/>
              </w:rPr>
            </w:pPr>
            <w:r w:rsidRPr="00E47EBF">
              <w:rPr>
                <w:rFonts w:ascii="Arial" w:hAnsi="Arial" w:cs="Arial"/>
                <w:b/>
                <w:bCs/>
                <w:sz w:val="18"/>
                <w:szCs w:val="18"/>
              </w:rPr>
              <w:t>Reading Interventions</w:t>
            </w:r>
          </w:p>
        </w:tc>
        <w:tc>
          <w:tcPr>
            <w:tcW w:w="3737" w:type="dxa"/>
            <w:shd w:val="clear" w:color="auto" w:fill="BFBFBF" w:themeFill="background1" w:themeFillShade="BF"/>
            <w:vAlign w:val="center"/>
          </w:tcPr>
          <w:p w14:paraId="43561BC4" w14:textId="77777777" w:rsidR="00097B8B" w:rsidRPr="00E47EBF" w:rsidRDefault="00097B8B" w:rsidP="008F23DD">
            <w:pPr>
              <w:rPr>
                <w:rFonts w:ascii="Arial" w:hAnsi="Arial" w:cs="Arial"/>
                <w:sz w:val="18"/>
                <w:szCs w:val="18"/>
              </w:rPr>
            </w:pPr>
            <w:r w:rsidRPr="00E47EBF">
              <w:rPr>
                <w:rFonts w:ascii="Arial" w:hAnsi="Arial" w:cs="Arial"/>
                <w:b/>
                <w:bCs/>
                <w:sz w:val="18"/>
                <w:szCs w:val="18"/>
              </w:rPr>
              <w:t>Intent</w:t>
            </w:r>
          </w:p>
        </w:tc>
        <w:tc>
          <w:tcPr>
            <w:tcW w:w="1751" w:type="dxa"/>
            <w:shd w:val="clear" w:color="auto" w:fill="BFBFBF" w:themeFill="background1" w:themeFillShade="BF"/>
            <w:vAlign w:val="center"/>
          </w:tcPr>
          <w:p w14:paraId="59741886" w14:textId="77777777" w:rsidR="00097B8B" w:rsidRPr="00E47EBF" w:rsidRDefault="00097B8B" w:rsidP="008F23DD">
            <w:pPr>
              <w:rPr>
                <w:rFonts w:ascii="Arial" w:hAnsi="Arial" w:cs="Arial"/>
                <w:sz w:val="18"/>
                <w:szCs w:val="18"/>
              </w:rPr>
            </w:pPr>
            <w:r w:rsidRPr="00E47EBF">
              <w:rPr>
                <w:rFonts w:ascii="Arial" w:hAnsi="Arial" w:cs="Arial"/>
                <w:b/>
                <w:bCs/>
                <w:sz w:val="18"/>
                <w:szCs w:val="18"/>
              </w:rPr>
              <w:t>When</w:t>
            </w:r>
          </w:p>
        </w:tc>
        <w:tc>
          <w:tcPr>
            <w:tcW w:w="1286" w:type="dxa"/>
            <w:shd w:val="clear" w:color="auto" w:fill="BFBFBF" w:themeFill="background1" w:themeFillShade="BF"/>
            <w:vAlign w:val="center"/>
          </w:tcPr>
          <w:p w14:paraId="55DDC337" w14:textId="77777777" w:rsidR="00097B8B" w:rsidRPr="00E47EBF" w:rsidRDefault="00097B8B" w:rsidP="008F23DD">
            <w:pPr>
              <w:rPr>
                <w:rFonts w:ascii="Arial" w:hAnsi="Arial" w:cs="Arial"/>
                <w:sz w:val="18"/>
                <w:szCs w:val="18"/>
              </w:rPr>
            </w:pPr>
            <w:r w:rsidRPr="00E47EBF">
              <w:rPr>
                <w:rFonts w:ascii="Arial" w:hAnsi="Arial" w:cs="Arial"/>
                <w:b/>
                <w:bCs/>
                <w:sz w:val="18"/>
                <w:szCs w:val="18"/>
              </w:rPr>
              <w:t>Led by</w:t>
            </w:r>
          </w:p>
        </w:tc>
      </w:tr>
      <w:tr w:rsidR="00E47EBF" w14:paraId="652982A3" w14:textId="77777777" w:rsidTr="00E47EBF">
        <w:trPr>
          <w:trHeight w:val="202"/>
        </w:trPr>
        <w:tc>
          <w:tcPr>
            <w:tcW w:w="583" w:type="dxa"/>
            <w:vMerge/>
            <w:shd w:val="clear" w:color="auto" w:fill="BDD6EE" w:themeFill="accent1" w:themeFillTint="66"/>
            <w:vAlign w:val="center"/>
          </w:tcPr>
          <w:p w14:paraId="365FE86D" w14:textId="77777777" w:rsidR="00097B8B" w:rsidRPr="00E47EBF" w:rsidRDefault="00097B8B" w:rsidP="008F23DD">
            <w:pPr>
              <w:rPr>
                <w:rFonts w:ascii="Arial" w:hAnsi="Arial" w:cs="Arial"/>
                <w:b/>
                <w:bCs/>
                <w:sz w:val="18"/>
                <w:szCs w:val="18"/>
              </w:rPr>
            </w:pPr>
          </w:p>
        </w:tc>
        <w:tc>
          <w:tcPr>
            <w:tcW w:w="3270" w:type="dxa"/>
            <w:vAlign w:val="center"/>
          </w:tcPr>
          <w:p w14:paraId="186461DC" w14:textId="77777777" w:rsidR="00097B8B" w:rsidRPr="00E47EBF" w:rsidRDefault="00097B8B" w:rsidP="008F23DD">
            <w:pPr>
              <w:rPr>
                <w:rFonts w:ascii="Arial" w:hAnsi="Arial" w:cs="Arial"/>
                <w:b/>
                <w:bCs/>
                <w:sz w:val="18"/>
                <w:szCs w:val="18"/>
              </w:rPr>
            </w:pPr>
            <w:r w:rsidRPr="00E47EBF">
              <w:rPr>
                <w:rFonts w:ascii="Arial" w:hAnsi="Arial" w:cs="Arial"/>
                <w:b/>
                <w:bCs/>
                <w:sz w:val="18"/>
                <w:szCs w:val="18"/>
              </w:rPr>
              <w:t xml:space="preserve">Reading Plus Intervention </w:t>
            </w:r>
            <w:r w:rsidRPr="00E47EBF">
              <w:rPr>
                <w:rFonts w:ascii="Arial" w:hAnsi="Arial" w:cs="Arial"/>
                <w:sz w:val="18"/>
                <w:szCs w:val="18"/>
              </w:rPr>
              <w:t>(KS2):</w:t>
            </w:r>
            <w:r w:rsidRPr="00E47EBF">
              <w:rPr>
                <w:rFonts w:ascii="Arial" w:hAnsi="Arial" w:cs="Arial"/>
                <w:b/>
                <w:bCs/>
                <w:sz w:val="18"/>
                <w:szCs w:val="18"/>
              </w:rPr>
              <w:t xml:space="preserve"> </w:t>
            </w:r>
          </w:p>
          <w:p w14:paraId="5E0AFA9B" w14:textId="77777777" w:rsidR="00097B8B" w:rsidRPr="00E47EBF" w:rsidRDefault="00097B8B" w:rsidP="008F23DD">
            <w:pPr>
              <w:rPr>
                <w:rFonts w:ascii="Arial" w:hAnsi="Arial" w:cs="Arial"/>
                <w:b/>
                <w:bCs/>
                <w:sz w:val="18"/>
                <w:szCs w:val="18"/>
              </w:rPr>
            </w:pPr>
            <w:r w:rsidRPr="00E47EBF">
              <w:rPr>
                <w:rFonts w:ascii="Arial" w:hAnsi="Arial" w:cs="Arial"/>
                <w:sz w:val="18"/>
                <w:szCs w:val="18"/>
              </w:rPr>
              <w:t>Intervention Reading Programme</w:t>
            </w:r>
          </w:p>
        </w:tc>
        <w:tc>
          <w:tcPr>
            <w:tcW w:w="3737" w:type="dxa"/>
            <w:vAlign w:val="center"/>
          </w:tcPr>
          <w:p w14:paraId="663CE34C" w14:textId="77777777" w:rsidR="00097B8B" w:rsidRPr="00E47EBF" w:rsidRDefault="00097B8B" w:rsidP="008F23DD">
            <w:pPr>
              <w:rPr>
                <w:rFonts w:ascii="Arial" w:hAnsi="Arial" w:cs="Arial"/>
                <w:b/>
                <w:bCs/>
                <w:sz w:val="18"/>
                <w:szCs w:val="18"/>
              </w:rPr>
            </w:pPr>
            <w:r w:rsidRPr="00E47EBF">
              <w:rPr>
                <w:rFonts w:ascii="Arial" w:hAnsi="Arial" w:cs="Arial"/>
                <w:sz w:val="18"/>
                <w:szCs w:val="18"/>
              </w:rPr>
              <w:t>Reading for pleasure &amp; purpose (Fluency, comprehension etc)</w:t>
            </w:r>
          </w:p>
        </w:tc>
        <w:tc>
          <w:tcPr>
            <w:tcW w:w="1751" w:type="dxa"/>
            <w:vAlign w:val="center"/>
          </w:tcPr>
          <w:p w14:paraId="48E8D664" w14:textId="77777777" w:rsidR="00097B8B" w:rsidRPr="00E47EBF" w:rsidRDefault="00097B8B" w:rsidP="008F23DD">
            <w:pPr>
              <w:rPr>
                <w:rFonts w:ascii="Arial" w:hAnsi="Arial" w:cs="Arial"/>
                <w:b/>
                <w:bCs/>
                <w:sz w:val="18"/>
                <w:szCs w:val="18"/>
              </w:rPr>
            </w:pPr>
            <w:r w:rsidRPr="00E47EBF">
              <w:rPr>
                <w:rFonts w:ascii="Arial" w:hAnsi="Arial" w:cs="Arial"/>
                <w:sz w:val="18"/>
                <w:szCs w:val="18"/>
              </w:rPr>
              <w:t>Mondays</w:t>
            </w:r>
          </w:p>
        </w:tc>
        <w:tc>
          <w:tcPr>
            <w:tcW w:w="1286" w:type="dxa"/>
            <w:vAlign w:val="center"/>
          </w:tcPr>
          <w:p w14:paraId="277596DE" w14:textId="77777777" w:rsidR="00097B8B" w:rsidRPr="00E47EBF" w:rsidRDefault="00097B8B" w:rsidP="008F23DD">
            <w:pPr>
              <w:rPr>
                <w:rFonts w:ascii="Arial" w:hAnsi="Arial" w:cs="Arial"/>
                <w:b/>
                <w:bCs/>
                <w:sz w:val="18"/>
                <w:szCs w:val="18"/>
              </w:rPr>
            </w:pPr>
            <w:r w:rsidRPr="00E47EBF">
              <w:rPr>
                <w:rFonts w:ascii="Arial" w:hAnsi="Arial" w:cs="Arial"/>
                <w:sz w:val="18"/>
                <w:szCs w:val="18"/>
              </w:rPr>
              <w:t>Teacher/TA</w:t>
            </w:r>
          </w:p>
        </w:tc>
      </w:tr>
      <w:tr w:rsidR="00E47EBF" w14:paraId="6602EB2A" w14:textId="77777777" w:rsidTr="00E47EBF">
        <w:trPr>
          <w:trHeight w:val="379"/>
        </w:trPr>
        <w:tc>
          <w:tcPr>
            <w:tcW w:w="583" w:type="dxa"/>
            <w:vMerge/>
            <w:shd w:val="clear" w:color="auto" w:fill="BDD6EE" w:themeFill="accent1" w:themeFillTint="66"/>
            <w:vAlign w:val="center"/>
          </w:tcPr>
          <w:p w14:paraId="048585B4" w14:textId="77777777" w:rsidR="00097B8B" w:rsidRPr="00E47EBF" w:rsidRDefault="00097B8B" w:rsidP="008F23DD">
            <w:pPr>
              <w:rPr>
                <w:rFonts w:ascii="Arial" w:hAnsi="Arial" w:cs="Arial"/>
                <w:b/>
                <w:bCs/>
                <w:sz w:val="18"/>
                <w:szCs w:val="18"/>
              </w:rPr>
            </w:pPr>
          </w:p>
        </w:tc>
        <w:tc>
          <w:tcPr>
            <w:tcW w:w="3270" w:type="dxa"/>
            <w:vAlign w:val="center"/>
          </w:tcPr>
          <w:p w14:paraId="1166FFBE" w14:textId="77777777" w:rsidR="00097B8B" w:rsidRPr="00E47EBF" w:rsidRDefault="00097B8B" w:rsidP="008F23DD">
            <w:pPr>
              <w:rPr>
                <w:rFonts w:ascii="Arial" w:hAnsi="Arial" w:cs="Arial"/>
                <w:sz w:val="18"/>
                <w:szCs w:val="18"/>
              </w:rPr>
            </w:pPr>
            <w:proofErr w:type="spellStart"/>
            <w:r w:rsidRPr="00E47EBF">
              <w:rPr>
                <w:rFonts w:ascii="Arial" w:hAnsi="Arial" w:cs="Arial"/>
                <w:b/>
                <w:bCs/>
                <w:sz w:val="18"/>
                <w:szCs w:val="18"/>
              </w:rPr>
              <w:t>RWInc</w:t>
            </w:r>
            <w:proofErr w:type="spellEnd"/>
            <w:r w:rsidRPr="00E47EBF">
              <w:rPr>
                <w:rFonts w:ascii="Arial" w:hAnsi="Arial" w:cs="Arial"/>
                <w:b/>
                <w:bCs/>
                <w:sz w:val="18"/>
                <w:szCs w:val="18"/>
              </w:rPr>
              <w:t xml:space="preserve"> Fresh Start </w:t>
            </w:r>
            <w:r w:rsidRPr="00E47EBF">
              <w:rPr>
                <w:rFonts w:ascii="Arial" w:hAnsi="Arial" w:cs="Arial"/>
                <w:sz w:val="18"/>
                <w:szCs w:val="18"/>
              </w:rPr>
              <w:t>(KS1 &amp; KS2</w:t>
            </w:r>
            <w:r w:rsidRPr="00E47EBF">
              <w:rPr>
                <w:rFonts w:ascii="Arial" w:hAnsi="Arial" w:cs="Arial"/>
                <w:b/>
                <w:bCs/>
                <w:sz w:val="18"/>
                <w:szCs w:val="18"/>
              </w:rPr>
              <w:t>)</w:t>
            </w:r>
          </w:p>
        </w:tc>
        <w:tc>
          <w:tcPr>
            <w:tcW w:w="3737" w:type="dxa"/>
            <w:vAlign w:val="center"/>
          </w:tcPr>
          <w:p w14:paraId="376DDC17" w14:textId="77777777" w:rsidR="00097B8B" w:rsidRPr="00E47EBF" w:rsidRDefault="00097B8B" w:rsidP="008F23DD">
            <w:pPr>
              <w:rPr>
                <w:rFonts w:ascii="Arial" w:hAnsi="Arial" w:cs="Arial"/>
                <w:sz w:val="18"/>
                <w:szCs w:val="18"/>
              </w:rPr>
            </w:pPr>
            <w:r w:rsidRPr="00E47EBF">
              <w:rPr>
                <w:rFonts w:ascii="Arial" w:hAnsi="Arial" w:cs="Arial"/>
                <w:sz w:val="18"/>
                <w:szCs w:val="18"/>
              </w:rPr>
              <w:t>Phonics &amp; SPAG</w:t>
            </w:r>
          </w:p>
        </w:tc>
        <w:tc>
          <w:tcPr>
            <w:tcW w:w="1751" w:type="dxa"/>
            <w:vAlign w:val="center"/>
          </w:tcPr>
          <w:p w14:paraId="0CA11D73" w14:textId="77777777" w:rsidR="00097B8B" w:rsidRPr="00E47EBF" w:rsidRDefault="00097B8B" w:rsidP="008F23DD">
            <w:pPr>
              <w:rPr>
                <w:rFonts w:ascii="Arial" w:hAnsi="Arial" w:cs="Arial"/>
                <w:sz w:val="18"/>
                <w:szCs w:val="18"/>
              </w:rPr>
            </w:pPr>
            <w:r w:rsidRPr="00E47EBF">
              <w:rPr>
                <w:rFonts w:ascii="Arial" w:hAnsi="Arial" w:cs="Arial"/>
                <w:sz w:val="18"/>
                <w:szCs w:val="18"/>
              </w:rPr>
              <w:t>Tuesdays</w:t>
            </w:r>
          </w:p>
        </w:tc>
        <w:tc>
          <w:tcPr>
            <w:tcW w:w="1286" w:type="dxa"/>
            <w:vAlign w:val="center"/>
          </w:tcPr>
          <w:p w14:paraId="1BF37602" w14:textId="77777777" w:rsidR="00097B8B" w:rsidRPr="00E47EBF" w:rsidRDefault="00097B8B" w:rsidP="008F23DD">
            <w:pPr>
              <w:rPr>
                <w:rFonts w:ascii="Arial" w:hAnsi="Arial" w:cs="Arial"/>
                <w:sz w:val="18"/>
                <w:szCs w:val="18"/>
              </w:rPr>
            </w:pPr>
            <w:r w:rsidRPr="00E47EBF">
              <w:rPr>
                <w:rFonts w:ascii="Arial" w:hAnsi="Arial" w:cs="Arial"/>
                <w:sz w:val="18"/>
                <w:szCs w:val="18"/>
              </w:rPr>
              <w:t>Teacher/TA</w:t>
            </w:r>
          </w:p>
        </w:tc>
      </w:tr>
      <w:tr w:rsidR="00E47EBF" w14:paraId="04AED60C" w14:textId="77777777" w:rsidTr="00E47EBF">
        <w:trPr>
          <w:trHeight w:val="176"/>
        </w:trPr>
        <w:tc>
          <w:tcPr>
            <w:tcW w:w="583" w:type="dxa"/>
            <w:vMerge/>
            <w:shd w:val="clear" w:color="auto" w:fill="BDD6EE" w:themeFill="accent1" w:themeFillTint="66"/>
            <w:vAlign w:val="center"/>
          </w:tcPr>
          <w:p w14:paraId="19048C31" w14:textId="77777777" w:rsidR="00097B8B" w:rsidRPr="00E47EBF" w:rsidRDefault="00097B8B" w:rsidP="008F23DD">
            <w:pPr>
              <w:rPr>
                <w:rFonts w:ascii="Arial" w:hAnsi="Arial" w:cs="Arial"/>
                <w:b/>
                <w:bCs/>
                <w:sz w:val="18"/>
                <w:szCs w:val="18"/>
              </w:rPr>
            </w:pPr>
          </w:p>
        </w:tc>
        <w:tc>
          <w:tcPr>
            <w:tcW w:w="3270" w:type="dxa"/>
            <w:vAlign w:val="center"/>
          </w:tcPr>
          <w:p w14:paraId="5E82F6C9" w14:textId="77777777" w:rsidR="00097B8B" w:rsidRPr="00E47EBF" w:rsidRDefault="00097B8B" w:rsidP="008F23DD">
            <w:pPr>
              <w:rPr>
                <w:rFonts w:ascii="Arial" w:hAnsi="Arial" w:cs="Arial"/>
                <w:b/>
                <w:bCs/>
                <w:sz w:val="18"/>
                <w:szCs w:val="18"/>
              </w:rPr>
            </w:pPr>
            <w:r w:rsidRPr="00E47EBF">
              <w:rPr>
                <w:rFonts w:ascii="Arial" w:hAnsi="Arial" w:cs="Arial"/>
                <w:b/>
                <w:bCs/>
                <w:sz w:val="18"/>
                <w:szCs w:val="18"/>
              </w:rPr>
              <w:t xml:space="preserve">1:1 Reading for Pleasure </w:t>
            </w:r>
            <w:r w:rsidRPr="00E47EBF">
              <w:rPr>
                <w:rFonts w:ascii="Arial" w:hAnsi="Arial" w:cs="Arial"/>
                <w:sz w:val="18"/>
                <w:szCs w:val="18"/>
              </w:rPr>
              <w:t>(KS1 &amp; KS2):</w:t>
            </w:r>
            <w:r w:rsidRPr="00E47EBF">
              <w:rPr>
                <w:rFonts w:ascii="Arial" w:hAnsi="Arial" w:cs="Arial"/>
                <w:b/>
                <w:bCs/>
                <w:sz w:val="18"/>
                <w:szCs w:val="18"/>
              </w:rPr>
              <w:t xml:space="preserve"> </w:t>
            </w:r>
            <w:r w:rsidRPr="00E47EBF">
              <w:rPr>
                <w:rFonts w:ascii="Arial" w:hAnsi="Arial" w:cs="Arial"/>
                <w:sz w:val="18"/>
                <w:szCs w:val="18"/>
              </w:rPr>
              <w:t>Reading Logs</w:t>
            </w:r>
          </w:p>
        </w:tc>
        <w:tc>
          <w:tcPr>
            <w:tcW w:w="3737" w:type="dxa"/>
            <w:vAlign w:val="center"/>
          </w:tcPr>
          <w:p w14:paraId="614265B1" w14:textId="77777777" w:rsidR="00097B8B" w:rsidRPr="00E47EBF" w:rsidRDefault="00097B8B" w:rsidP="008F23DD">
            <w:pPr>
              <w:rPr>
                <w:rFonts w:ascii="Arial" w:hAnsi="Arial" w:cs="Arial"/>
                <w:sz w:val="18"/>
                <w:szCs w:val="18"/>
              </w:rPr>
            </w:pPr>
            <w:r w:rsidRPr="00E47EBF">
              <w:rPr>
                <w:rFonts w:ascii="Arial" w:hAnsi="Arial" w:cs="Arial"/>
                <w:sz w:val="18"/>
                <w:szCs w:val="18"/>
              </w:rPr>
              <w:t>Reading for pleasure &amp; purpose (Fluency, intonation, comprehension etc)</w:t>
            </w:r>
          </w:p>
        </w:tc>
        <w:tc>
          <w:tcPr>
            <w:tcW w:w="1751" w:type="dxa"/>
            <w:vAlign w:val="center"/>
          </w:tcPr>
          <w:p w14:paraId="4B442DFD" w14:textId="77777777" w:rsidR="00097B8B" w:rsidRPr="00E47EBF" w:rsidRDefault="00097B8B" w:rsidP="008F23DD">
            <w:pPr>
              <w:rPr>
                <w:rFonts w:ascii="Arial" w:hAnsi="Arial" w:cs="Arial"/>
                <w:sz w:val="18"/>
                <w:szCs w:val="18"/>
              </w:rPr>
            </w:pPr>
            <w:r w:rsidRPr="00E47EBF">
              <w:rPr>
                <w:rFonts w:ascii="Arial" w:hAnsi="Arial" w:cs="Arial"/>
                <w:sz w:val="18"/>
                <w:szCs w:val="18"/>
              </w:rPr>
              <w:t>Weekly</w:t>
            </w:r>
          </w:p>
        </w:tc>
        <w:tc>
          <w:tcPr>
            <w:tcW w:w="1286" w:type="dxa"/>
            <w:vAlign w:val="center"/>
          </w:tcPr>
          <w:p w14:paraId="11A511F6" w14:textId="77777777" w:rsidR="00097B8B" w:rsidRPr="00E47EBF" w:rsidRDefault="00097B8B" w:rsidP="008F23DD">
            <w:pPr>
              <w:rPr>
                <w:rFonts w:ascii="Arial" w:hAnsi="Arial" w:cs="Arial"/>
                <w:sz w:val="18"/>
                <w:szCs w:val="18"/>
              </w:rPr>
            </w:pPr>
            <w:r w:rsidRPr="00E47EBF">
              <w:rPr>
                <w:rFonts w:ascii="Arial" w:hAnsi="Arial" w:cs="Arial"/>
                <w:sz w:val="18"/>
                <w:szCs w:val="18"/>
              </w:rPr>
              <w:t>Teacher/TA</w:t>
            </w:r>
          </w:p>
        </w:tc>
      </w:tr>
      <w:tr w:rsidR="00E47EBF" w14:paraId="2789843B" w14:textId="77777777" w:rsidTr="00E47EBF">
        <w:trPr>
          <w:trHeight w:val="177"/>
        </w:trPr>
        <w:tc>
          <w:tcPr>
            <w:tcW w:w="583" w:type="dxa"/>
            <w:vMerge/>
            <w:shd w:val="clear" w:color="auto" w:fill="BDD6EE" w:themeFill="accent1" w:themeFillTint="66"/>
            <w:vAlign w:val="center"/>
          </w:tcPr>
          <w:p w14:paraId="42564F5E" w14:textId="77777777" w:rsidR="00097B8B" w:rsidRPr="00E47EBF" w:rsidRDefault="00097B8B" w:rsidP="008F23DD">
            <w:pPr>
              <w:rPr>
                <w:rFonts w:ascii="Arial" w:hAnsi="Arial" w:cs="Arial"/>
                <w:b/>
                <w:bCs/>
                <w:sz w:val="18"/>
                <w:szCs w:val="18"/>
              </w:rPr>
            </w:pPr>
          </w:p>
        </w:tc>
        <w:tc>
          <w:tcPr>
            <w:tcW w:w="3270" w:type="dxa"/>
            <w:shd w:val="clear" w:color="auto" w:fill="BFBFBF" w:themeFill="background1" w:themeFillShade="BF"/>
            <w:vAlign w:val="center"/>
          </w:tcPr>
          <w:p w14:paraId="042FAE28" w14:textId="77777777" w:rsidR="00097B8B" w:rsidRPr="00E47EBF" w:rsidRDefault="00097B8B" w:rsidP="008F23DD">
            <w:pPr>
              <w:rPr>
                <w:rFonts w:ascii="Arial" w:hAnsi="Arial" w:cs="Arial"/>
                <w:b/>
                <w:bCs/>
                <w:sz w:val="18"/>
                <w:szCs w:val="18"/>
              </w:rPr>
            </w:pPr>
            <w:r w:rsidRPr="00E47EBF">
              <w:rPr>
                <w:rFonts w:ascii="Arial" w:hAnsi="Arial" w:cs="Arial"/>
                <w:b/>
                <w:bCs/>
                <w:sz w:val="18"/>
                <w:szCs w:val="18"/>
              </w:rPr>
              <w:t>Reading Assessments</w:t>
            </w:r>
          </w:p>
        </w:tc>
        <w:tc>
          <w:tcPr>
            <w:tcW w:w="3737" w:type="dxa"/>
            <w:shd w:val="clear" w:color="auto" w:fill="BFBFBF" w:themeFill="background1" w:themeFillShade="BF"/>
            <w:vAlign w:val="center"/>
          </w:tcPr>
          <w:p w14:paraId="3438E250" w14:textId="77777777" w:rsidR="00097B8B" w:rsidRPr="00E47EBF" w:rsidRDefault="00097B8B" w:rsidP="008F23DD">
            <w:pPr>
              <w:rPr>
                <w:rFonts w:ascii="Arial" w:hAnsi="Arial" w:cs="Arial"/>
                <w:sz w:val="18"/>
                <w:szCs w:val="18"/>
              </w:rPr>
            </w:pPr>
            <w:r w:rsidRPr="00E47EBF">
              <w:rPr>
                <w:rFonts w:ascii="Arial" w:hAnsi="Arial" w:cs="Arial"/>
                <w:b/>
                <w:bCs/>
                <w:sz w:val="18"/>
                <w:szCs w:val="18"/>
              </w:rPr>
              <w:t>Intent</w:t>
            </w:r>
          </w:p>
        </w:tc>
        <w:tc>
          <w:tcPr>
            <w:tcW w:w="1751" w:type="dxa"/>
            <w:shd w:val="clear" w:color="auto" w:fill="BFBFBF" w:themeFill="background1" w:themeFillShade="BF"/>
            <w:vAlign w:val="center"/>
          </w:tcPr>
          <w:p w14:paraId="054EF03B" w14:textId="77777777" w:rsidR="00097B8B" w:rsidRPr="00E47EBF" w:rsidRDefault="00097B8B" w:rsidP="008F23DD">
            <w:pPr>
              <w:rPr>
                <w:rFonts w:ascii="Arial" w:hAnsi="Arial" w:cs="Arial"/>
                <w:sz w:val="18"/>
                <w:szCs w:val="18"/>
              </w:rPr>
            </w:pPr>
            <w:r w:rsidRPr="00E47EBF">
              <w:rPr>
                <w:rFonts w:ascii="Arial" w:hAnsi="Arial" w:cs="Arial"/>
                <w:b/>
                <w:bCs/>
                <w:sz w:val="18"/>
                <w:szCs w:val="18"/>
              </w:rPr>
              <w:t>When</w:t>
            </w:r>
          </w:p>
        </w:tc>
        <w:tc>
          <w:tcPr>
            <w:tcW w:w="1286" w:type="dxa"/>
            <w:shd w:val="clear" w:color="auto" w:fill="BFBFBF" w:themeFill="background1" w:themeFillShade="BF"/>
            <w:vAlign w:val="center"/>
          </w:tcPr>
          <w:p w14:paraId="4062C0C1" w14:textId="77777777" w:rsidR="00097B8B" w:rsidRPr="00E47EBF" w:rsidRDefault="00097B8B" w:rsidP="008F23DD">
            <w:pPr>
              <w:rPr>
                <w:rFonts w:ascii="Arial" w:hAnsi="Arial" w:cs="Arial"/>
                <w:sz w:val="18"/>
                <w:szCs w:val="18"/>
              </w:rPr>
            </w:pPr>
            <w:r w:rsidRPr="00E47EBF">
              <w:rPr>
                <w:rFonts w:ascii="Arial" w:hAnsi="Arial" w:cs="Arial"/>
                <w:b/>
                <w:bCs/>
                <w:sz w:val="18"/>
                <w:szCs w:val="18"/>
              </w:rPr>
              <w:t>Led by</w:t>
            </w:r>
          </w:p>
        </w:tc>
      </w:tr>
      <w:tr w:rsidR="00E47EBF" w14:paraId="3DFE1986" w14:textId="77777777" w:rsidTr="00E47EBF">
        <w:trPr>
          <w:trHeight w:val="53"/>
        </w:trPr>
        <w:tc>
          <w:tcPr>
            <w:tcW w:w="583" w:type="dxa"/>
            <w:vMerge w:val="restart"/>
            <w:shd w:val="clear" w:color="auto" w:fill="9CC2E5" w:themeFill="accent1" w:themeFillTint="99"/>
            <w:textDirection w:val="btLr"/>
            <w:vAlign w:val="center"/>
          </w:tcPr>
          <w:p w14:paraId="61A29649" w14:textId="77777777" w:rsidR="00097B8B" w:rsidRPr="00E47EBF" w:rsidRDefault="00097B8B" w:rsidP="008F23DD">
            <w:pPr>
              <w:ind w:left="113" w:right="113"/>
              <w:jc w:val="center"/>
              <w:rPr>
                <w:rFonts w:ascii="Arial" w:hAnsi="Arial" w:cs="Arial"/>
                <w:b/>
                <w:bCs/>
                <w:sz w:val="18"/>
                <w:szCs w:val="18"/>
              </w:rPr>
            </w:pPr>
            <w:r w:rsidRPr="00E47EBF">
              <w:rPr>
                <w:rFonts w:ascii="Arial" w:hAnsi="Arial" w:cs="Arial"/>
                <w:b/>
                <w:bCs/>
                <w:sz w:val="18"/>
                <w:szCs w:val="18"/>
              </w:rPr>
              <w:t>Secondary</w:t>
            </w:r>
          </w:p>
        </w:tc>
        <w:tc>
          <w:tcPr>
            <w:tcW w:w="3270" w:type="dxa"/>
            <w:shd w:val="clear" w:color="auto" w:fill="auto"/>
            <w:vAlign w:val="center"/>
          </w:tcPr>
          <w:p w14:paraId="356C59F8" w14:textId="77777777" w:rsidR="00097B8B" w:rsidRPr="00E47EBF" w:rsidRDefault="00097B8B" w:rsidP="008F23DD">
            <w:pPr>
              <w:rPr>
                <w:rFonts w:ascii="Arial" w:hAnsi="Arial" w:cs="Arial"/>
                <w:b/>
                <w:bCs/>
                <w:sz w:val="18"/>
                <w:szCs w:val="18"/>
              </w:rPr>
            </w:pPr>
            <w:r w:rsidRPr="00E47EBF">
              <w:rPr>
                <w:rFonts w:ascii="Arial" w:hAnsi="Arial" w:cs="Arial"/>
                <w:b/>
                <w:bCs/>
                <w:sz w:val="18"/>
                <w:szCs w:val="18"/>
              </w:rPr>
              <w:t xml:space="preserve">Phonics Baseline Test: </w:t>
            </w:r>
            <w:r w:rsidRPr="00E47EBF">
              <w:rPr>
                <w:rFonts w:ascii="Arial" w:hAnsi="Arial" w:cs="Arial"/>
                <w:sz w:val="18"/>
                <w:szCs w:val="18"/>
              </w:rPr>
              <w:t>(KS3)</w:t>
            </w:r>
          </w:p>
        </w:tc>
        <w:tc>
          <w:tcPr>
            <w:tcW w:w="3737" w:type="dxa"/>
            <w:shd w:val="clear" w:color="auto" w:fill="auto"/>
            <w:vAlign w:val="center"/>
          </w:tcPr>
          <w:p w14:paraId="18C444B4" w14:textId="77777777" w:rsidR="00097B8B" w:rsidRPr="00E47EBF" w:rsidRDefault="00097B8B" w:rsidP="008F23DD">
            <w:pPr>
              <w:rPr>
                <w:rFonts w:ascii="Arial" w:hAnsi="Arial" w:cs="Arial"/>
                <w:sz w:val="18"/>
                <w:szCs w:val="18"/>
              </w:rPr>
            </w:pPr>
            <w:r w:rsidRPr="00E47EBF">
              <w:rPr>
                <w:rFonts w:ascii="Arial" w:hAnsi="Arial" w:cs="Arial"/>
                <w:sz w:val="18"/>
                <w:szCs w:val="18"/>
              </w:rPr>
              <w:t>To assess pupils and measure progress</w:t>
            </w:r>
          </w:p>
        </w:tc>
        <w:tc>
          <w:tcPr>
            <w:tcW w:w="1751" w:type="dxa"/>
            <w:shd w:val="clear" w:color="auto" w:fill="auto"/>
            <w:vAlign w:val="center"/>
          </w:tcPr>
          <w:p w14:paraId="3C8C7D6A" w14:textId="77777777" w:rsidR="00097B8B" w:rsidRPr="00E47EBF" w:rsidRDefault="00097B8B" w:rsidP="008F23DD">
            <w:pPr>
              <w:rPr>
                <w:rFonts w:ascii="Arial" w:hAnsi="Arial" w:cs="Arial"/>
                <w:sz w:val="18"/>
                <w:szCs w:val="18"/>
              </w:rPr>
            </w:pPr>
            <w:r w:rsidRPr="00E47EBF">
              <w:rPr>
                <w:rFonts w:ascii="Arial" w:hAnsi="Arial" w:cs="Arial"/>
                <w:sz w:val="18"/>
                <w:szCs w:val="18"/>
              </w:rPr>
              <w:t>Arrival/half termly/exit</w:t>
            </w:r>
          </w:p>
        </w:tc>
        <w:tc>
          <w:tcPr>
            <w:tcW w:w="1286" w:type="dxa"/>
            <w:shd w:val="clear" w:color="auto" w:fill="auto"/>
            <w:vAlign w:val="center"/>
          </w:tcPr>
          <w:p w14:paraId="74B4250B" w14:textId="77777777" w:rsidR="00097B8B" w:rsidRPr="00E47EBF" w:rsidRDefault="00097B8B" w:rsidP="008F23DD">
            <w:pPr>
              <w:rPr>
                <w:rFonts w:ascii="Arial" w:hAnsi="Arial" w:cs="Arial"/>
                <w:sz w:val="18"/>
                <w:szCs w:val="18"/>
              </w:rPr>
            </w:pPr>
            <w:r w:rsidRPr="00E47EBF">
              <w:rPr>
                <w:rFonts w:ascii="Arial" w:hAnsi="Arial" w:cs="Arial"/>
                <w:sz w:val="18"/>
                <w:szCs w:val="18"/>
              </w:rPr>
              <w:t>Teacher/TA</w:t>
            </w:r>
          </w:p>
        </w:tc>
      </w:tr>
      <w:tr w:rsidR="00E47EBF" w14:paraId="564B86D3" w14:textId="77777777" w:rsidTr="00E47EBF">
        <w:trPr>
          <w:trHeight w:val="377"/>
        </w:trPr>
        <w:tc>
          <w:tcPr>
            <w:tcW w:w="583" w:type="dxa"/>
            <w:vMerge/>
            <w:shd w:val="clear" w:color="auto" w:fill="9CC2E5" w:themeFill="accent1" w:themeFillTint="99"/>
            <w:textDirection w:val="btLr"/>
            <w:vAlign w:val="center"/>
          </w:tcPr>
          <w:p w14:paraId="5825ED57" w14:textId="77777777" w:rsidR="00097B8B" w:rsidRPr="00E47EBF" w:rsidRDefault="00097B8B" w:rsidP="008F23DD">
            <w:pPr>
              <w:ind w:left="113" w:right="113"/>
              <w:jc w:val="center"/>
              <w:rPr>
                <w:rFonts w:ascii="Arial" w:hAnsi="Arial" w:cs="Arial"/>
                <w:b/>
                <w:bCs/>
                <w:sz w:val="18"/>
                <w:szCs w:val="18"/>
              </w:rPr>
            </w:pPr>
          </w:p>
        </w:tc>
        <w:tc>
          <w:tcPr>
            <w:tcW w:w="3270" w:type="dxa"/>
            <w:vAlign w:val="center"/>
          </w:tcPr>
          <w:p w14:paraId="420EFD45" w14:textId="77777777" w:rsidR="00097B8B" w:rsidRPr="00E47EBF" w:rsidRDefault="00097B8B" w:rsidP="008F23DD">
            <w:pPr>
              <w:rPr>
                <w:rFonts w:ascii="Arial" w:hAnsi="Arial" w:cs="Arial"/>
                <w:b/>
                <w:bCs/>
                <w:sz w:val="18"/>
                <w:szCs w:val="18"/>
              </w:rPr>
            </w:pPr>
            <w:r w:rsidRPr="00E47EBF">
              <w:rPr>
                <w:rFonts w:ascii="Arial" w:hAnsi="Arial" w:cs="Arial"/>
                <w:b/>
                <w:bCs/>
                <w:sz w:val="18"/>
                <w:szCs w:val="18"/>
              </w:rPr>
              <w:t xml:space="preserve">Salford Reading Test </w:t>
            </w:r>
            <w:r w:rsidRPr="00E47EBF">
              <w:rPr>
                <w:rFonts w:ascii="Arial" w:hAnsi="Arial" w:cs="Arial"/>
                <w:sz w:val="18"/>
                <w:szCs w:val="18"/>
              </w:rPr>
              <w:t>(KS3 and KS4)</w:t>
            </w:r>
          </w:p>
        </w:tc>
        <w:tc>
          <w:tcPr>
            <w:tcW w:w="3737" w:type="dxa"/>
            <w:vAlign w:val="center"/>
          </w:tcPr>
          <w:p w14:paraId="541711AA" w14:textId="77777777" w:rsidR="00097B8B" w:rsidRPr="00E47EBF" w:rsidRDefault="00097B8B" w:rsidP="008F23DD">
            <w:pPr>
              <w:rPr>
                <w:rFonts w:ascii="Arial" w:hAnsi="Arial" w:cs="Arial"/>
                <w:b/>
                <w:bCs/>
                <w:sz w:val="18"/>
                <w:szCs w:val="18"/>
              </w:rPr>
            </w:pPr>
            <w:r w:rsidRPr="00E47EBF">
              <w:rPr>
                <w:rFonts w:ascii="Arial" w:hAnsi="Arial" w:cs="Arial"/>
                <w:sz w:val="18"/>
                <w:szCs w:val="18"/>
              </w:rPr>
              <w:t>Reading age and comprehension age test</w:t>
            </w:r>
          </w:p>
        </w:tc>
        <w:tc>
          <w:tcPr>
            <w:tcW w:w="1751" w:type="dxa"/>
            <w:vAlign w:val="center"/>
          </w:tcPr>
          <w:p w14:paraId="140D792F" w14:textId="77777777" w:rsidR="00097B8B" w:rsidRPr="00E47EBF" w:rsidRDefault="00097B8B" w:rsidP="008F23DD">
            <w:pPr>
              <w:rPr>
                <w:rFonts w:ascii="Arial" w:hAnsi="Arial" w:cs="Arial"/>
                <w:b/>
                <w:bCs/>
                <w:sz w:val="18"/>
                <w:szCs w:val="18"/>
              </w:rPr>
            </w:pPr>
            <w:r w:rsidRPr="00E47EBF">
              <w:rPr>
                <w:rFonts w:ascii="Arial" w:hAnsi="Arial" w:cs="Arial"/>
                <w:sz w:val="18"/>
                <w:szCs w:val="18"/>
              </w:rPr>
              <w:t>Arrival/termly/exit</w:t>
            </w:r>
          </w:p>
        </w:tc>
        <w:tc>
          <w:tcPr>
            <w:tcW w:w="1286" w:type="dxa"/>
            <w:vAlign w:val="center"/>
          </w:tcPr>
          <w:p w14:paraId="63EEAC0E" w14:textId="77777777" w:rsidR="00097B8B" w:rsidRPr="00E47EBF" w:rsidRDefault="00097B8B" w:rsidP="008F23DD">
            <w:pPr>
              <w:rPr>
                <w:rFonts w:ascii="Arial" w:hAnsi="Arial" w:cs="Arial"/>
                <w:b/>
                <w:bCs/>
                <w:sz w:val="18"/>
                <w:szCs w:val="18"/>
              </w:rPr>
            </w:pPr>
            <w:r w:rsidRPr="00E47EBF">
              <w:rPr>
                <w:rFonts w:ascii="Arial" w:hAnsi="Arial" w:cs="Arial"/>
                <w:sz w:val="18"/>
                <w:szCs w:val="18"/>
              </w:rPr>
              <w:t>Teacher/TA</w:t>
            </w:r>
          </w:p>
        </w:tc>
      </w:tr>
      <w:tr w:rsidR="00E47EBF" w14:paraId="3F4DDEAA" w14:textId="77777777" w:rsidTr="00E47EBF">
        <w:trPr>
          <w:trHeight w:val="231"/>
        </w:trPr>
        <w:tc>
          <w:tcPr>
            <w:tcW w:w="583" w:type="dxa"/>
            <w:vMerge/>
            <w:shd w:val="clear" w:color="auto" w:fill="9CC2E5" w:themeFill="accent1" w:themeFillTint="99"/>
            <w:textDirection w:val="btLr"/>
            <w:vAlign w:val="center"/>
          </w:tcPr>
          <w:p w14:paraId="2A804284" w14:textId="77777777" w:rsidR="00097B8B" w:rsidRPr="00E47EBF" w:rsidRDefault="00097B8B" w:rsidP="008F23DD">
            <w:pPr>
              <w:ind w:left="113" w:right="113"/>
              <w:jc w:val="center"/>
              <w:rPr>
                <w:rFonts w:ascii="Arial" w:hAnsi="Arial" w:cs="Arial"/>
                <w:b/>
                <w:bCs/>
                <w:sz w:val="18"/>
                <w:szCs w:val="18"/>
              </w:rPr>
            </w:pPr>
          </w:p>
        </w:tc>
        <w:tc>
          <w:tcPr>
            <w:tcW w:w="3270" w:type="dxa"/>
            <w:vAlign w:val="center"/>
          </w:tcPr>
          <w:p w14:paraId="15849115" w14:textId="77777777" w:rsidR="00097B8B" w:rsidRPr="00E47EBF" w:rsidRDefault="00097B8B" w:rsidP="008F23DD">
            <w:pPr>
              <w:rPr>
                <w:rFonts w:ascii="Arial" w:hAnsi="Arial" w:cs="Arial"/>
                <w:b/>
                <w:bCs/>
                <w:sz w:val="18"/>
                <w:szCs w:val="18"/>
              </w:rPr>
            </w:pPr>
            <w:r w:rsidRPr="00E47EBF">
              <w:rPr>
                <w:rFonts w:ascii="Arial" w:hAnsi="Arial" w:cs="Arial"/>
                <w:b/>
                <w:bCs/>
                <w:sz w:val="18"/>
                <w:szCs w:val="18"/>
              </w:rPr>
              <w:t xml:space="preserve">Multidimensional Fluency Tracker </w:t>
            </w:r>
            <w:r w:rsidRPr="00E47EBF">
              <w:rPr>
                <w:rFonts w:ascii="Arial" w:hAnsi="Arial" w:cs="Arial"/>
                <w:sz w:val="18"/>
                <w:szCs w:val="18"/>
              </w:rPr>
              <w:t>(KS3 and KS4)</w:t>
            </w:r>
          </w:p>
        </w:tc>
        <w:tc>
          <w:tcPr>
            <w:tcW w:w="3737" w:type="dxa"/>
            <w:vAlign w:val="center"/>
          </w:tcPr>
          <w:p w14:paraId="19BE7EEA" w14:textId="77777777" w:rsidR="00097B8B" w:rsidRPr="00E47EBF" w:rsidRDefault="00097B8B" w:rsidP="008F23DD">
            <w:pPr>
              <w:rPr>
                <w:rFonts w:ascii="Arial" w:hAnsi="Arial" w:cs="Arial"/>
                <w:sz w:val="18"/>
                <w:szCs w:val="18"/>
              </w:rPr>
            </w:pPr>
            <w:r w:rsidRPr="00E47EBF">
              <w:rPr>
                <w:rFonts w:ascii="Arial" w:hAnsi="Arial" w:cs="Arial"/>
                <w:sz w:val="18"/>
                <w:szCs w:val="18"/>
              </w:rPr>
              <w:t>To assess and track progress in fluency</w:t>
            </w:r>
          </w:p>
        </w:tc>
        <w:tc>
          <w:tcPr>
            <w:tcW w:w="1751" w:type="dxa"/>
            <w:vAlign w:val="center"/>
          </w:tcPr>
          <w:p w14:paraId="3C1797E5" w14:textId="77777777" w:rsidR="00097B8B" w:rsidRPr="00E47EBF" w:rsidRDefault="00097B8B" w:rsidP="008F23DD">
            <w:pPr>
              <w:rPr>
                <w:rFonts w:ascii="Arial" w:hAnsi="Arial" w:cs="Arial"/>
                <w:sz w:val="18"/>
                <w:szCs w:val="18"/>
              </w:rPr>
            </w:pPr>
            <w:r w:rsidRPr="00E47EBF">
              <w:rPr>
                <w:rFonts w:ascii="Arial" w:hAnsi="Arial" w:cs="Arial"/>
                <w:sz w:val="18"/>
                <w:szCs w:val="18"/>
              </w:rPr>
              <w:t>Half termly</w:t>
            </w:r>
          </w:p>
        </w:tc>
        <w:tc>
          <w:tcPr>
            <w:tcW w:w="1286" w:type="dxa"/>
            <w:vAlign w:val="center"/>
          </w:tcPr>
          <w:p w14:paraId="702B1191" w14:textId="77777777" w:rsidR="00097B8B" w:rsidRPr="00E47EBF" w:rsidRDefault="00097B8B" w:rsidP="008F23DD">
            <w:pPr>
              <w:rPr>
                <w:rFonts w:ascii="Arial" w:hAnsi="Arial" w:cs="Arial"/>
                <w:sz w:val="18"/>
                <w:szCs w:val="18"/>
              </w:rPr>
            </w:pPr>
            <w:r w:rsidRPr="00E47EBF">
              <w:rPr>
                <w:rFonts w:ascii="Arial" w:hAnsi="Arial" w:cs="Arial"/>
                <w:sz w:val="18"/>
                <w:szCs w:val="18"/>
              </w:rPr>
              <w:t>Teacher</w:t>
            </w:r>
          </w:p>
        </w:tc>
      </w:tr>
      <w:tr w:rsidR="00E47EBF" w14:paraId="3608941D" w14:textId="77777777" w:rsidTr="00E47EBF">
        <w:trPr>
          <w:trHeight w:val="231"/>
        </w:trPr>
        <w:tc>
          <w:tcPr>
            <w:tcW w:w="583" w:type="dxa"/>
            <w:vMerge/>
            <w:shd w:val="clear" w:color="auto" w:fill="9CC2E5" w:themeFill="accent1" w:themeFillTint="99"/>
            <w:textDirection w:val="btLr"/>
            <w:vAlign w:val="center"/>
          </w:tcPr>
          <w:p w14:paraId="2963E452" w14:textId="77777777" w:rsidR="00097B8B" w:rsidRPr="00E47EBF" w:rsidRDefault="00097B8B" w:rsidP="008F23DD">
            <w:pPr>
              <w:ind w:left="113" w:right="113"/>
              <w:jc w:val="center"/>
              <w:rPr>
                <w:rFonts w:ascii="Arial" w:hAnsi="Arial" w:cs="Arial"/>
                <w:b/>
                <w:bCs/>
                <w:sz w:val="18"/>
                <w:szCs w:val="18"/>
              </w:rPr>
            </w:pPr>
          </w:p>
        </w:tc>
        <w:tc>
          <w:tcPr>
            <w:tcW w:w="3270" w:type="dxa"/>
            <w:shd w:val="clear" w:color="auto" w:fill="BFBFBF" w:themeFill="background1" w:themeFillShade="BF"/>
            <w:vAlign w:val="center"/>
          </w:tcPr>
          <w:p w14:paraId="783AD8FB" w14:textId="77777777" w:rsidR="00097B8B" w:rsidRPr="00E47EBF" w:rsidRDefault="00097B8B" w:rsidP="008F23DD">
            <w:pPr>
              <w:rPr>
                <w:rFonts w:ascii="Arial" w:hAnsi="Arial" w:cs="Arial"/>
                <w:sz w:val="18"/>
                <w:szCs w:val="18"/>
              </w:rPr>
            </w:pPr>
            <w:r w:rsidRPr="00E47EBF">
              <w:rPr>
                <w:rFonts w:ascii="Arial" w:hAnsi="Arial" w:cs="Arial"/>
                <w:b/>
                <w:bCs/>
                <w:sz w:val="18"/>
                <w:szCs w:val="18"/>
              </w:rPr>
              <w:t>Reading Interventions</w:t>
            </w:r>
          </w:p>
        </w:tc>
        <w:tc>
          <w:tcPr>
            <w:tcW w:w="3737" w:type="dxa"/>
            <w:shd w:val="clear" w:color="auto" w:fill="BFBFBF" w:themeFill="background1" w:themeFillShade="BF"/>
            <w:vAlign w:val="center"/>
          </w:tcPr>
          <w:p w14:paraId="04A3020F" w14:textId="77777777" w:rsidR="00097B8B" w:rsidRPr="00E47EBF" w:rsidRDefault="00097B8B" w:rsidP="008F23DD">
            <w:pPr>
              <w:rPr>
                <w:rFonts w:ascii="Arial" w:hAnsi="Arial" w:cs="Arial"/>
                <w:sz w:val="18"/>
                <w:szCs w:val="18"/>
              </w:rPr>
            </w:pPr>
            <w:r w:rsidRPr="00E47EBF">
              <w:rPr>
                <w:rFonts w:ascii="Arial" w:hAnsi="Arial" w:cs="Arial"/>
                <w:b/>
                <w:bCs/>
                <w:sz w:val="18"/>
                <w:szCs w:val="18"/>
              </w:rPr>
              <w:t>Intent</w:t>
            </w:r>
          </w:p>
        </w:tc>
        <w:tc>
          <w:tcPr>
            <w:tcW w:w="1751" w:type="dxa"/>
            <w:shd w:val="clear" w:color="auto" w:fill="BFBFBF" w:themeFill="background1" w:themeFillShade="BF"/>
            <w:vAlign w:val="center"/>
          </w:tcPr>
          <w:p w14:paraId="7C92AA13" w14:textId="77777777" w:rsidR="00097B8B" w:rsidRPr="00E47EBF" w:rsidRDefault="00097B8B" w:rsidP="008F23DD">
            <w:pPr>
              <w:rPr>
                <w:rFonts w:ascii="Arial" w:hAnsi="Arial" w:cs="Arial"/>
                <w:sz w:val="18"/>
                <w:szCs w:val="18"/>
              </w:rPr>
            </w:pPr>
            <w:r w:rsidRPr="00E47EBF">
              <w:rPr>
                <w:rFonts w:ascii="Arial" w:hAnsi="Arial" w:cs="Arial"/>
                <w:b/>
                <w:bCs/>
                <w:sz w:val="18"/>
                <w:szCs w:val="18"/>
              </w:rPr>
              <w:t>When</w:t>
            </w:r>
          </w:p>
        </w:tc>
        <w:tc>
          <w:tcPr>
            <w:tcW w:w="1286" w:type="dxa"/>
            <w:shd w:val="clear" w:color="auto" w:fill="BFBFBF" w:themeFill="background1" w:themeFillShade="BF"/>
            <w:vAlign w:val="center"/>
          </w:tcPr>
          <w:p w14:paraId="219396B0" w14:textId="77777777" w:rsidR="00097B8B" w:rsidRPr="00E47EBF" w:rsidRDefault="00097B8B" w:rsidP="008F23DD">
            <w:pPr>
              <w:rPr>
                <w:rFonts w:ascii="Arial" w:hAnsi="Arial" w:cs="Arial"/>
                <w:sz w:val="18"/>
                <w:szCs w:val="18"/>
              </w:rPr>
            </w:pPr>
            <w:r w:rsidRPr="00E47EBF">
              <w:rPr>
                <w:rFonts w:ascii="Arial" w:hAnsi="Arial" w:cs="Arial"/>
                <w:b/>
                <w:bCs/>
                <w:sz w:val="18"/>
                <w:szCs w:val="18"/>
              </w:rPr>
              <w:t>Led by</w:t>
            </w:r>
          </w:p>
        </w:tc>
      </w:tr>
      <w:tr w:rsidR="00E47EBF" w14:paraId="7A3D5DAA" w14:textId="77777777" w:rsidTr="00E47EBF">
        <w:trPr>
          <w:trHeight w:val="380"/>
        </w:trPr>
        <w:tc>
          <w:tcPr>
            <w:tcW w:w="583" w:type="dxa"/>
            <w:vMerge/>
            <w:shd w:val="clear" w:color="auto" w:fill="9CC2E5" w:themeFill="accent1" w:themeFillTint="99"/>
            <w:textDirection w:val="btLr"/>
            <w:vAlign w:val="center"/>
          </w:tcPr>
          <w:p w14:paraId="0226DC87" w14:textId="77777777" w:rsidR="00097B8B" w:rsidRPr="00E47EBF" w:rsidRDefault="00097B8B" w:rsidP="008F23DD">
            <w:pPr>
              <w:rPr>
                <w:rFonts w:ascii="Arial" w:hAnsi="Arial" w:cs="Arial"/>
                <w:b/>
                <w:bCs/>
                <w:sz w:val="18"/>
                <w:szCs w:val="18"/>
              </w:rPr>
            </w:pPr>
          </w:p>
        </w:tc>
        <w:tc>
          <w:tcPr>
            <w:tcW w:w="3270" w:type="dxa"/>
            <w:shd w:val="clear" w:color="auto" w:fill="auto"/>
            <w:vAlign w:val="center"/>
          </w:tcPr>
          <w:p w14:paraId="27E6DF2B" w14:textId="77777777" w:rsidR="00097B8B" w:rsidRPr="00E47EBF" w:rsidRDefault="00097B8B" w:rsidP="008F23DD">
            <w:pPr>
              <w:rPr>
                <w:rFonts w:ascii="Arial" w:hAnsi="Arial" w:cs="Arial"/>
                <w:b/>
                <w:bCs/>
                <w:sz w:val="18"/>
                <w:szCs w:val="18"/>
              </w:rPr>
            </w:pPr>
            <w:proofErr w:type="spellStart"/>
            <w:r w:rsidRPr="00E47EBF">
              <w:rPr>
                <w:rFonts w:ascii="Arial" w:hAnsi="Arial" w:cs="Arial"/>
                <w:b/>
                <w:bCs/>
                <w:sz w:val="18"/>
                <w:szCs w:val="18"/>
              </w:rPr>
              <w:t>RWInc</w:t>
            </w:r>
            <w:proofErr w:type="spellEnd"/>
            <w:r w:rsidRPr="00E47EBF">
              <w:rPr>
                <w:rFonts w:ascii="Arial" w:hAnsi="Arial" w:cs="Arial"/>
                <w:b/>
                <w:bCs/>
                <w:sz w:val="18"/>
                <w:szCs w:val="18"/>
              </w:rPr>
              <w:t xml:space="preserve"> Fresh Start </w:t>
            </w:r>
            <w:r w:rsidRPr="00E47EBF">
              <w:rPr>
                <w:rFonts w:ascii="Arial" w:hAnsi="Arial" w:cs="Arial"/>
                <w:sz w:val="18"/>
                <w:szCs w:val="18"/>
              </w:rPr>
              <w:t>(where appropriate)</w:t>
            </w:r>
          </w:p>
        </w:tc>
        <w:tc>
          <w:tcPr>
            <w:tcW w:w="3737" w:type="dxa"/>
            <w:shd w:val="clear" w:color="auto" w:fill="auto"/>
            <w:vAlign w:val="center"/>
          </w:tcPr>
          <w:p w14:paraId="5F0C29F9" w14:textId="77777777" w:rsidR="00097B8B" w:rsidRPr="00E47EBF" w:rsidRDefault="00097B8B" w:rsidP="008F23DD">
            <w:pPr>
              <w:rPr>
                <w:rFonts w:ascii="Arial" w:hAnsi="Arial" w:cs="Arial"/>
                <w:sz w:val="18"/>
                <w:szCs w:val="18"/>
              </w:rPr>
            </w:pPr>
            <w:r w:rsidRPr="00E47EBF">
              <w:rPr>
                <w:rFonts w:ascii="Arial" w:hAnsi="Arial" w:cs="Arial"/>
                <w:sz w:val="18"/>
                <w:szCs w:val="18"/>
              </w:rPr>
              <w:t>Phonics &amp; SPAG</w:t>
            </w:r>
          </w:p>
        </w:tc>
        <w:tc>
          <w:tcPr>
            <w:tcW w:w="1751" w:type="dxa"/>
            <w:shd w:val="clear" w:color="auto" w:fill="auto"/>
            <w:vAlign w:val="center"/>
          </w:tcPr>
          <w:p w14:paraId="70B30C85" w14:textId="77777777" w:rsidR="00097B8B" w:rsidRPr="00E47EBF" w:rsidRDefault="00097B8B" w:rsidP="008F23DD">
            <w:pPr>
              <w:rPr>
                <w:rFonts w:ascii="Arial" w:hAnsi="Arial" w:cs="Arial"/>
                <w:sz w:val="18"/>
                <w:szCs w:val="18"/>
              </w:rPr>
            </w:pPr>
            <w:r w:rsidRPr="00E47EBF">
              <w:rPr>
                <w:rFonts w:ascii="Arial" w:hAnsi="Arial" w:cs="Arial"/>
                <w:sz w:val="18"/>
                <w:szCs w:val="18"/>
              </w:rPr>
              <w:t>As per timetable</w:t>
            </w:r>
          </w:p>
        </w:tc>
        <w:tc>
          <w:tcPr>
            <w:tcW w:w="1286" w:type="dxa"/>
            <w:shd w:val="clear" w:color="auto" w:fill="auto"/>
            <w:vAlign w:val="center"/>
          </w:tcPr>
          <w:p w14:paraId="1FF44D12" w14:textId="77777777" w:rsidR="00097B8B" w:rsidRPr="00E47EBF" w:rsidRDefault="00097B8B" w:rsidP="008F23DD">
            <w:pPr>
              <w:rPr>
                <w:rFonts w:ascii="Arial" w:hAnsi="Arial" w:cs="Arial"/>
                <w:sz w:val="18"/>
                <w:szCs w:val="18"/>
              </w:rPr>
            </w:pPr>
            <w:r w:rsidRPr="00E47EBF">
              <w:rPr>
                <w:rFonts w:ascii="Arial" w:hAnsi="Arial" w:cs="Arial"/>
                <w:sz w:val="18"/>
                <w:szCs w:val="18"/>
              </w:rPr>
              <w:t>Teacher/TA</w:t>
            </w:r>
          </w:p>
        </w:tc>
      </w:tr>
      <w:tr w:rsidR="00E47EBF" w14:paraId="1E777603" w14:textId="77777777" w:rsidTr="00E47EBF">
        <w:trPr>
          <w:trHeight w:val="202"/>
        </w:trPr>
        <w:tc>
          <w:tcPr>
            <w:tcW w:w="583" w:type="dxa"/>
            <w:vMerge/>
            <w:shd w:val="clear" w:color="auto" w:fill="9CC2E5" w:themeFill="accent1" w:themeFillTint="99"/>
            <w:textDirection w:val="btLr"/>
            <w:vAlign w:val="center"/>
          </w:tcPr>
          <w:p w14:paraId="1F3F3075" w14:textId="77777777" w:rsidR="00097B8B" w:rsidRPr="00E47EBF" w:rsidRDefault="00097B8B" w:rsidP="008F23DD">
            <w:pPr>
              <w:rPr>
                <w:rFonts w:ascii="Arial" w:hAnsi="Arial" w:cs="Arial"/>
                <w:b/>
                <w:bCs/>
                <w:sz w:val="18"/>
                <w:szCs w:val="18"/>
              </w:rPr>
            </w:pPr>
          </w:p>
        </w:tc>
        <w:tc>
          <w:tcPr>
            <w:tcW w:w="3270" w:type="dxa"/>
            <w:vAlign w:val="center"/>
          </w:tcPr>
          <w:p w14:paraId="5632A8FB" w14:textId="77777777" w:rsidR="00097B8B" w:rsidRPr="00E47EBF" w:rsidRDefault="00097B8B" w:rsidP="008F23DD">
            <w:pPr>
              <w:rPr>
                <w:rFonts w:ascii="Arial" w:hAnsi="Arial" w:cs="Arial"/>
                <w:b/>
                <w:bCs/>
                <w:sz w:val="18"/>
                <w:szCs w:val="18"/>
              </w:rPr>
            </w:pPr>
            <w:r w:rsidRPr="00E47EBF">
              <w:rPr>
                <w:rFonts w:ascii="Arial" w:hAnsi="Arial" w:cs="Arial"/>
                <w:b/>
                <w:bCs/>
                <w:sz w:val="18"/>
                <w:szCs w:val="18"/>
              </w:rPr>
              <w:t xml:space="preserve">Reading Plus: </w:t>
            </w:r>
          </w:p>
          <w:p w14:paraId="70899307" w14:textId="77777777" w:rsidR="00097B8B" w:rsidRPr="00E47EBF" w:rsidRDefault="00097B8B" w:rsidP="008F23DD">
            <w:pPr>
              <w:rPr>
                <w:rFonts w:ascii="Arial" w:hAnsi="Arial" w:cs="Arial"/>
                <w:b/>
                <w:bCs/>
                <w:sz w:val="18"/>
                <w:szCs w:val="18"/>
              </w:rPr>
            </w:pPr>
            <w:r w:rsidRPr="00E47EBF">
              <w:rPr>
                <w:rFonts w:ascii="Arial" w:hAnsi="Arial" w:cs="Arial"/>
                <w:sz w:val="18"/>
                <w:szCs w:val="18"/>
              </w:rPr>
              <w:t>Intervention Reading Programme</w:t>
            </w:r>
          </w:p>
        </w:tc>
        <w:tc>
          <w:tcPr>
            <w:tcW w:w="3737" w:type="dxa"/>
            <w:vAlign w:val="center"/>
          </w:tcPr>
          <w:p w14:paraId="68DA5852" w14:textId="77777777" w:rsidR="00097B8B" w:rsidRPr="00E47EBF" w:rsidRDefault="00097B8B" w:rsidP="008F23DD">
            <w:pPr>
              <w:rPr>
                <w:rFonts w:ascii="Arial" w:hAnsi="Arial" w:cs="Arial"/>
                <w:sz w:val="18"/>
                <w:szCs w:val="18"/>
              </w:rPr>
            </w:pPr>
            <w:r w:rsidRPr="00E47EBF">
              <w:rPr>
                <w:rFonts w:ascii="Arial" w:hAnsi="Arial" w:cs="Arial"/>
                <w:sz w:val="18"/>
                <w:szCs w:val="18"/>
              </w:rPr>
              <w:t>Reading for pleasure &amp; purpose (Fluency, comprehension etc)</w:t>
            </w:r>
          </w:p>
        </w:tc>
        <w:tc>
          <w:tcPr>
            <w:tcW w:w="1751" w:type="dxa"/>
            <w:vAlign w:val="center"/>
          </w:tcPr>
          <w:p w14:paraId="1B7B2778" w14:textId="77777777" w:rsidR="00097B8B" w:rsidRPr="00E47EBF" w:rsidRDefault="00097B8B" w:rsidP="008F23DD">
            <w:pPr>
              <w:rPr>
                <w:rFonts w:ascii="Arial" w:hAnsi="Arial" w:cs="Arial"/>
                <w:sz w:val="18"/>
                <w:szCs w:val="18"/>
              </w:rPr>
            </w:pPr>
            <w:r w:rsidRPr="00E47EBF">
              <w:rPr>
                <w:rFonts w:ascii="Arial" w:hAnsi="Arial" w:cs="Arial"/>
                <w:sz w:val="18"/>
                <w:szCs w:val="18"/>
              </w:rPr>
              <w:t>As per timetable</w:t>
            </w:r>
          </w:p>
        </w:tc>
        <w:tc>
          <w:tcPr>
            <w:tcW w:w="1286" w:type="dxa"/>
            <w:vAlign w:val="center"/>
          </w:tcPr>
          <w:p w14:paraId="5EA5ECBA" w14:textId="77777777" w:rsidR="00097B8B" w:rsidRPr="00E47EBF" w:rsidRDefault="00097B8B" w:rsidP="008F23DD">
            <w:pPr>
              <w:rPr>
                <w:rFonts w:ascii="Arial" w:hAnsi="Arial" w:cs="Arial"/>
                <w:sz w:val="18"/>
                <w:szCs w:val="18"/>
              </w:rPr>
            </w:pPr>
            <w:r w:rsidRPr="00E47EBF">
              <w:rPr>
                <w:rFonts w:ascii="Arial" w:hAnsi="Arial" w:cs="Arial"/>
                <w:sz w:val="18"/>
                <w:szCs w:val="18"/>
              </w:rPr>
              <w:t>Teacher/TA</w:t>
            </w:r>
          </w:p>
        </w:tc>
      </w:tr>
      <w:tr w:rsidR="00E47EBF" w14:paraId="14FB5D26" w14:textId="77777777" w:rsidTr="00E47EBF">
        <w:trPr>
          <w:trHeight w:val="202"/>
        </w:trPr>
        <w:tc>
          <w:tcPr>
            <w:tcW w:w="583" w:type="dxa"/>
            <w:vMerge/>
            <w:shd w:val="clear" w:color="auto" w:fill="auto"/>
            <w:textDirection w:val="btLr"/>
            <w:vAlign w:val="center"/>
          </w:tcPr>
          <w:p w14:paraId="67F70DC8" w14:textId="77777777" w:rsidR="00097B8B" w:rsidRPr="00E47EBF" w:rsidRDefault="00097B8B" w:rsidP="008F23DD">
            <w:pPr>
              <w:rPr>
                <w:rFonts w:ascii="Arial" w:hAnsi="Arial" w:cs="Arial"/>
                <w:b/>
                <w:bCs/>
                <w:sz w:val="18"/>
                <w:szCs w:val="18"/>
              </w:rPr>
            </w:pPr>
          </w:p>
        </w:tc>
        <w:tc>
          <w:tcPr>
            <w:tcW w:w="3270" w:type="dxa"/>
            <w:vAlign w:val="center"/>
          </w:tcPr>
          <w:p w14:paraId="0BD89072" w14:textId="77777777" w:rsidR="00097B8B" w:rsidRPr="00E47EBF" w:rsidRDefault="00097B8B" w:rsidP="008F23DD">
            <w:pPr>
              <w:rPr>
                <w:rFonts w:ascii="Arial" w:hAnsi="Arial" w:cs="Arial"/>
                <w:b/>
                <w:bCs/>
                <w:sz w:val="18"/>
                <w:szCs w:val="18"/>
              </w:rPr>
            </w:pPr>
            <w:r w:rsidRPr="00E47EBF">
              <w:rPr>
                <w:rFonts w:ascii="Arial" w:hAnsi="Arial" w:cs="Arial"/>
                <w:b/>
                <w:bCs/>
                <w:sz w:val="18"/>
                <w:szCs w:val="18"/>
              </w:rPr>
              <w:t xml:space="preserve">King St: </w:t>
            </w:r>
          </w:p>
          <w:p w14:paraId="0E2A1047" w14:textId="77777777" w:rsidR="00097B8B" w:rsidRPr="00E47EBF" w:rsidRDefault="00097B8B" w:rsidP="008F23DD">
            <w:pPr>
              <w:rPr>
                <w:rFonts w:ascii="Arial" w:hAnsi="Arial" w:cs="Arial"/>
                <w:b/>
                <w:bCs/>
                <w:sz w:val="18"/>
                <w:szCs w:val="18"/>
              </w:rPr>
            </w:pPr>
            <w:r w:rsidRPr="00E47EBF">
              <w:rPr>
                <w:rFonts w:ascii="Arial" w:hAnsi="Arial" w:cs="Arial"/>
                <w:sz w:val="18"/>
                <w:szCs w:val="18"/>
              </w:rPr>
              <w:t>Intervention Reading Programme</w:t>
            </w:r>
          </w:p>
        </w:tc>
        <w:tc>
          <w:tcPr>
            <w:tcW w:w="3737" w:type="dxa"/>
            <w:vAlign w:val="center"/>
          </w:tcPr>
          <w:p w14:paraId="7EBF235E" w14:textId="77777777" w:rsidR="00097B8B" w:rsidRPr="00E47EBF" w:rsidRDefault="00097B8B" w:rsidP="008F23DD">
            <w:pPr>
              <w:rPr>
                <w:rFonts w:ascii="Arial" w:hAnsi="Arial" w:cs="Arial"/>
                <w:b/>
                <w:bCs/>
                <w:sz w:val="18"/>
                <w:szCs w:val="18"/>
              </w:rPr>
            </w:pPr>
            <w:r w:rsidRPr="00E47EBF">
              <w:rPr>
                <w:rFonts w:ascii="Arial" w:hAnsi="Arial" w:cs="Arial"/>
                <w:sz w:val="18"/>
                <w:szCs w:val="18"/>
              </w:rPr>
              <w:t>To assess and improve phonics, literacy and reading skills</w:t>
            </w:r>
          </w:p>
        </w:tc>
        <w:tc>
          <w:tcPr>
            <w:tcW w:w="1751" w:type="dxa"/>
            <w:vAlign w:val="center"/>
          </w:tcPr>
          <w:p w14:paraId="05BCDA78" w14:textId="77777777" w:rsidR="00097B8B" w:rsidRPr="00E47EBF" w:rsidRDefault="00097B8B" w:rsidP="008F23DD">
            <w:pPr>
              <w:rPr>
                <w:rFonts w:ascii="Arial" w:hAnsi="Arial" w:cs="Arial"/>
                <w:b/>
                <w:bCs/>
                <w:sz w:val="18"/>
                <w:szCs w:val="18"/>
              </w:rPr>
            </w:pPr>
            <w:r w:rsidRPr="00E47EBF">
              <w:rPr>
                <w:rFonts w:ascii="Arial" w:hAnsi="Arial" w:cs="Arial"/>
                <w:sz w:val="18"/>
                <w:szCs w:val="18"/>
              </w:rPr>
              <w:t>As per timetable</w:t>
            </w:r>
          </w:p>
        </w:tc>
        <w:tc>
          <w:tcPr>
            <w:tcW w:w="1286" w:type="dxa"/>
            <w:vAlign w:val="center"/>
          </w:tcPr>
          <w:p w14:paraId="3915D0E3" w14:textId="77777777" w:rsidR="00097B8B" w:rsidRPr="00E47EBF" w:rsidRDefault="00097B8B" w:rsidP="008F23DD">
            <w:pPr>
              <w:rPr>
                <w:rFonts w:ascii="Arial" w:hAnsi="Arial" w:cs="Arial"/>
                <w:b/>
                <w:bCs/>
                <w:sz w:val="18"/>
                <w:szCs w:val="18"/>
              </w:rPr>
            </w:pPr>
            <w:r w:rsidRPr="00E47EBF">
              <w:rPr>
                <w:rFonts w:ascii="Arial" w:hAnsi="Arial" w:cs="Arial"/>
                <w:sz w:val="18"/>
                <w:szCs w:val="18"/>
              </w:rPr>
              <w:t>Teacher/TA</w:t>
            </w:r>
          </w:p>
        </w:tc>
      </w:tr>
      <w:tr w:rsidR="00E47EBF" w14:paraId="29949C6A" w14:textId="77777777" w:rsidTr="00E47EBF">
        <w:trPr>
          <w:trHeight w:val="232"/>
        </w:trPr>
        <w:tc>
          <w:tcPr>
            <w:tcW w:w="583" w:type="dxa"/>
            <w:vMerge/>
            <w:shd w:val="clear" w:color="auto" w:fill="9CC2E5" w:themeFill="accent1" w:themeFillTint="99"/>
            <w:vAlign w:val="center"/>
          </w:tcPr>
          <w:p w14:paraId="0A3135A1" w14:textId="77777777" w:rsidR="00097B8B" w:rsidRPr="00E47EBF" w:rsidRDefault="00097B8B" w:rsidP="008F23DD">
            <w:pPr>
              <w:rPr>
                <w:rFonts w:ascii="Arial" w:hAnsi="Arial" w:cs="Arial"/>
                <w:b/>
                <w:bCs/>
                <w:sz w:val="18"/>
                <w:szCs w:val="18"/>
              </w:rPr>
            </w:pPr>
          </w:p>
        </w:tc>
        <w:tc>
          <w:tcPr>
            <w:tcW w:w="3270" w:type="dxa"/>
            <w:vAlign w:val="center"/>
          </w:tcPr>
          <w:p w14:paraId="1CE30528" w14:textId="77777777" w:rsidR="00097B8B" w:rsidRPr="00E47EBF" w:rsidRDefault="00097B8B" w:rsidP="008F23DD">
            <w:pPr>
              <w:rPr>
                <w:rFonts w:ascii="Arial" w:hAnsi="Arial" w:cs="Arial"/>
                <w:b/>
                <w:bCs/>
                <w:sz w:val="18"/>
                <w:szCs w:val="18"/>
              </w:rPr>
            </w:pPr>
            <w:r w:rsidRPr="00E47EBF">
              <w:rPr>
                <w:rFonts w:ascii="Arial" w:hAnsi="Arial" w:cs="Arial"/>
                <w:b/>
                <w:bCs/>
                <w:sz w:val="18"/>
                <w:szCs w:val="18"/>
              </w:rPr>
              <w:t xml:space="preserve">Reading for Pleasure: </w:t>
            </w:r>
          </w:p>
          <w:p w14:paraId="4C4994B1" w14:textId="77777777" w:rsidR="00097B8B" w:rsidRPr="00E47EBF" w:rsidRDefault="00097B8B" w:rsidP="008F23DD">
            <w:pPr>
              <w:rPr>
                <w:rFonts w:ascii="Arial" w:hAnsi="Arial" w:cs="Arial"/>
                <w:b/>
                <w:bCs/>
                <w:sz w:val="18"/>
                <w:szCs w:val="18"/>
              </w:rPr>
            </w:pPr>
            <w:r w:rsidRPr="00E47EBF">
              <w:rPr>
                <w:rFonts w:ascii="Arial" w:hAnsi="Arial" w:cs="Arial"/>
                <w:sz w:val="18"/>
                <w:szCs w:val="18"/>
              </w:rPr>
              <w:t>Reading Logs</w:t>
            </w:r>
          </w:p>
        </w:tc>
        <w:tc>
          <w:tcPr>
            <w:tcW w:w="3737" w:type="dxa"/>
            <w:vAlign w:val="center"/>
          </w:tcPr>
          <w:p w14:paraId="3DDA16E1" w14:textId="77777777" w:rsidR="00097B8B" w:rsidRPr="00E47EBF" w:rsidRDefault="00097B8B" w:rsidP="008F23DD">
            <w:pPr>
              <w:rPr>
                <w:rFonts w:ascii="Arial" w:hAnsi="Arial" w:cs="Arial"/>
                <w:sz w:val="18"/>
                <w:szCs w:val="18"/>
              </w:rPr>
            </w:pPr>
            <w:r w:rsidRPr="00E47EBF">
              <w:rPr>
                <w:rFonts w:ascii="Arial" w:hAnsi="Arial" w:cs="Arial"/>
                <w:sz w:val="18"/>
                <w:szCs w:val="18"/>
              </w:rPr>
              <w:t>To improve literacy, comprehension, fluency, intonation etc</w:t>
            </w:r>
          </w:p>
        </w:tc>
        <w:tc>
          <w:tcPr>
            <w:tcW w:w="1751" w:type="dxa"/>
            <w:vAlign w:val="center"/>
          </w:tcPr>
          <w:p w14:paraId="72AC81A3" w14:textId="77777777" w:rsidR="00097B8B" w:rsidRPr="00E47EBF" w:rsidRDefault="00097B8B" w:rsidP="008F23DD">
            <w:pPr>
              <w:rPr>
                <w:rFonts w:ascii="Arial" w:hAnsi="Arial" w:cs="Arial"/>
                <w:sz w:val="18"/>
                <w:szCs w:val="18"/>
              </w:rPr>
            </w:pPr>
            <w:r w:rsidRPr="00E47EBF">
              <w:rPr>
                <w:rFonts w:ascii="Arial" w:hAnsi="Arial" w:cs="Arial"/>
                <w:sz w:val="18"/>
                <w:szCs w:val="18"/>
              </w:rPr>
              <w:t>As per timetable</w:t>
            </w:r>
          </w:p>
        </w:tc>
        <w:tc>
          <w:tcPr>
            <w:tcW w:w="1286" w:type="dxa"/>
            <w:vAlign w:val="center"/>
          </w:tcPr>
          <w:p w14:paraId="5EF64A7E" w14:textId="77777777" w:rsidR="00097B8B" w:rsidRPr="00E47EBF" w:rsidRDefault="00097B8B" w:rsidP="008F23DD">
            <w:pPr>
              <w:rPr>
                <w:rFonts w:ascii="Arial" w:hAnsi="Arial" w:cs="Arial"/>
                <w:sz w:val="18"/>
                <w:szCs w:val="18"/>
              </w:rPr>
            </w:pPr>
            <w:r w:rsidRPr="00E47EBF">
              <w:rPr>
                <w:rFonts w:ascii="Arial" w:hAnsi="Arial" w:cs="Arial"/>
                <w:sz w:val="18"/>
                <w:szCs w:val="18"/>
              </w:rPr>
              <w:t>Teacher/TA</w:t>
            </w:r>
          </w:p>
        </w:tc>
      </w:tr>
    </w:tbl>
    <w:p w14:paraId="2666C3A7" w14:textId="4F6CAD51" w:rsidR="00E47EBF" w:rsidRDefault="00E47EBF">
      <w:pPr>
        <w:spacing w:after="0"/>
        <w:rPr>
          <w:rFonts w:ascii="Arial" w:hAnsi="Arial" w:cs="Arial"/>
          <w:b/>
          <w:sz w:val="20"/>
          <w:szCs w:val="20"/>
        </w:rPr>
      </w:pPr>
    </w:p>
    <w:p w14:paraId="1741D97D" w14:textId="77777777" w:rsidR="00E47EBF" w:rsidRDefault="00E47EBF">
      <w:pPr>
        <w:spacing w:after="0"/>
        <w:rPr>
          <w:rFonts w:ascii="Arial" w:hAnsi="Arial" w:cs="Arial"/>
          <w:b/>
          <w:sz w:val="20"/>
          <w:szCs w:val="20"/>
        </w:rPr>
      </w:pPr>
    </w:p>
    <w:p w14:paraId="4775B43A" w14:textId="77777777" w:rsidR="00DF6C75" w:rsidRDefault="00DF6C75">
      <w:pPr>
        <w:spacing w:after="0"/>
        <w:rPr>
          <w:rFonts w:ascii="Arial" w:hAnsi="Arial" w:cs="Arial"/>
          <w:b/>
          <w:sz w:val="20"/>
          <w:szCs w:val="20"/>
        </w:rPr>
      </w:pPr>
    </w:p>
    <w:p w14:paraId="7859E79E" w14:textId="77777777" w:rsidR="00E47EBF" w:rsidRDefault="00E47EBF">
      <w:pPr>
        <w:spacing w:after="0"/>
        <w:rPr>
          <w:rFonts w:ascii="Arial" w:hAnsi="Arial" w:cs="Arial"/>
          <w:b/>
          <w:sz w:val="20"/>
          <w:szCs w:val="20"/>
        </w:rPr>
      </w:pPr>
    </w:p>
    <w:p w14:paraId="1D2CC163" w14:textId="77777777" w:rsidR="00E47EBF" w:rsidRDefault="00E47EBF">
      <w:pPr>
        <w:spacing w:after="0"/>
        <w:rPr>
          <w:rFonts w:ascii="Arial" w:hAnsi="Arial" w:cs="Arial"/>
          <w:b/>
          <w:sz w:val="20"/>
          <w:szCs w:val="20"/>
        </w:rPr>
      </w:pPr>
    </w:p>
    <w:p w14:paraId="00C9788A" w14:textId="77777777" w:rsidR="00E47EBF" w:rsidRDefault="00E47EBF">
      <w:pPr>
        <w:spacing w:after="0"/>
        <w:rPr>
          <w:rFonts w:ascii="Arial" w:hAnsi="Arial" w:cs="Arial"/>
          <w:b/>
          <w:sz w:val="20"/>
          <w:szCs w:val="20"/>
        </w:rPr>
      </w:pPr>
    </w:p>
    <w:p w14:paraId="4E5208C4" w14:textId="77777777" w:rsidR="00E47EBF" w:rsidRDefault="00E47EBF">
      <w:pPr>
        <w:spacing w:after="0"/>
        <w:rPr>
          <w:rFonts w:ascii="Arial" w:hAnsi="Arial" w:cs="Arial"/>
          <w:b/>
          <w:sz w:val="20"/>
          <w:szCs w:val="20"/>
        </w:rPr>
      </w:pPr>
    </w:p>
    <w:p w14:paraId="46DD55A1" w14:textId="77777777" w:rsidR="00E47EBF" w:rsidRDefault="00E47EBF">
      <w:pPr>
        <w:spacing w:after="0"/>
        <w:rPr>
          <w:rFonts w:ascii="Arial" w:hAnsi="Arial" w:cs="Arial"/>
          <w:b/>
          <w:sz w:val="20"/>
          <w:szCs w:val="20"/>
        </w:rPr>
      </w:pPr>
    </w:p>
    <w:p w14:paraId="6C5DA97A" w14:textId="77777777" w:rsidR="00E47EBF" w:rsidRDefault="00E47EBF">
      <w:pPr>
        <w:spacing w:after="0"/>
        <w:rPr>
          <w:rFonts w:ascii="Arial" w:hAnsi="Arial" w:cs="Arial"/>
          <w:b/>
          <w:sz w:val="20"/>
          <w:szCs w:val="20"/>
        </w:rPr>
      </w:pPr>
    </w:p>
    <w:p w14:paraId="6A3259CF" w14:textId="77777777" w:rsidR="00E47EBF" w:rsidRDefault="00E47EBF">
      <w:pPr>
        <w:spacing w:after="0"/>
        <w:rPr>
          <w:rFonts w:ascii="Arial" w:hAnsi="Arial" w:cs="Arial"/>
          <w:b/>
          <w:sz w:val="20"/>
          <w:szCs w:val="20"/>
        </w:rPr>
      </w:pPr>
    </w:p>
    <w:p w14:paraId="71D0CFBE" w14:textId="77777777" w:rsidR="00E47EBF" w:rsidRDefault="00E47EBF">
      <w:pPr>
        <w:spacing w:after="0"/>
        <w:rPr>
          <w:rFonts w:ascii="Arial" w:hAnsi="Arial" w:cs="Arial"/>
          <w:b/>
          <w:sz w:val="20"/>
          <w:szCs w:val="20"/>
        </w:rPr>
      </w:pPr>
    </w:p>
    <w:p w14:paraId="14418884" w14:textId="77777777" w:rsidR="00E47EBF" w:rsidRDefault="00E47EBF">
      <w:pPr>
        <w:spacing w:after="0"/>
        <w:rPr>
          <w:rFonts w:ascii="Arial" w:hAnsi="Arial" w:cs="Arial"/>
          <w:b/>
          <w:sz w:val="20"/>
          <w:szCs w:val="20"/>
        </w:rPr>
      </w:pPr>
    </w:p>
    <w:p w14:paraId="0CFB971D" w14:textId="77777777" w:rsidR="00E47EBF" w:rsidRDefault="00E47EBF">
      <w:pPr>
        <w:spacing w:after="0"/>
        <w:rPr>
          <w:rFonts w:ascii="Arial" w:hAnsi="Arial" w:cs="Arial"/>
          <w:b/>
          <w:sz w:val="20"/>
          <w:szCs w:val="20"/>
        </w:rPr>
      </w:pPr>
    </w:p>
    <w:p w14:paraId="120DE420" w14:textId="77777777" w:rsidR="00E47EBF" w:rsidRDefault="00E47EBF">
      <w:pPr>
        <w:spacing w:after="0"/>
        <w:rPr>
          <w:rFonts w:ascii="Arial" w:hAnsi="Arial" w:cs="Arial"/>
          <w:b/>
          <w:sz w:val="20"/>
          <w:szCs w:val="20"/>
        </w:rPr>
      </w:pPr>
    </w:p>
    <w:p w14:paraId="155948E9" w14:textId="77777777" w:rsidR="00E47EBF" w:rsidRDefault="00E47EBF">
      <w:pPr>
        <w:spacing w:after="0"/>
        <w:rPr>
          <w:rFonts w:ascii="Arial" w:hAnsi="Arial" w:cs="Arial"/>
          <w:b/>
          <w:sz w:val="20"/>
          <w:szCs w:val="20"/>
        </w:rPr>
      </w:pPr>
    </w:p>
    <w:p w14:paraId="74358C5C" w14:textId="77777777" w:rsidR="00E47EBF" w:rsidRDefault="00E47EBF">
      <w:pPr>
        <w:spacing w:after="0"/>
        <w:rPr>
          <w:rFonts w:ascii="Arial" w:hAnsi="Arial" w:cs="Arial"/>
          <w:b/>
          <w:sz w:val="20"/>
          <w:szCs w:val="20"/>
        </w:rPr>
      </w:pPr>
    </w:p>
    <w:p w14:paraId="25AFD8CF" w14:textId="77777777" w:rsidR="00E47EBF" w:rsidRDefault="00E47EBF">
      <w:pPr>
        <w:spacing w:after="0"/>
        <w:rPr>
          <w:rFonts w:ascii="Arial" w:hAnsi="Arial" w:cs="Arial"/>
          <w:b/>
          <w:sz w:val="20"/>
          <w:szCs w:val="20"/>
        </w:rPr>
      </w:pPr>
    </w:p>
    <w:p w14:paraId="0B0635D2" w14:textId="77777777" w:rsidR="00E47EBF" w:rsidRDefault="00E47EBF">
      <w:pPr>
        <w:spacing w:after="0"/>
        <w:rPr>
          <w:rFonts w:ascii="Arial" w:hAnsi="Arial" w:cs="Arial"/>
          <w:b/>
          <w:sz w:val="20"/>
          <w:szCs w:val="20"/>
        </w:rPr>
      </w:pPr>
    </w:p>
    <w:p w14:paraId="534D2DB5" w14:textId="77777777" w:rsidR="00E47EBF" w:rsidRDefault="00E47EBF">
      <w:pPr>
        <w:spacing w:after="0"/>
        <w:rPr>
          <w:rFonts w:ascii="Arial" w:hAnsi="Arial" w:cs="Arial"/>
          <w:b/>
          <w:sz w:val="20"/>
          <w:szCs w:val="20"/>
        </w:rPr>
      </w:pPr>
    </w:p>
    <w:p w14:paraId="5D02FC4B" w14:textId="77777777" w:rsidR="00E47EBF" w:rsidRDefault="00E47EBF">
      <w:pPr>
        <w:spacing w:after="0"/>
        <w:rPr>
          <w:rFonts w:ascii="Arial" w:hAnsi="Arial" w:cs="Arial"/>
          <w:b/>
          <w:sz w:val="20"/>
          <w:szCs w:val="20"/>
        </w:rPr>
      </w:pPr>
    </w:p>
    <w:p w14:paraId="488C92E9" w14:textId="77777777" w:rsidR="00E47EBF" w:rsidRDefault="00E47EBF">
      <w:pPr>
        <w:spacing w:after="0"/>
        <w:rPr>
          <w:rFonts w:ascii="Arial" w:hAnsi="Arial" w:cs="Arial"/>
          <w:b/>
          <w:sz w:val="20"/>
          <w:szCs w:val="20"/>
        </w:rPr>
      </w:pPr>
    </w:p>
    <w:p w14:paraId="3E725FF4" w14:textId="77777777" w:rsidR="00E47EBF" w:rsidRDefault="00E47EBF">
      <w:pPr>
        <w:spacing w:after="0"/>
        <w:rPr>
          <w:rFonts w:ascii="Arial" w:hAnsi="Arial" w:cs="Arial"/>
          <w:b/>
          <w:sz w:val="20"/>
          <w:szCs w:val="20"/>
        </w:rPr>
      </w:pPr>
    </w:p>
    <w:p w14:paraId="28DE4EF4" w14:textId="77777777" w:rsidR="00E47EBF" w:rsidRDefault="00E47EBF">
      <w:pPr>
        <w:spacing w:after="0"/>
        <w:rPr>
          <w:rFonts w:ascii="Arial" w:hAnsi="Arial" w:cs="Arial"/>
          <w:b/>
          <w:sz w:val="20"/>
          <w:szCs w:val="20"/>
        </w:rPr>
      </w:pPr>
    </w:p>
    <w:p w14:paraId="3985A524" w14:textId="77777777" w:rsidR="00E47EBF" w:rsidRDefault="00E47EBF">
      <w:pPr>
        <w:spacing w:after="0"/>
        <w:rPr>
          <w:rFonts w:ascii="Arial" w:hAnsi="Arial" w:cs="Arial"/>
          <w:b/>
          <w:sz w:val="20"/>
          <w:szCs w:val="20"/>
        </w:rPr>
      </w:pPr>
    </w:p>
    <w:p w14:paraId="2C5C93F7" w14:textId="7E22A34A" w:rsidR="005156A0" w:rsidRDefault="00267D9C">
      <w:pPr>
        <w:spacing w:after="0"/>
        <w:rPr>
          <w:rFonts w:ascii="Arial" w:hAnsi="Arial" w:cs="Arial"/>
          <w:b/>
          <w:sz w:val="20"/>
          <w:szCs w:val="20"/>
        </w:rPr>
      </w:pPr>
      <w:r>
        <w:rPr>
          <w:rFonts w:ascii="Arial" w:hAnsi="Arial" w:cs="Arial"/>
          <w:b/>
          <w:sz w:val="20"/>
          <w:szCs w:val="20"/>
        </w:rPr>
        <w:lastRenderedPageBreak/>
        <w:t>How do we know what level the children are at?</w:t>
      </w:r>
    </w:p>
    <w:p w14:paraId="36F2EE5A" w14:textId="77777777" w:rsidR="006E1D1F" w:rsidRDefault="006E1D1F">
      <w:pPr>
        <w:spacing w:after="0"/>
        <w:rPr>
          <w:rFonts w:ascii="Arial" w:hAnsi="Arial" w:cs="Arial"/>
          <w:sz w:val="20"/>
          <w:szCs w:val="20"/>
        </w:rPr>
      </w:pPr>
    </w:p>
    <w:p w14:paraId="133F4A3B" w14:textId="3FA20E38" w:rsidR="00B71450" w:rsidRPr="000C69C2" w:rsidRDefault="00A95256">
      <w:pPr>
        <w:autoSpaceDE w:val="0"/>
        <w:autoSpaceDN w:val="0"/>
        <w:adjustRightInd w:val="0"/>
        <w:spacing w:after="0" w:line="240" w:lineRule="auto"/>
        <w:rPr>
          <w:rFonts w:ascii="Arial" w:hAnsi="Arial" w:cs="Arial"/>
          <w:sz w:val="20"/>
          <w:szCs w:val="20"/>
        </w:rPr>
      </w:pPr>
      <w:r w:rsidRPr="000C69C2">
        <w:rPr>
          <w:rFonts w:ascii="Arial" w:hAnsi="Arial" w:cs="Arial"/>
          <w:sz w:val="20"/>
          <w:szCs w:val="20"/>
        </w:rPr>
        <w:t>On entry to</w:t>
      </w:r>
      <w:r w:rsidR="00B71450" w:rsidRPr="000C69C2">
        <w:rPr>
          <w:rFonts w:ascii="Arial" w:hAnsi="Arial" w:cs="Arial"/>
          <w:sz w:val="20"/>
          <w:szCs w:val="20"/>
        </w:rPr>
        <w:t xml:space="preserve"> primary, pupils </w:t>
      </w:r>
      <w:r w:rsidR="000C69C2" w:rsidRPr="000C69C2">
        <w:rPr>
          <w:rFonts w:ascii="Arial" w:hAnsi="Arial" w:cs="Arial"/>
          <w:sz w:val="20"/>
          <w:szCs w:val="20"/>
        </w:rPr>
        <w:t>take</w:t>
      </w:r>
      <w:r w:rsidR="00B71450" w:rsidRPr="000C69C2">
        <w:rPr>
          <w:rFonts w:ascii="Arial" w:hAnsi="Arial" w:cs="Arial"/>
          <w:sz w:val="20"/>
          <w:szCs w:val="20"/>
        </w:rPr>
        <w:t xml:space="preserve"> the Salford</w:t>
      </w:r>
      <w:r w:rsidR="00B71450" w:rsidRPr="000C69C2">
        <w:rPr>
          <w:rStyle w:val="Strong"/>
          <w:rFonts w:ascii="Helvetica" w:hAnsi="Helvetica" w:cs="Helvetica"/>
          <w:color w:val="000000"/>
          <w:shd w:val="clear" w:color="auto" w:fill="FFFFFF"/>
        </w:rPr>
        <w:t xml:space="preserve"> </w:t>
      </w:r>
      <w:r w:rsidR="00B71450" w:rsidRPr="000C69C2">
        <w:rPr>
          <w:rStyle w:val="Strong"/>
          <w:rFonts w:ascii="Arial" w:hAnsi="Arial" w:cs="Arial"/>
          <w:b w:val="0"/>
          <w:bCs w:val="0"/>
          <w:color w:val="000000"/>
          <w:sz w:val="20"/>
          <w:szCs w:val="20"/>
          <w:shd w:val="clear" w:color="auto" w:fill="FFFFFF"/>
        </w:rPr>
        <w:t>Sentence Reading and Comprehension Test (SSRCT)</w:t>
      </w:r>
      <w:r w:rsidRPr="000C69C2">
        <w:rPr>
          <w:rStyle w:val="Strong"/>
          <w:rFonts w:ascii="Arial" w:hAnsi="Arial" w:cs="Arial"/>
          <w:b w:val="0"/>
          <w:bCs w:val="0"/>
          <w:color w:val="000000"/>
          <w:sz w:val="20"/>
          <w:szCs w:val="20"/>
          <w:shd w:val="clear" w:color="auto" w:fill="FFFFFF"/>
        </w:rPr>
        <w:t>. This</w:t>
      </w:r>
      <w:r w:rsidR="00B71450" w:rsidRPr="000C69C2">
        <w:rPr>
          <w:rFonts w:ascii="Arial" w:hAnsi="Arial" w:cs="Arial"/>
          <w:color w:val="000000"/>
          <w:sz w:val="20"/>
          <w:szCs w:val="20"/>
          <w:shd w:val="clear" w:color="auto" w:fill="FFFFFF"/>
        </w:rPr>
        <w:t xml:space="preserve"> is a verbal reading and comprehension test that evaluates </w:t>
      </w:r>
      <w:r w:rsidR="00B71450" w:rsidRPr="003A7700">
        <w:rPr>
          <w:rFonts w:ascii="Arial" w:hAnsi="Arial" w:cs="Arial"/>
          <w:color w:val="000000"/>
          <w:sz w:val="20"/>
          <w:szCs w:val="20"/>
          <w:shd w:val="clear" w:color="auto" w:fill="FFFFFF"/>
        </w:rPr>
        <w:t xml:space="preserve">a learner’s ability to read sentences accurately and </w:t>
      </w:r>
      <w:r w:rsidRPr="003A7700">
        <w:rPr>
          <w:rFonts w:ascii="Arial" w:hAnsi="Arial" w:cs="Arial"/>
          <w:color w:val="000000"/>
          <w:sz w:val="20"/>
          <w:szCs w:val="20"/>
          <w:shd w:val="clear" w:color="auto" w:fill="FFFFFF"/>
        </w:rPr>
        <w:t>demonstrate</w:t>
      </w:r>
      <w:r w:rsidR="004D65FC" w:rsidRPr="003A7700">
        <w:rPr>
          <w:rFonts w:ascii="Arial" w:hAnsi="Arial" w:cs="Arial"/>
          <w:b/>
          <w:bCs/>
          <w:color w:val="000000"/>
          <w:sz w:val="20"/>
          <w:szCs w:val="20"/>
          <w:shd w:val="clear" w:color="auto" w:fill="FFFFFF"/>
        </w:rPr>
        <w:t xml:space="preserve"> </w:t>
      </w:r>
      <w:r w:rsidR="004D65FC" w:rsidRPr="003A7700">
        <w:rPr>
          <w:rStyle w:val="Strong"/>
          <w:rFonts w:ascii="Arial" w:hAnsi="Arial" w:cs="Arial"/>
          <w:b w:val="0"/>
          <w:bCs w:val="0"/>
          <w:color w:val="000000"/>
          <w:sz w:val="20"/>
          <w:szCs w:val="20"/>
          <w:shd w:val="clear" w:color="auto" w:fill="FFFFFF"/>
        </w:rPr>
        <w:t>inference skills</w:t>
      </w:r>
      <w:r w:rsidRPr="003A7700">
        <w:rPr>
          <w:rStyle w:val="Strong"/>
          <w:rFonts w:ascii="Arial" w:hAnsi="Arial" w:cs="Arial"/>
          <w:b w:val="0"/>
          <w:bCs w:val="0"/>
          <w:color w:val="000000"/>
          <w:sz w:val="20"/>
          <w:szCs w:val="20"/>
          <w:shd w:val="clear" w:color="auto" w:fill="FFFFFF"/>
        </w:rPr>
        <w:t xml:space="preserve">, </w:t>
      </w:r>
      <w:r w:rsidR="004D65FC" w:rsidRPr="003A7700">
        <w:rPr>
          <w:rStyle w:val="Strong"/>
          <w:rFonts w:ascii="Arial" w:hAnsi="Arial" w:cs="Arial"/>
          <w:b w:val="0"/>
          <w:bCs w:val="0"/>
          <w:color w:val="000000"/>
          <w:sz w:val="20"/>
          <w:szCs w:val="20"/>
          <w:shd w:val="clear" w:color="auto" w:fill="FFFFFF"/>
        </w:rPr>
        <w:t xml:space="preserve">literal understanding and </w:t>
      </w:r>
      <w:r w:rsidRPr="003A7700">
        <w:rPr>
          <w:rStyle w:val="Strong"/>
          <w:rFonts w:ascii="Arial" w:hAnsi="Arial" w:cs="Arial"/>
          <w:b w:val="0"/>
          <w:bCs w:val="0"/>
          <w:color w:val="000000"/>
          <w:sz w:val="20"/>
          <w:szCs w:val="20"/>
          <w:shd w:val="clear" w:color="auto" w:fill="FFFFFF"/>
        </w:rPr>
        <w:t>vocabulary.</w:t>
      </w:r>
      <w:r w:rsidRPr="003A7700">
        <w:rPr>
          <w:rFonts w:ascii="Roboto" w:hAnsi="Roboto"/>
          <w:color w:val="000000"/>
          <w:shd w:val="clear" w:color="auto" w:fill="FFFFFF"/>
        </w:rPr>
        <w:t> </w:t>
      </w:r>
      <w:r w:rsidR="003A7700" w:rsidRPr="003A7700">
        <w:rPr>
          <w:rFonts w:ascii="Arial" w:hAnsi="Arial" w:cs="Arial"/>
          <w:sz w:val="20"/>
          <w:szCs w:val="20"/>
        </w:rPr>
        <w:t>If, required, pupils</w:t>
      </w:r>
      <w:r w:rsidR="006E1D1F" w:rsidRPr="003A7700">
        <w:rPr>
          <w:rFonts w:ascii="Arial" w:hAnsi="Arial" w:cs="Arial"/>
          <w:sz w:val="20"/>
          <w:szCs w:val="20"/>
        </w:rPr>
        <w:t xml:space="preserve"> are also given the listening comprehension component of the Salford Test which</w:t>
      </w:r>
      <w:r w:rsidR="006E1D1F" w:rsidRPr="003A7700">
        <w:rPr>
          <w:rFonts w:ascii="Arial" w:hAnsi="Arial" w:cs="Arial"/>
          <w:color w:val="000000"/>
          <w:sz w:val="20"/>
          <w:szCs w:val="20"/>
          <w:shd w:val="clear" w:color="auto" w:fill="FFFFFF"/>
        </w:rPr>
        <w:t xml:space="preserve"> ensures all learners’ comprehension can be measured</w:t>
      </w:r>
      <w:r w:rsidR="006E1D1F" w:rsidRPr="003A7700">
        <w:rPr>
          <w:rFonts w:ascii="Arial" w:hAnsi="Arial" w:cs="Arial"/>
          <w:sz w:val="20"/>
          <w:szCs w:val="20"/>
        </w:rPr>
        <w:t>.</w:t>
      </w:r>
      <w:r w:rsidR="006E1D1F">
        <w:rPr>
          <w:rFonts w:ascii="Arial" w:hAnsi="Arial" w:cs="Arial"/>
          <w:sz w:val="20"/>
          <w:szCs w:val="20"/>
        </w:rPr>
        <w:t xml:space="preserve"> </w:t>
      </w:r>
      <w:r w:rsidR="006E1D1F" w:rsidRPr="00704FF6">
        <w:rPr>
          <w:rFonts w:ascii="Arial" w:hAnsi="Arial" w:cs="Arial"/>
          <w:sz w:val="20"/>
          <w:szCs w:val="20"/>
        </w:rPr>
        <w:t xml:space="preserve"> </w:t>
      </w:r>
    </w:p>
    <w:p w14:paraId="76A53043" w14:textId="1E00EEF1" w:rsidR="005156A0" w:rsidRPr="00704FF6" w:rsidRDefault="00A95256">
      <w:pPr>
        <w:autoSpaceDE w:val="0"/>
        <w:autoSpaceDN w:val="0"/>
        <w:adjustRightInd w:val="0"/>
        <w:spacing w:after="0" w:line="240" w:lineRule="auto"/>
        <w:rPr>
          <w:rFonts w:ascii="Arial" w:hAnsi="Arial" w:cs="Arial"/>
          <w:sz w:val="20"/>
          <w:szCs w:val="20"/>
        </w:rPr>
      </w:pPr>
      <w:r w:rsidRPr="000C69C2">
        <w:rPr>
          <w:rFonts w:ascii="Arial" w:hAnsi="Arial" w:cs="Arial"/>
          <w:sz w:val="20"/>
          <w:szCs w:val="20"/>
        </w:rPr>
        <w:t>When a pupil in</w:t>
      </w:r>
      <w:r w:rsidR="00267D9C" w:rsidRPr="000C69C2">
        <w:rPr>
          <w:rFonts w:ascii="Arial" w:hAnsi="Arial" w:cs="Arial"/>
          <w:sz w:val="20"/>
          <w:szCs w:val="20"/>
        </w:rPr>
        <w:t xml:space="preserve"> primary </w:t>
      </w:r>
      <w:r w:rsidRPr="000C69C2">
        <w:rPr>
          <w:rFonts w:ascii="Arial" w:hAnsi="Arial" w:cs="Arial"/>
          <w:sz w:val="20"/>
          <w:szCs w:val="20"/>
        </w:rPr>
        <w:t>requires the assessment</w:t>
      </w:r>
      <w:r w:rsidR="00B71450" w:rsidRPr="000C69C2">
        <w:rPr>
          <w:rFonts w:ascii="Arial" w:hAnsi="Arial" w:cs="Arial"/>
          <w:sz w:val="20"/>
          <w:szCs w:val="20"/>
        </w:rPr>
        <w:t xml:space="preserve"> of a beginning reader</w:t>
      </w:r>
      <w:r w:rsidR="00DF6C75" w:rsidRPr="000C69C2">
        <w:rPr>
          <w:rFonts w:ascii="Arial" w:hAnsi="Arial" w:cs="Arial"/>
          <w:sz w:val="20"/>
          <w:szCs w:val="20"/>
        </w:rPr>
        <w:t xml:space="preserve"> </w:t>
      </w:r>
      <w:r w:rsidR="00267D9C" w:rsidRPr="000C69C2">
        <w:rPr>
          <w:rFonts w:ascii="Arial" w:hAnsi="Arial" w:cs="Arial"/>
          <w:sz w:val="20"/>
          <w:szCs w:val="20"/>
        </w:rPr>
        <w:t>pupils complete a</w:t>
      </w:r>
      <w:r w:rsidR="00B71450" w:rsidRPr="000C69C2">
        <w:rPr>
          <w:rFonts w:ascii="Arial" w:hAnsi="Arial" w:cs="Arial"/>
          <w:sz w:val="20"/>
          <w:szCs w:val="20"/>
        </w:rPr>
        <w:t xml:space="preserve"> </w:t>
      </w:r>
      <w:r w:rsidR="00267D9C" w:rsidRPr="000C69C2">
        <w:rPr>
          <w:rFonts w:ascii="Arial" w:hAnsi="Arial" w:cs="Arial"/>
          <w:sz w:val="20"/>
          <w:szCs w:val="20"/>
        </w:rPr>
        <w:t xml:space="preserve">phonics screening and phonics books </w:t>
      </w:r>
      <w:r w:rsidR="00B71450" w:rsidRPr="000C69C2">
        <w:rPr>
          <w:rFonts w:ascii="Arial" w:hAnsi="Arial" w:cs="Arial"/>
          <w:sz w:val="20"/>
          <w:szCs w:val="20"/>
        </w:rPr>
        <w:t xml:space="preserve">are then </w:t>
      </w:r>
      <w:r w:rsidR="00267D9C" w:rsidRPr="000C69C2">
        <w:rPr>
          <w:rFonts w:ascii="Arial" w:hAnsi="Arial" w:cs="Arial"/>
          <w:sz w:val="20"/>
          <w:szCs w:val="20"/>
        </w:rPr>
        <w:t xml:space="preserve">chosen from the </w:t>
      </w:r>
      <w:r w:rsidR="00755991" w:rsidRPr="000C69C2">
        <w:rPr>
          <w:rFonts w:ascii="Arial" w:hAnsi="Arial" w:cs="Arial"/>
          <w:sz w:val="20"/>
          <w:szCs w:val="20"/>
        </w:rPr>
        <w:t>Read Write Inc (</w:t>
      </w:r>
      <w:proofErr w:type="spellStart"/>
      <w:r w:rsidR="00267D9C" w:rsidRPr="000C69C2">
        <w:rPr>
          <w:rFonts w:ascii="Arial" w:hAnsi="Arial" w:cs="Arial"/>
          <w:sz w:val="20"/>
          <w:szCs w:val="20"/>
        </w:rPr>
        <w:t>RWInc</w:t>
      </w:r>
      <w:proofErr w:type="spellEnd"/>
      <w:r w:rsidR="00755991" w:rsidRPr="000C69C2">
        <w:rPr>
          <w:rFonts w:ascii="Arial" w:hAnsi="Arial" w:cs="Arial"/>
          <w:sz w:val="20"/>
          <w:szCs w:val="20"/>
        </w:rPr>
        <w:t>)</w:t>
      </w:r>
      <w:r w:rsidR="00267D9C" w:rsidRPr="000C69C2">
        <w:rPr>
          <w:rFonts w:ascii="Arial" w:hAnsi="Arial" w:cs="Arial"/>
          <w:sz w:val="20"/>
          <w:szCs w:val="20"/>
        </w:rPr>
        <w:t xml:space="preserve"> Fresh Start programme that are appropriate for their level. </w:t>
      </w:r>
    </w:p>
    <w:p w14:paraId="3BB0C6CD" w14:textId="2CC01315" w:rsidR="00A95256" w:rsidRDefault="00755991">
      <w:pPr>
        <w:autoSpaceDE w:val="0"/>
        <w:autoSpaceDN w:val="0"/>
        <w:adjustRightInd w:val="0"/>
        <w:spacing w:after="0" w:line="240" w:lineRule="auto"/>
        <w:rPr>
          <w:rFonts w:ascii="Arial" w:hAnsi="Arial" w:cs="Arial"/>
          <w:sz w:val="20"/>
          <w:szCs w:val="20"/>
        </w:rPr>
      </w:pPr>
      <w:r w:rsidRPr="00704FF6">
        <w:rPr>
          <w:rFonts w:ascii="Arial" w:hAnsi="Arial" w:cs="Arial"/>
          <w:sz w:val="20"/>
          <w:szCs w:val="20"/>
        </w:rPr>
        <w:t>When pupils use Reading Plus, they complete a baseline assessment which</w:t>
      </w:r>
      <w:r w:rsidR="000C69C2">
        <w:rPr>
          <w:rFonts w:ascii="Arial" w:hAnsi="Arial" w:cs="Arial"/>
          <w:sz w:val="20"/>
          <w:szCs w:val="20"/>
        </w:rPr>
        <w:t xml:space="preserve"> also can</w:t>
      </w:r>
      <w:r w:rsidRPr="00704FF6">
        <w:rPr>
          <w:rFonts w:ascii="Arial" w:hAnsi="Arial" w:cs="Arial"/>
          <w:sz w:val="20"/>
          <w:szCs w:val="20"/>
        </w:rPr>
        <w:t xml:space="preserve"> identif</w:t>
      </w:r>
      <w:r w:rsidR="000C69C2">
        <w:rPr>
          <w:rFonts w:ascii="Arial" w:hAnsi="Arial" w:cs="Arial"/>
          <w:sz w:val="20"/>
          <w:szCs w:val="20"/>
        </w:rPr>
        <w:t>y</w:t>
      </w:r>
      <w:r w:rsidRPr="00704FF6">
        <w:rPr>
          <w:rFonts w:ascii="Arial" w:hAnsi="Arial" w:cs="Arial"/>
          <w:sz w:val="20"/>
          <w:szCs w:val="20"/>
        </w:rPr>
        <w:t xml:space="preserve"> the age </w:t>
      </w:r>
      <w:r w:rsidR="006E4075">
        <w:rPr>
          <w:rFonts w:ascii="Arial" w:hAnsi="Arial" w:cs="Arial"/>
          <w:sz w:val="20"/>
          <w:szCs w:val="20"/>
        </w:rPr>
        <w:t>at which they are reading</w:t>
      </w:r>
      <w:r w:rsidRPr="00704FF6">
        <w:rPr>
          <w:rFonts w:ascii="Arial" w:hAnsi="Arial" w:cs="Arial"/>
          <w:sz w:val="20"/>
          <w:szCs w:val="20"/>
        </w:rPr>
        <w:t>. From there pupils can select texts from a huge range of both fiction and non-fiction books. The texts</w:t>
      </w:r>
      <w:r w:rsidR="008A4FC1" w:rsidRPr="000C69C2">
        <w:rPr>
          <w:rFonts w:ascii="Arial" w:hAnsi="Arial" w:cs="Arial"/>
          <w:sz w:val="20"/>
          <w:szCs w:val="20"/>
        </w:rPr>
        <w:t>, which are also available via the website for home reading,</w:t>
      </w:r>
      <w:r w:rsidR="008A4FC1">
        <w:rPr>
          <w:rFonts w:ascii="Arial" w:hAnsi="Arial" w:cs="Arial"/>
          <w:sz w:val="20"/>
          <w:szCs w:val="20"/>
        </w:rPr>
        <w:t xml:space="preserve"> </w:t>
      </w:r>
      <w:r w:rsidRPr="00704FF6">
        <w:rPr>
          <w:rFonts w:ascii="Arial" w:hAnsi="Arial" w:cs="Arial"/>
          <w:sz w:val="20"/>
          <w:szCs w:val="20"/>
        </w:rPr>
        <w:t>are adjusted as pupils reading improves and they gain confidence.</w:t>
      </w:r>
      <w:r w:rsidR="008A4FC1">
        <w:rPr>
          <w:rFonts w:ascii="Arial" w:hAnsi="Arial" w:cs="Arial"/>
          <w:sz w:val="20"/>
          <w:szCs w:val="20"/>
        </w:rPr>
        <w:t xml:space="preserve"> </w:t>
      </w:r>
      <w:r w:rsidR="00267D9C" w:rsidRPr="00704FF6">
        <w:rPr>
          <w:rFonts w:ascii="Arial" w:hAnsi="Arial" w:cs="Arial"/>
          <w:sz w:val="20"/>
          <w:szCs w:val="20"/>
        </w:rPr>
        <w:t xml:space="preserve">In addition, </w:t>
      </w:r>
      <w:r w:rsidR="000C69C2">
        <w:rPr>
          <w:rFonts w:ascii="Arial" w:hAnsi="Arial" w:cs="Arial"/>
          <w:sz w:val="20"/>
          <w:szCs w:val="20"/>
        </w:rPr>
        <w:t xml:space="preserve">primary </w:t>
      </w:r>
      <w:r w:rsidR="00267D9C" w:rsidRPr="00704FF6">
        <w:rPr>
          <w:rFonts w:ascii="Arial" w:hAnsi="Arial" w:cs="Arial"/>
          <w:sz w:val="20"/>
          <w:szCs w:val="20"/>
        </w:rPr>
        <w:t xml:space="preserve">pupils are supported to choose a book </w:t>
      </w:r>
      <w:r w:rsidRPr="00704FF6">
        <w:rPr>
          <w:rFonts w:ascii="Arial" w:hAnsi="Arial" w:cs="Arial"/>
          <w:sz w:val="20"/>
          <w:szCs w:val="20"/>
        </w:rPr>
        <w:t>they would like to read</w:t>
      </w:r>
      <w:r w:rsidR="00267D9C" w:rsidRPr="00704FF6">
        <w:rPr>
          <w:rFonts w:ascii="Arial" w:hAnsi="Arial" w:cs="Arial"/>
          <w:sz w:val="20"/>
          <w:szCs w:val="20"/>
        </w:rPr>
        <w:t xml:space="preserve"> to an adult (1:1) </w:t>
      </w:r>
      <w:r w:rsidR="00267D9C" w:rsidRPr="000C69C2">
        <w:rPr>
          <w:rFonts w:ascii="Arial" w:hAnsi="Arial" w:cs="Arial"/>
          <w:sz w:val="20"/>
          <w:szCs w:val="20"/>
        </w:rPr>
        <w:t xml:space="preserve">from the </w:t>
      </w:r>
      <w:r w:rsidR="00DF6C75" w:rsidRPr="003A7700">
        <w:rPr>
          <w:rFonts w:ascii="Arial" w:hAnsi="Arial" w:cs="Arial"/>
          <w:sz w:val="20"/>
          <w:szCs w:val="20"/>
        </w:rPr>
        <w:t>Oxford University Press</w:t>
      </w:r>
      <w:r w:rsidR="00267D9C" w:rsidRPr="003A7700">
        <w:rPr>
          <w:rFonts w:ascii="Arial" w:hAnsi="Arial" w:cs="Arial"/>
          <w:sz w:val="20"/>
          <w:szCs w:val="20"/>
        </w:rPr>
        <w:t xml:space="preserve"> scheme. </w:t>
      </w:r>
      <w:r w:rsidR="000C69C2" w:rsidRPr="003A7700">
        <w:rPr>
          <w:rFonts w:ascii="Arial" w:hAnsi="Arial" w:cs="Arial"/>
          <w:sz w:val="20"/>
          <w:szCs w:val="20"/>
        </w:rPr>
        <w:t xml:space="preserve">In all lessons, </w:t>
      </w:r>
      <w:r w:rsidR="00A95256" w:rsidRPr="003A7700">
        <w:rPr>
          <w:rFonts w:ascii="Arial" w:hAnsi="Arial" w:cs="Arial"/>
          <w:sz w:val="20"/>
          <w:szCs w:val="20"/>
        </w:rPr>
        <w:t>s</w:t>
      </w:r>
      <w:r w:rsidR="00267D9C" w:rsidRPr="003A7700">
        <w:rPr>
          <w:rFonts w:ascii="Arial" w:hAnsi="Arial" w:cs="Arial"/>
          <w:sz w:val="20"/>
          <w:szCs w:val="20"/>
        </w:rPr>
        <w:t xml:space="preserve">taff will </w:t>
      </w:r>
      <w:r w:rsidR="008A4FC1" w:rsidRPr="003A7700">
        <w:rPr>
          <w:rFonts w:ascii="Arial" w:hAnsi="Arial" w:cs="Arial"/>
          <w:sz w:val="20"/>
          <w:szCs w:val="20"/>
        </w:rPr>
        <w:t xml:space="preserve">regularly </w:t>
      </w:r>
      <w:r w:rsidR="00267D9C" w:rsidRPr="003A7700">
        <w:rPr>
          <w:rFonts w:ascii="Arial" w:hAnsi="Arial" w:cs="Arial"/>
          <w:sz w:val="20"/>
          <w:szCs w:val="20"/>
        </w:rPr>
        <w:t>support pupils with intonation and expression, fluency and pronunciation and are able to</w:t>
      </w:r>
      <w:r w:rsidR="00267D9C" w:rsidRPr="00704FF6">
        <w:rPr>
          <w:rFonts w:ascii="Arial" w:hAnsi="Arial" w:cs="Arial"/>
          <w:sz w:val="20"/>
          <w:szCs w:val="20"/>
        </w:rPr>
        <w:t xml:space="preserve"> model reading skills to pupils.</w:t>
      </w:r>
      <w:r w:rsidRPr="00704FF6">
        <w:rPr>
          <w:rFonts w:ascii="Arial" w:hAnsi="Arial" w:cs="Arial"/>
          <w:sz w:val="20"/>
          <w:szCs w:val="20"/>
        </w:rPr>
        <w:t xml:space="preserve"> </w:t>
      </w:r>
    </w:p>
    <w:p w14:paraId="098CE604" w14:textId="77777777" w:rsidR="00A95256" w:rsidRDefault="00A95256">
      <w:pPr>
        <w:autoSpaceDE w:val="0"/>
        <w:autoSpaceDN w:val="0"/>
        <w:adjustRightInd w:val="0"/>
        <w:spacing w:after="0" w:line="240" w:lineRule="auto"/>
        <w:rPr>
          <w:rFonts w:ascii="Arial" w:hAnsi="Arial" w:cs="Arial"/>
          <w:sz w:val="20"/>
          <w:szCs w:val="20"/>
        </w:rPr>
      </w:pPr>
    </w:p>
    <w:p w14:paraId="479B1536" w14:textId="7F40F9E6" w:rsidR="005156A0" w:rsidRPr="00704FF6" w:rsidRDefault="00A95256">
      <w:pPr>
        <w:autoSpaceDE w:val="0"/>
        <w:autoSpaceDN w:val="0"/>
        <w:adjustRightInd w:val="0"/>
        <w:spacing w:after="0" w:line="240" w:lineRule="auto"/>
        <w:rPr>
          <w:rFonts w:ascii="Arial" w:hAnsi="Arial" w:cs="Arial"/>
          <w:sz w:val="20"/>
          <w:szCs w:val="20"/>
        </w:rPr>
      </w:pPr>
      <w:r w:rsidRPr="000C69C2">
        <w:rPr>
          <w:rFonts w:ascii="Arial" w:hAnsi="Arial" w:cs="Arial"/>
          <w:sz w:val="20"/>
          <w:szCs w:val="20"/>
        </w:rPr>
        <w:t xml:space="preserve">Each term, reading accuracy and comprehension ability is tracked using </w:t>
      </w:r>
      <w:r w:rsidR="006E4075" w:rsidRPr="000C69C2">
        <w:rPr>
          <w:rFonts w:ascii="Arial" w:hAnsi="Arial" w:cs="Arial"/>
          <w:sz w:val="20"/>
          <w:szCs w:val="20"/>
        </w:rPr>
        <w:t xml:space="preserve">a newly rotated </w:t>
      </w:r>
      <w:r w:rsidR="003A7700">
        <w:rPr>
          <w:rFonts w:ascii="Arial" w:hAnsi="Arial" w:cs="Arial"/>
          <w:sz w:val="20"/>
          <w:szCs w:val="20"/>
        </w:rPr>
        <w:t>test</w:t>
      </w:r>
      <w:r w:rsidR="006E4075" w:rsidRPr="000C69C2">
        <w:rPr>
          <w:rFonts w:ascii="Arial" w:hAnsi="Arial" w:cs="Arial"/>
          <w:sz w:val="20"/>
          <w:szCs w:val="20"/>
        </w:rPr>
        <w:t xml:space="preserve"> from the</w:t>
      </w:r>
      <w:r w:rsidRPr="000C69C2">
        <w:rPr>
          <w:rFonts w:ascii="Arial" w:hAnsi="Arial" w:cs="Arial"/>
          <w:sz w:val="20"/>
          <w:szCs w:val="20"/>
        </w:rPr>
        <w:t xml:space="preserve"> Salford </w:t>
      </w:r>
      <w:r w:rsidR="003A7700">
        <w:rPr>
          <w:rFonts w:ascii="Arial" w:hAnsi="Arial" w:cs="Arial"/>
          <w:sz w:val="20"/>
          <w:szCs w:val="20"/>
        </w:rPr>
        <w:t>T</w:t>
      </w:r>
      <w:r w:rsidRPr="000C69C2">
        <w:rPr>
          <w:rFonts w:ascii="Arial" w:hAnsi="Arial" w:cs="Arial"/>
          <w:sz w:val="20"/>
          <w:szCs w:val="20"/>
        </w:rPr>
        <w:t xml:space="preserve">est. </w:t>
      </w:r>
      <w:r w:rsidR="00755991" w:rsidRPr="000C69C2">
        <w:rPr>
          <w:rFonts w:ascii="Arial" w:hAnsi="Arial" w:cs="Arial"/>
          <w:sz w:val="20"/>
          <w:szCs w:val="20"/>
        </w:rPr>
        <w:t>Teachers</w:t>
      </w:r>
      <w:r w:rsidR="00267D9C" w:rsidRPr="00704FF6">
        <w:rPr>
          <w:rFonts w:ascii="Arial" w:hAnsi="Arial" w:cs="Arial"/>
          <w:sz w:val="20"/>
          <w:szCs w:val="20"/>
        </w:rPr>
        <w:t xml:space="preserve"> also track pupils’ fluency in reading </w:t>
      </w:r>
      <w:r w:rsidR="00755991" w:rsidRPr="00704FF6">
        <w:rPr>
          <w:rFonts w:ascii="Arial" w:hAnsi="Arial" w:cs="Arial"/>
          <w:sz w:val="20"/>
          <w:szCs w:val="20"/>
        </w:rPr>
        <w:t xml:space="preserve">on a half termly basis </w:t>
      </w:r>
      <w:r w:rsidR="00267D9C" w:rsidRPr="00704FF6">
        <w:rPr>
          <w:rFonts w:ascii="Arial" w:hAnsi="Arial" w:cs="Arial"/>
          <w:sz w:val="20"/>
          <w:szCs w:val="20"/>
        </w:rPr>
        <w:t xml:space="preserve">by completing an individual fluency </w:t>
      </w:r>
      <w:r w:rsidR="00267D9C" w:rsidRPr="000C69C2">
        <w:rPr>
          <w:rFonts w:ascii="Arial" w:hAnsi="Arial" w:cs="Arial"/>
          <w:sz w:val="20"/>
          <w:szCs w:val="20"/>
        </w:rPr>
        <w:t>tracker</w:t>
      </w:r>
      <w:r w:rsidRPr="000C69C2">
        <w:rPr>
          <w:rFonts w:ascii="Arial" w:hAnsi="Arial" w:cs="Arial"/>
          <w:sz w:val="20"/>
          <w:szCs w:val="20"/>
        </w:rPr>
        <w:t xml:space="preserve"> and by updating the Fresh Start phonics tracker as well as </w:t>
      </w:r>
      <w:r w:rsidR="009A2689" w:rsidRPr="000C69C2">
        <w:rPr>
          <w:rFonts w:ascii="Arial" w:hAnsi="Arial" w:cs="Arial"/>
          <w:sz w:val="20"/>
          <w:szCs w:val="20"/>
        </w:rPr>
        <w:t>completing an individual targeted reading log.</w:t>
      </w:r>
    </w:p>
    <w:p w14:paraId="1D9B3277" w14:textId="0C83C102" w:rsidR="00755991" w:rsidRPr="00704FF6" w:rsidRDefault="009A2689">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 </w:t>
      </w:r>
    </w:p>
    <w:p w14:paraId="0B643A5B" w14:textId="551099B6" w:rsidR="00755991" w:rsidRDefault="00A95256" w:rsidP="00755991">
      <w:pPr>
        <w:autoSpaceDE w:val="0"/>
        <w:autoSpaceDN w:val="0"/>
        <w:adjustRightInd w:val="0"/>
        <w:spacing w:after="0" w:line="240" w:lineRule="auto"/>
        <w:rPr>
          <w:rFonts w:ascii="Arial" w:hAnsi="Arial" w:cs="Arial"/>
          <w:sz w:val="20"/>
          <w:szCs w:val="20"/>
        </w:rPr>
      </w:pPr>
      <w:r w:rsidRPr="000C69C2">
        <w:rPr>
          <w:rFonts w:ascii="Arial" w:hAnsi="Arial" w:cs="Arial"/>
          <w:sz w:val="20"/>
          <w:szCs w:val="20"/>
        </w:rPr>
        <w:t xml:space="preserve">On entry to </w:t>
      </w:r>
      <w:r w:rsidR="00E07801" w:rsidRPr="000C69C2">
        <w:rPr>
          <w:rFonts w:ascii="Arial" w:hAnsi="Arial" w:cs="Arial"/>
          <w:sz w:val="20"/>
          <w:szCs w:val="20"/>
        </w:rPr>
        <w:t>secondary, pupils are given the Salford</w:t>
      </w:r>
      <w:r w:rsidR="00E07801" w:rsidRPr="000C69C2">
        <w:rPr>
          <w:rStyle w:val="Strong"/>
          <w:rFonts w:ascii="Helvetica" w:hAnsi="Helvetica" w:cs="Helvetica"/>
          <w:color w:val="000000"/>
          <w:shd w:val="clear" w:color="auto" w:fill="FFFFFF"/>
        </w:rPr>
        <w:t xml:space="preserve"> </w:t>
      </w:r>
      <w:r w:rsidR="00E07801" w:rsidRPr="000C69C2">
        <w:rPr>
          <w:rStyle w:val="Strong"/>
          <w:rFonts w:ascii="Arial" w:hAnsi="Arial" w:cs="Arial"/>
          <w:b w:val="0"/>
          <w:bCs w:val="0"/>
          <w:color w:val="000000"/>
          <w:sz w:val="20"/>
          <w:szCs w:val="20"/>
          <w:shd w:val="clear" w:color="auto" w:fill="FFFFFF"/>
        </w:rPr>
        <w:t xml:space="preserve">Sentence Reading and Comprehension Test (SSRCT) which will also </w:t>
      </w:r>
      <w:r w:rsidR="00E07801" w:rsidRPr="000C69C2">
        <w:rPr>
          <w:rFonts w:ascii="Arial" w:hAnsi="Arial" w:cs="Arial"/>
          <w:color w:val="000000"/>
          <w:sz w:val="20"/>
          <w:szCs w:val="20"/>
          <w:shd w:val="clear" w:color="auto" w:fill="FFFFFF"/>
        </w:rPr>
        <w:t>identify learners who may need </w:t>
      </w:r>
      <w:r w:rsidR="00E07801" w:rsidRPr="000C69C2">
        <w:rPr>
          <w:rStyle w:val="Strong"/>
          <w:rFonts w:ascii="Arial" w:hAnsi="Arial" w:cs="Arial"/>
          <w:b w:val="0"/>
          <w:bCs w:val="0"/>
          <w:color w:val="000000"/>
          <w:sz w:val="20"/>
          <w:szCs w:val="20"/>
          <w:shd w:val="clear" w:color="auto" w:fill="FFFFFF"/>
        </w:rPr>
        <w:t xml:space="preserve">additional literacy support.  </w:t>
      </w:r>
      <w:r w:rsidR="006E4075" w:rsidRPr="000C69C2">
        <w:rPr>
          <w:rStyle w:val="Strong"/>
          <w:rFonts w:ascii="Arial" w:hAnsi="Arial" w:cs="Arial"/>
          <w:b w:val="0"/>
          <w:bCs w:val="0"/>
          <w:color w:val="000000"/>
          <w:sz w:val="20"/>
          <w:szCs w:val="20"/>
          <w:shd w:val="clear" w:color="auto" w:fill="FFFFFF"/>
        </w:rPr>
        <w:t>Whe</w:t>
      </w:r>
      <w:r w:rsidR="008A4FC1" w:rsidRPr="000C69C2">
        <w:rPr>
          <w:rStyle w:val="Strong"/>
          <w:rFonts w:ascii="Arial" w:hAnsi="Arial" w:cs="Arial"/>
          <w:b w:val="0"/>
          <w:bCs w:val="0"/>
          <w:color w:val="000000"/>
          <w:sz w:val="20"/>
          <w:szCs w:val="20"/>
          <w:shd w:val="clear" w:color="auto" w:fill="FFFFFF"/>
        </w:rPr>
        <w:t>re</w:t>
      </w:r>
      <w:r w:rsidR="006E4075" w:rsidRPr="000C69C2">
        <w:rPr>
          <w:rStyle w:val="Strong"/>
          <w:rFonts w:ascii="Arial" w:hAnsi="Arial" w:cs="Arial"/>
          <w:b w:val="0"/>
          <w:bCs w:val="0"/>
          <w:color w:val="000000"/>
          <w:sz w:val="20"/>
          <w:szCs w:val="20"/>
          <w:shd w:val="clear" w:color="auto" w:fill="FFFFFF"/>
        </w:rPr>
        <w:t xml:space="preserve"> needed, pupils are also assessed using </w:t>
      </w:r>
      <w:r w:rsidR="006E4075" w:rsidRPr="000C69C2">
        <w:rPr>
          <w:rFonts w:ascii="Arial" w:hAnsi="Arial" w:cs="Arial"/>
          <w:sz w:val="20"/>
          <w:szCs w:val="20"/>
        </w:rPr>
        <w:t>the Fresh Start phonics tracker a</w:t>
      </w:r>
      <w:r w:rsidR="008A4FC1" w:rsidRPr="000C69C2">
        <w:rPr>
          <w:rFonts w:ascii="Arial" w:hAnsi="Arial" w:cs="Arial"/>
          <w:sz w:val="20"/>
          <w:szCs w:val="20"/>
        </w:rPr>
        <w:t>s</w:t>
      </w:r>
      <w:r w:rsidR="006E4075" w:rsidRPr="000C69C2">
        <w:rPr>
          <w:rFonts w:ascii="Arial" w:hAnsi="Arial" w:cs="Arial"/>
          <w:sz w:val="20"/>
          <w:szCs w:val="20"/>
        </w:rPr>
        <w:t xml:space="preserve"> well as the listening comprehension component of the Salford test. </w:t>
      </w:r>
      <w:r w:rsidR="00E07801" w:rsidRPr="000C69C2">
        <w:rPr>
          <w:rFonts w:ascii="Arial" w:hAnsi="Arial" w:cs="Arial"/>
          <w:sz w:val="20"/>
          <w:szCs w:val="20"/>
        </w:rPr>
        <w:t>P</w:t>
      </w:r>
      <w:r w:rsidR="00267D9C" w:rsidRPr="000C69C2">
        <w:rPr>
          <w:rFonts w:ascii="Arial" w:hAnsi="Arial" w:cs="Arial"/>
          <w:sz w:val="20"/>
          <w:szCs w:val="20"/>
        </w:rPr>
        <w:t xml:space="preserve">upils </w:t>
      </w:r>
      <w:r w:rsidR="00097B8B" w:rsidRPr="000C69C2">
        <w:rPr>
          <w:rFonts w:ascii="Arial" w:hAnsi="Arial" w:cs="Arial"/>
          <w:sz w:val="20"/>
          <w:szCs w:val="20"/>
        </w:rPr>
        <w:t>may</w:t>
      </w:r>
      <w:r w:rsidR="00DF6C75" w:rsidRPr="000C69C2">
        <w:rPr>
          <w:rFonts w:ascii="Arial" w:hAnsi="Arial" w:cs="Arial"/>
          <w:sz w:val="20"/>
          <w:szCs w:val="20"/>
        </w:rPr>
        <w:t xml:space="preserve"> </w:t>
      </w:r>
      <w:r w:rsidR="00267D9C" w:rsidRPr="000C69C2">
        <w:rPr>
          <w:rFonts w:ascii="Arial" w:hAnsi="Arial" w:cs="Arial"/>
          <w:sz w:val="20"/>
          <w:szCs w:val="20"/>
        </w:rPr>
        <w:t>also use Reading Plus in the same way as primary pupils</w:t>
      </w:r>
      <w:r w:rsidR="008A4FC1" w:rsidRPr="000C69C2">
        <w:rPr>
          <w:rFonts w:ascii="Arial" w:hAnsi="Arial" w:cs="Arial"/>
          <w:sz w:val="20"/>
          <w:szCs w:val="20"/>
        </w:rPr>
        <w:t xml:space="preserve"> because more complicated themes are introduced in a lexically less complicated way</w:t>
      </w:r>
      <w:r w:rsidR="00267D9C" w:rsidRPr="000C69C2">
        <w:rPr>
          <w:rFonts w:ascii="Arial" w:hAnsi="Arial" w:cs="Arial"/>
          <w:sz w:val="20"/>
          <w:szCs w:val="20"/>
        </w:rPr>
        <w:t>.</w:t>
      </w:r>
      <w:r w:rsidR="00381F5A" w:rsidRPr="000C69C2">
        <w:rPr>
          <w:rFonts w:ascii="Arial" w:hAnsi="Arial" w:cs="Arial"/>
          <w:sz w:val="20"/>
          <w:szCs w:val="20"/>
        </w:rPr>
        <w:t xml:space="preserve"> </w:t>
      </w:r>
      <w:r w:rsidR="00267D9C" w:rsidRPr="000C69C2">
        <w:rPr>
          <w:rFonts w:ascii="Arial" w:hAnsi="Arial" w:cs="Arial"/>
          <w:sz w:val="20"/>
          <w:szCs w:val="20"/>
        </w:rPr>
        <w:t xml:space="preserve">In addition, where appropriate and according to pupil’s ability, we will also support them by using the </w:t>
      </w:r>
      <w:proofErr w:type="spellStart"/>
      <w:r w:rsidR="00267D9C" w:rsidRPr="000C69C2">
        <w:rPr>
          <w:rFonts w:ascii="Arial" w:hAnsi="Arial" w:cs="Arial"/>
          <w:sz w:val="20"/>
          <w:szCs w:val="20"/>
        </w:rPr>
        <w:t>RWInc</w:t>
      </w:r>
      <w:proofErr w:type="spellEnd"/>
      <w:r w:rsidR="00267D9C" w:rsidRPr="000C69C2">
        <w:rPr>
          <w:rFonts w:ascii="Arial" w:hAnsi="Arial" w:cs="Arial"/>
          <w:sz w:val="20"/>
          <w:szCs w:val="20"/>
        </w:rPr>
        <w:t xml:space="preserve"> Fresh Start programme</w:t>
      </w:r>
      <w:r w:rsidR="006E4075" w:rsidRPr="000C69C2">
        <w:rPr>
          <w:rFonts w:ascii="Arial" w:hAnsi="Arial" w:cs="Arial"/>
          <w:sz w:val="20"/>
          <w:szCs w:val="20"/>
        </w:rPr>
        <w:t xml:space="preserve">. </w:t>
      </w:r>
      <w:r w:rsidR="00E07801" w:rsidRPr="000C69C2">
        <w:rPr>
          <w:rFonts w:ascii="Arial" w:hAnsi="Arial" w:cs="Arial"/>
          <w:sz w:val="20"/>
          <w:szCs w:val="20"/>
        </w:rPr>
        <w:t>W</w:t>
      </w:r>
      <w:r w:rsidR="000A47E9" w:rsidRPr="000C69C2">
        <w:rPr>
          <w:rFonts w:ascii="Arial" w:hAnsi="Arial" w:cs="Arial"/>
          <w:sz w:val="20"/>
          <w:szCs w:val="20"/>
        </w:rPr>
        <w:t xml:space="preserve">e also </w:t>
      </w:r>
      <w:r w:rsidR="00EA38F1" w:rsidRPr="000C69C2">
        <w:rPr>
          <w:rFonts w:ascii="Arial" w:hAnsi="Arial" w:cs="Arial"/>
          <w:sz w:val="20"/>
          <w:szCs w:val="20"/>
        </w:rPr>
        <w:t>use</w:t>
      </w:r>
      <w:r w:rsidR="000A47E9" w:rsidRPr="000C69C2">
        <w:rPr>
          <w:rFonts w:ascii="Arial" w:hAnsi="Arial" w:cs="Arial"/>
          <w:sz w:val="20"/>
          <w:szCs w:val="20"/>
        </w:rPr>
        <w:t xml:space="preserve"> the King Street </w:t>
      </w:r>
      <w:r w:rsidR="00AE7D17" w:rsidRPr="000C69C2">
        <w:rPr>
          <w:rFonts w:ascii="Arial" w:hAnsi="Arial" w:cs="Arial"/>
          <w:sz w:val="20"/>
          <w:szCs w:val="20"/>
        </w:rPr>
        <w:t xml:space="preserve">programme which </w:t>
      </w:r>
      <w:r w:rsidR="002D6CFD" w:rsidRPr="000C69C2">
        <w:rPr>
          <w:rFonts w:ascii="Arial" w:hAnsi="Arial" w:cs="Arial"/>
          <w:sz w:val="20"/>
          <w:szCs w:val="20"/>
        </w:rPr>
        <w:t xml:space="preserve">introduces phonics skills in a </w:t>
      </w:r>
      <w:r w:rsidR="00EA38F1" w:rsidRPr="000C69C2">
        <w:rPr>
          <w:rFonts w:ascii="Arial" w:hAnsi="Arial" w:cs="Arial"/>
          <w:sz w:val="20"/>
          <w:szCs w:val="20"/>
        </w:rPr>
        <w:t xml:space="preserve">way that older pupils find </w:t>
      </w:r>
      <w:r w:rsidR="003C77FD" w:rsidRPr="000C69C2">
        <w:rPr>
          <w:rFonts w:ascii="Arial" w:hAnsi="Arial" w:cs="Arial"/>
          <w:sz w:val="20"/>
          <w:szCs w:val="20"/>
        </w:rPr>
        <w:t>accessible</w:t>
      </w:r>
      <w:r w:rsidR="009365D9" w:rsidRPr="000C69C2">
        <w:rPr>
          <w:rFonts w:ascii="Arial" w:hAnsi="Arial" w:cs="Arial"/>
          <w:sz w:val="20"/>
          <w:szCs w:val="20"/>
        </w:rPr>
        <w:t>.</w:t>
      </w:r>
      <w:r w:rsidR="00755991" w:rsidRPr="000C69C2">
        <w:rPr>
          <w:rFonts w:ascii="Arial" w:hAnsi="Arial" w:cs="Arial"/>
          <w:sz w:val="20"/>
          <w:szCs w:val="20"/>
        </w:rPr>
        <w:t xml:space="preserve"> In secondary, teachers also track pupils’ fluency in reading on a half termly basis by completing an individual fluency tracker</w:t>
      </w:r>
      <w:r w:rsidR="006E4075" w:rsidRPr="000C69C2">
        <w:rPr>
          <w:rFonts w:ascii="Arial" w:hAnsi="Arial" w:cs="Arial"/>
          <w:sz w:val="20"/>
          <w:szCs w:val="20"/>
        </w:rPr>
        <w:t xml:space="preserve"> and when required the Fresh Start phonics tracker.</w:t>
      </w:r>
    </w:p>
    <w:p w14:paraId="3D30C804" w14:textId="77777777" w:rsidR="005156A0" w:rsidRDefault="005156A0">
      <w:pPr>
        <w:autoSpaceDE w:val="0"/>
        <w:autoSpaceDN w:val="0"/>
        <w:adjustRightInd w:val="0"/>
        <w:spacing w:after="0" w:line="240" w:lineRule="auto"/>
        <w:rPr>
          <w:rFonts w:ascii="Arial" w:hAnsi="Arial" w:cs="Arial"/>
          <w:sz w:val="20"/>
          <w:szCs w:val="20"/>
        </w:rPr>
      </w:pPr>
    </w:p>
    <w:p w14:paraId="13761022" w14:textId="77777777" w:rsidR="005156A0" w:rsidRPr="000C69C2" w:rsidRDefault="00267D9C">
      <w:pPr>
        <w:spacing w:after="0"/>
        <w:rPr>
          <w:rFonts w:ascii="Arial" w:hAnsi="Arial" w:cs="Arial"/>
          <w:b/>
          <w:sz w:val="20"/>
          <w:szCs w:val="20"/>
        </w:rPr>
      </w:pPr>
      <w:r w:rsidRPr="000C69C2">
        <w:rPr>
          <w:rFonts w:ascii="Arial" w:hAnsi="Arial" w:cs="Arial"/>
          <w:b/>
          <w:sz w:val="20"/>
          <w:szCs w:val="20"/>
        </w:rPr>
        <w:t>How do we know what progress they are making?</w:t>
      </w:r>
    </w:p>
    <w:p w14:paraId="33559130" w14:textId="14158960" w:rsidR="005156A0" w:rsidRDefault="0074205B">
      <w:pPr>
        <w:spacing w:after="0"/>
        <w:rPr>
          <w:rFonts w:ascii="Arial" w:hAnsi="Arial" w:cs="Arial"/>
          <w:sz w:val="20"/>
          <w:szCs w:val="20"/>
        </w:rPr>
      </w:pPr>
      <w:r w:rsidRPr="000C69C2">
        <w:rPr>
          <w:rFonts w:ascii="Arial" w:hAnsi="Arial" w:cs="Arial"/>
          <w:sz w:val="20"/>
          <w:szCs w:val="20"/>
        </w:rPr>
        <w:t>Across the school, the Salford</w:t>
      </w:r>
      <w:r w:rsidRPr="000C69C2">
        <w:rPr>
          <w:rStyle w:val="Strong"/>
          <w:rFonts w:ascii="Helvetica" w:hAnsi="Helvetica" w:cs="Helvetica"/>
          <w:color w:val="000000"/>
          <w:shd w:val="clear" w:color="auto" w:fill="FFFFFF"/>
        </w:rPr>
        <w:t xml:space="preserve"> </w:t>
      </w:r>
      <w:r w:rsidRPr="000C69C2">
        <w:rPr>
          <w:rStyle w:val="Strong"/>
          <w:rFonts w:ascii="Arial" w:hAnsi="Arial" w:cs="Arial"/>
          <w:b w:val="0"/>
          <w:bCs w:val="0"/>
          <w:color w:val="000000"/>
          <w:sz w:val="20"/>
          <w:szCs w:val="20"/>
          <w:shd w:val="clear" w:color="auto" w:fill="FFFFFF"/>
        </w:rPr>
        <w:t>Sentence Reading and Comprehension Test</w:t>
      </w:r>
      <w:r w:rsidRPr="000C69C2">
        <w:rPr>
          <w:rFonts w:ascii="Arial" w:hAnsi="Arial" w:cs="Arial"/>
          <w:sz w:val="20"/>
          <w:szCs w:val="20"/>
        </w:rPr>
        <w:t xml:space="preserve"> is the primary tool for tracking reading accuracy and comprehension giving both a reading and comprehension age. Each pupil is also </w:t>
      </w:r>
      <w:r w:rsidR="004E3B79" w:rsidRPr="000C69C2">
        <w:rPr>
          <w:rFonts w:ascii="Arial" w:hAnsi="Arial" w:cs="Arial"/>
          <w:sz w:val="20"/>
          <w:szCs w:val="20"/>
        </w:rPr>
        <w:t xml:space="preserve">regularly </w:t>
      </w:r>
      <w:r w:rsidRPr="000C69C2">
        <w:rPr>
          <w:rFonts w:ascii="Arial" w:hAnsi="Arial" w:cs="Arial"/>
          <w:sz w:val="20"/>
          <w:szCs w:val="20"/>
        </w:rPr>
        <w:t>monitored using the multi-dynamic fluency tracker</w:t>
      </w:r>
      <w:r w:rsidR="004E3B79" w:rsidRPr="000C69C2">
        <w:rPr>
          <w:rFonts w:ascii="Arial" w:hAnsi="Arial" w:cs="Arial"/>
          <w:sz w:val="20"/>
          <w:szCs w:val="20"/>
        </w:rPr>
        <w:t xml:space="preserve"> and</w:t>
      </w:r>
      <w:r w:rsidR="0087060C" w:rsidRPr="000C69C2">
        <w:rPr>
          <w:rFonts w:ascii="Arial" w:hAnsi="Arial" w:cs="Arial"/>
          <w:sz w:val="20"/>
          <w:szCs w:val="20"/>
        </w:rPr>
        <w:t>, where required, the</w:t>
      </w:r>
      <w:r w:rsidR="004E3B79" w:rsidRPr="000C69C2">
        <w:rPr>
          <w:rFonts w:ascii="Arial" w:hAnsi="Arial" w:cs="Arial"/>
          <w:sz w:val="20"/>
          <w:szCs w:val="20"/>
        </w:rPr>
        <w:t xml:space="preserve"> additional phonics tracker</w:t>
      </w:r>
      <w:r w:rsidRPr="000C69C2">
        <w:rPr>
          <w:rFonts w:ascii="Arial" w:hAnsi="Arial" w:cs="Arial"/>
          <w:sz w:val="20"/>
          <w:szCs w:val="20"/>
        </w:rPr>
        <w:t xml:space="preserve">. </w:t>
      </w:r>
      <w:r w:rsidR="00267D9C" w:rsidRPr="000C69C2">
        <w:rPr>
          <w:rFonts w:ascii="Arial" w:hAnsi="Arial" w:cs="Arial"/>
          <w:sz w:val="20"/>
          <w:szCs w:val="20"/>
        </w:rPr>
        <w:t xml:space="preserve">The Reading Plus portal is able to track pupil progress </w:t>
      </w:r>
      <w:r w:rsidRPr="000C69C2">
        <w:rPr>
          <w:rFonts w:ascii="Arial" w:hAnsi="Arial" w:cs="Arial"/>
          <w:sz w:val="20"/>
          <w:szCs w:val="20"/>
        </w:rPr>
        <w:t>in each year</w:t>
      </w:r>
      <w:r w:rsidR="009365D9" w:rsidRPr="000C69C2">
        <w:rPr>
          <w:rFonts w:ascii="Arial" w:hAnsi="Arial" w:cs="Arial"/>
          <w:sz w:val="20"/>
          <w:szCs w:val="20"/>
        </w:rPr>
        <w:t xml:space="preserve"> </w:t>
      </w:r>
      <w:r w:rsidR="00267D9C" w:rsidRPr="000C69C2">
        <w:rPr>
          <w:rFonts w:ascii="Arial" w:hAnsi="Arial" w:cs="Arial"/>
          <w:sz w:val="20"/>
          <w:szCs w:val="20"/>
        </w:rPr>
        <w:t>in terms of the number of words read, their fluency and comprehension. It will adjust the difficulty of the texts in accordance with pupil’s ability as they improve.</w:t>
      </w:r>
    </w:p>
    <w:p w14:paraId="74AFB80D" w14:textId="5FFCB14D" w:rsidR="005156A0" w:rsidRDefault="00267D9C">
      <w:pPr>
        <w:spacing w:after="0"/>
        <w:rPr>
          <w:rFonts w:ascii="Arial" w:hAnsi="Arial" w:cs="Arial"/>
          <w:sz w:val="20"/>
          <w:szCs w:val="20"/>
        </w:rPr>
      </w:pPr>
      <w:r w:rsidRPr="000C69C2">
        <w:rPr>
          <w:rFonts w:ascii="Arial" w:hAnsi="Arial" w:cs="Arial"/>
          <w:sz w:val="20"/>
          <w:szCs w:val="20"/>
        </w:rPr>
        <w:t>In addition, in primary,</w:t>
      </w:r>
      <w:r w:rsidR="00DF6C75" w:rsidRPr="000C69C2">
        <w:rPr>
          <w:rFonts w:ascii="Arial" w:hAnsi="Arial" w:cs="Arial"/>
          <w:sz w:val="20"/>
          <w:szCs w:val="20"/>
        </w:rPr>
        <w:t xml:space="preserve"> </w:t>
      </w:r>
      <w:r w:rsidR="004E3B79" w:rsidRPr="000C69C2">
        <w:rPr>
          <w:rFonts w:ascii="Arial" w:hAnsi="Arial" w:cs="Arial"/>
          <w:sz w:val="20"/>
          <w:szCs w:val="20"/>
        </w:rPr>
        <w:t xml:space="preserve">across the curriculum </w:t>
      </w:r>
      <w:r w:rsidRPr="000C69C2">
        <w:rPr>
          <w:rFonts w:ascii="Arial" w:hAnsi="Arial" w:cs="Arial"/>
          <w:sz w:val="20"/>
          <w:szCs w:val="20"/>
        </w:rPr>
        <w:t>pupils are also assessed on a weekly basis through a one-to-one reading session</w:t>
      </w:r>
      <w:r w:rsidR="006D5B9D" w:rsidRPr="000C69C2">
        <w:rPr>
          <w:rFonts w:ascii="Arial" w:hAnsi="Arial" w:cs="Arial"/>
          <w:sz w:val="20"/>
          <w:szCs w:val="20"/>
        </w:rPr>
        <w:t xml:space="preserve"> the use of reading logs</w:t>
      </w:r>
      <w:r w:rsidRPr="000C69C2">
        <w:rPr>
          <w:rFonts w:ascii="Arial" w:hAnsi="Arial" w:cs="Arial"/>
          <w:sz w:val="20"/>
          <w:szCs w:val="20"/>
        </w:rPr>
        <w:t xml:space="preserve"> </w:t>
      </w:r>
      <w:r w:rsidR="006D5B9D" w:rsidRPr="000C69C2">
        <w:rPr>
          <w:rFonts w:ascii="Arial" w:hAnsi="Arial" w:cs="Arial"/>
          <w:sz w:val="20"/>
          <w:szCs w:val="20"/>
        </w:rPr>
        <w:t xml:space="preserve">by </w:t>
      </w:r>
      <w:r w:rsidRPr="000C69C2">
        <w:rPr>
          <w:rFonts w:ascii="Arial" w:hAnsi="Arial" w:cs="Arial"/>
          <w:sz w:val="20"/>
          <w:szCs w:val="20"/>
        </w:rPr>
        <w:t>either a teaching assistant or a teacher.</w:t>
      </w:r>
      <w:r w:rsidR="009365D9" w:rsidRPr="000C69C2">
        <w:rPr>
          <w:rFonts w:ascii="Arial" w:hAnsi="Arial" w:cs="Arial"/>
          <w:sz w:val="20"/>
          <w:szCs w:val="20"/>
        </w:rPr>
        <w:t xml:space="preserve"> </w:t>
      </w:r>
      <w:r w:rsidRPr="000C69C2">
        <w:rPr>
          <w:rFonts w:ascii="Arial" w:hAnsi="Arial" w:cs="Arial"/>
          <w:sz w:val="20"/>
          <w:szCs w:val="20"/>
        </w:rPr>
        <w:t>They will be asked questions about what they have read in order to determine the</w:t>
      </w:r>
      <w:r w:rsidR="00B71450" w:rsidRPr="000C69C2">
        <w:rPr>
          <w:rFonts w:ascii="Arial" w:hAnsi="Arial" w:cs="Arial"/>
          <w:sz w:val="20"/>
          <w:szCs w:val="20"/>
        </w:rPr>
        <w:t>ir</w:t>
      </w:r>
      <w:r w:rsidRPr="000C69C2">
        <w:rPr>
          <w:rFonts w:ascii="Arial" w:hAnsi="Arial" w:cs="Arial"/>
          <w:sz w:val="20"/>
          <w:szCs w:val="20"/>
        </w:rPr>
        <w:t xml:space="preserve"> levels of comprehension.</w:t>
      </w:r>
      <w:r w:rsidR="00E32287" w:rsidRPr="000C69C2">
        <w:rPr>
          <w:rFonts w:ascii="Arial" w:hAnsi="Arial" w:cs="Arial"/>
          <w:sz w:val="20"/>
          <w:szCs w:val="20"/>
        </w:rPr>
        <w:t xml:space="preserve"> In secondary</w:t>
      </w:r>
      <w:r w:rsidR="005B26F1" w:rsidRPr="000C69C2">
        <w:rPr>
          <w:rFonts w:ascii="Arial" w:hAnsi="Arial" w:cs="Arial"/>
          <w:sz w:val="20"/>
          <w:szCs w:val="20"/>
        </w:rPr>
        <w:t>,</w:t>
      </w:r>
      <w:r w:rsidR="00031055" w:rsidRPr="000C69C2">
        <w:rPr>
          <w:rFonts w:ascii="Arial" w:hAnsi="Arial" w:cs="Arial"/>
          <w:sz w:val="20"/>
          <w:szCs w:val="20"/>
        </w:rPr>
        <w:t xml:space="preserve"> we have</w:t>
      </w:r>
      <w:r w:rsidR="005B26F1" w:rsidRPr="000C69C2">
        <w:rPr>
          <w:rFonts w:ascii="Arial" w:hAnsi="Arial" w:cs="Arial"/>
          <w:sz w:val="20"/>
          <w:szCs w:val="20"/>
        </w:rPr>
        <w:t xml:space="preserve"> </w:t>
      </w:r>
      <w:r w:rsidR="00E25E75" w:rsidRPr="000C69C2">
        <w:rPr>
          <w:rFonts w:ascii="Arial" w:hAnsi="Arial" w:cs="Arial"/>
          <w:sz w:val="20"/>
          <w:szCs w:val="20"/>
        </w:rPr>
        <w:t xml:space="preserve">the </w:t>
      </w:r>
      <w:r w:rsidR="005B26F1" w:rsidRPr="000C69C2">
        <w:rPr>
          <w:rFonts w:ascii="Arial" w:hAnsi="Arial" w:cs="Arial"/>
          <w:sz w:val="20"/>
          <w:szCs w:val="20"/>
        </w:rPr>
        <w:t>tracking of King Street exercises</w:t>
      </w:r>
      <w:r w:rsidR="004E3B79" w:rsidRPr="000C69C2">
        <w:rPr>
          <w:rFonts w:ascii="Arial" w:hAnsi="Arial" w:cs="Arial"/>
          <w:sz w:val="20"/>
          <w:szCs w:val="20"/>
        </w:rPr>
        <w:t xml:space="preserve"> which combine phonic and grammatical practice.</w:t>
      </w:r>
      <w:r w:rsidR="005B26F1" w:rsidRPr="000C69C2">
        <w:rPr>
          <w:rFonts w:ascii="Arial" w:hAnsi="Arial" w:cs="Arial"/>
          <w:sz w:val="20"/>
          <w:szCs w:val="20"/>
        </w:rPr>
        <w:t xml:space="preserve"> the use of the multi-dynamic fluency tracker</w:t>
      </w:r>
      <w:r w:rsidR="00E25E75" w:rsidRPr="000C69C2">
        <w:rPr>
          <w:rFonts w:ascii="Arial" w:hAnsi="Arial" w:cs="Arial"/>
          <w:sz w:val="20"/>
          <w:szCs w:val="20"/>
        </w:rPr>
        <w:t>, as well as targeted reading logs</w:t>
      </w:r>
      <w:r w:rsidR="00596B77">
        <w:rPr>
          <w:rFonts w:ascii="Arial" w:hAnsi="Arial" w:cs="Arial"/>
          <w:sz w:val="20"/>
          <w:szCs w:val="20"/>
        </w:rPr>
        <w:t>.</w:t>
      </w:r>
    </w:p>
    <w:p w14:paraId="1434ADDB" w14:textId="77777777" w:rsidR="005156A0" w:rsidRDefault="005156A0">
      <w:pPr>
        <w:spacing w:after="0"/>
        <w:rPr>
          <w:rFonts w:ascii="Arial" w:hAnsi="Arial" w:cs="Arial"/>
          <w:sz w:val="20"/>
          <w:szCs w:val="20"/>
        </w:rPr>
      </w:pPr>
    </w:p>
    <w:p w14:paraId="5BD0753B" w14:textId="77777777" w:rsidR="00631F22" w:rsidRDefault="00631F22">
      <w:pPr>
        <w:rPr>
          <w:rFonts w:ascii="Arial" w:hAnsi="Arial" w:cs="Arial"/>
          <w:b/>
          <w:sz w:val="20"/>
          <w:szCs w:val="20"/>
        </w:rPr>
      </w:pPr>
      <w:r>
        <w:rPr>
          <w:rFonts w:ascii="Arial" w:hAnsi="Arial" w:cs="Arial"/>
          <w:b/>
          <w:sz w:val="20"/>
          <w:szCs w:val="20"/>
        </w:rPr>
        <w:br w:type="page"/>
      </w:r>
    </w:p>
    <w:p w14:paraId="43FE6A06" w14:textId="02719E3E" w:rsidR="005156A0" w:rsidRDefault="00267D9C">
      <w:pPr>
        <w:rPr>
          <w:rFonts w:ascii="Arial" w:hAnsi="Arial" w:cs="Arial"/>
          <w:b/>
          <w:sz w:val="20"/>
          <w:szCs w:val="20"/>
        </w:rPr>
      </w:pPr>
      <w:r>
        <w:rPr>
          <w:rFonts w:ascii="Arial" w:hAnsi="Arial" w:cs="Arial"/>
          <w:b/>
          <w:sz w:val="20"/>
          <w:szCs w:val="20"/>
        </w:rPr>
        <w:lastRenderedPageBreak/>
        <w:t>How do we support our children to develop a love of reading?</w:t>
      </w:r>
    </w:p>
    <w:p w14:paraId="12363C41" w14:textId="08B7D68F" w:rsidR="005156A0" w:rsidRPr="00596B77" w:rsidRDefault="00267D9C">
      <w:pPr>
        <w:pStyle w:val="ListParagraph"/>
        <w:numPr>
          <w:ilvl w:val="0"/>
          <w:numId w:val="9"/>
        </w:numPr>
        <w:autoSpaceDE w:val="0"/>
        <w:autoSpaceDN w:val="0"/>
        <w:adjustRightInd w:val="0"/>
        <w:spacing w:after="0" w:line="240" w:lineRule="auto"/>
        <w:rPr>
          <w:rFonts w:ascii="Arial" w:hAnsi="Arial" w:cs="Arial"/>
          <w:sz w:val="20"/>
          <w:szCs w:val="20"/>
        </w:rPr>
      </w:pPr>
      <w:r w:rsidRPr="00596B77">
        <w:rPr>
          <w:rFonts w:ascii="Arial" w:hAnsi="Arial" w:cs="Arial"/>
          <w:sz w:val="20"/>
          <w:szCs w:val="20"/>
        </w:rPr>
        <w:t xml:space="preserve">Our motto is every teacher is a teacher of reading and every opportunity should be taken to allow pupils the chance to read in any lesson (not just in </w:t>
      </w:r>
      <w:r w:rsidR="00596B77" w:rsidRPr="00596B77">
        <w:rPr>
          <w:rFonts w:ascii="Arial" w:hAnsi="Arial" w:cs="Arial"/>
          <w:sz w:val="20"/>
          <w:szCs w:val="20"/>
        </w:rPr>
        <w:t>D</w:t>
      </w:r>
      <w:r w:rsidR="0087060C" w:rsidRPr="00596B77">
        <w:rPr>
          <w:rFonts w:ascii="Arial" w:hAnsi="Arial" w:cs="Arial"/>
          <w:sz w:val="20"/>
          <w:szCs w:val="20"/>
        </w:rPr>
        <w:t xml:space="preserve">isciplinary </w:t>
      </w:r>
      <w:r w:rsidR="00596B77" w:rsidRPr="00596B77">
        <w:rPr>
          <w:rFonts w:ascii="Arial" w:hAnsi="Arial" w:cs="Arial"/>
          <w:sz w:val="20"/>
          <w:szCs w:val="20"/>
        </w:rPr>
        <w:t>L</w:t>
      </w:r>
      <w:r w:rsidR="0087060C" w:rsidRPr="00596B77">
        <w:rPr>
          <w:rFonts w:ascii="Arial" w:hAnsi="Arial" w:cs="Arial"/>
          <w:sz w:val="20"/>
          <w:szCs w:val="20"/>
        </w:rPr>
        <w:t>iteracy</w:t>
      </w:r>
      <w:r w:rsidRPr="00596B77">
        <w:rPr>
          <w:rFonts w:ascii="Arial" w:hAnsi="Arial" w:cs="Arial"/>
          <w:sz w:val="20"/>
          <w:szCs w:val="20"/>
        </w:rPr>
        <w:t xml:space="preserve"> lessons)</w:t>
      </w:r>
    </w:p>
    <w:p w14:paraId="45B23572" w14:textId="3668A054" w:rsidR="005156A0" w:rsidRDefault="00267D9C">
      <w:pPr>
        <w:pStyle w:val="ListParagraph"/>
        <w:numPr>
          <w:ilvl w:val="0"/>
          <w:numId w:val="9"/>
        </w:num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All children will have access to a range of </w:t>
      </w:r>
      <w:proofErr w:type="gramStart"/>
      <w:r>
        <w:rPr>
          <w:rFonts w:ascii="Arial" w:hAnsi="Arial" w:cs="Arial"/>
          <w:sz w:val="20"/>
          <w:szCs w:val="20"/>
        </w:rPr>
        <w:t>texts</w:t>
      </w:r>
      <w:r w:rsidR="00DF6C75">
        <w:rPr>
          <w:rFonts w:ascii="Arial" w:hAnsi="Arial" w:cs="Arial"/>
          <w:sz w:val="20"/>
          <w:szCs w:val="20"/>
        </w:rPr>
        <w:t xml:space="preserve"> </w:t>
      </w:r>
      <w:r>
        <w:rPr>
          <w:rFonts w:ascii="Arial" w:hAnsi="Arial" w:cs="Arial"/>
          <w:sz w:val="20"/>
          <w:szCs w:val="20"/>
        </w:rPr>
        <w:t>,</w:t>
      </w:r>
      <w:proofErr w:type="gramEnd"/>
      <w:r>
        <w:rPr>
          <w:rFonts w:ascii="Arial" w:hAnsi="Arial" w:cs="Arial"/>
          <w:sz w:val="20"/>
          <w:szCs w:val="20"/>
        </w:rPr>
        <w:t xml:space="preserve"> both fiction and non-fiction, on the reading Plus portal</w:t>
      </w:r>
      <w:r w:rsidR="00DF6C75">
        <w:rPr>
          <w:rFonts w:ascii="Arial" w:hAnsi="Arial" w:cs="Arial"/>
          <w:sz w:val="20"/>
          <w:szCs w:val="20"/>
        </w:rPr>
        <w:t xml:space="preserve"> </w:t>
      </w:r>
    </w:p>
    <w:p w14:paraId="2001981D" w14:textId="2584F7D6" w:rsidR="00381F5A" w:rsidRPr="00381F5A" w:rsidRDefault="00381F5A" w:rsidP="00381F5A">
      <w:pPr>
        <w:pStyle w:val="ListParagraph"/>
        <w:numPr>
          <w:ilvl w:val="0"/>
          <w:numId w:val="9"/>
        </w:numPr>
        <w:autoSpaceDE w:val="0"/>
        <w:autoSpaceDN w:val="0"/>
        <w:adjustRightInd w:val="0"/>
        <w:spacing w:after="0" w:line="240" w:lineRule="auto"/>
        <w:rPr>
          <w:rFonts w:ascii="Arial" w:hAnsi="Arial" w:cs="Arial"/>
          <w:sz w:val="20"/>
          <w:szCs w:val="20"/>
        </w:rPr>
      </w:pPr>
      <w:r>
        <w:rPr>
          <w:rFonts w:ascii="Arial" w:hAnsi="Arial" w:cs="Arial"/>
          <w:sz w:val="20"/>
          <w:szCs w:val="20"/>
        </w:rPr>
        <w:t>In</w:t>
      </w:r>
      <w:r w:rsidR="00267D9C">
        <w:rPr>
          <w:rFonts w:ascii="Arial" w:hAnsi="Arial" w:cs="Arial"/>
          <w:sz w:val="20"/>
          <w:szCs w:val="20"/>
        </w:rPr>
        <w:t xml:space="preserve"> lessons pupils will have access to a range of reading resources. This may include traditional fairy tales / rhymes, classic children’s stories, recipes, maps as well as being able to undertake research etc.  Pupils have access to rich texts; texts that are in-depth and complex and encompass intricate narratives, multifaced characters and thought-provoking themes.  This enables them to engage with complex ideas, diverse perspectives and deep emotions which can lead to a more immersive and fulfilling reading experience</w:t>
      </w:r>
    </w:p>
    <w:p w14:paraId="3CFB4E16" w14:textId="64D01304" w:rsidR="005156A0" w:rsidRDefault="00267D9C">
      <w:pPr>
        <w:pStyle w:val="ListParagraph"/>
        <w:numPr>
          <w:ilvl w:val="0"/>
          <w:numId w:val="9"/>
        </w:numPr>
        <w:autoSpaceDE w:val="0"/>
        <w:autoSpaceDN w:val="0"/>
        <w:adjustRightInd w:val="0"/>
        <w:spacing w:after="0" w:line="240" w:lineRule="auto"/>
        <w:rPr>
          <w:rFonts w:ascii="Arial" w:hAnsi="Arial" w:cs="Arial"/>
          <w:sz w:val="20"/>
          <w:szCs w:val="20"/>
        </w:rPr>
      </w:pPr>
      <w:r>
        <w:rPr>
          <w:rFonts w:ascii="Arial" w:hAnsi="Arial" w:cs="Arial"/>
          <w:sz w:val="20"/>
          <w:szCs w:val="20"/>
        </w:rPr>
        <w:t>Children are also encouraged to read at home via the Reading Plus portal and have the opportunity to take books home with them should they wish to</w:t>
      </w:r>
      <w:r>
        <w:rPr>
          <w:rFonts w:ascii="Arial" w:hAnsi="Arial" w:cs="Arial"/>
          <w:sz w:val="20"/>
          <w:szCs w:val="20"/>
          <w:lang w:bidi="he-IL"/>
        </w:rPr>
        <w:t>. Additional support will be available for parents who may find it difficult to support their child with reading</w:t>
      </w:r>
    </w:p>
    <w:p w14:paraId="03FEE392" w14:textId="77777777" w:rsidR="00381F5A" w:rsidRDefault="00381F5A">
      <w:pPr>
        <w:autoSpaceDE w:val="0"/>
        <w:autoSpaceDN w:val="0"/>
        <w:adjustRightInd w:val="0"/>
        <w:spacing w:after="0" w:line="240" w:lineRule="auto"/>
        <w:rPr>
          <w:rFonts w:ascii="Arial" w:hAnsi="Arial" w:cs="Arial"/>
          <w:sz w:val="20"/>
          <w:szCs w:val="20"/>
        </w:rPr>
      </w:pPr>
    </w:p>
    <w:p w14:paraId="0FEF705F" w14:textId="68F99944" w:rsidR="005156A0" w:rsidRDefault="00381F5A">
      <w:pPr>
        <w:autoSpaceDE w:val="0"/>
        <w:autoSpaceDN w:val="0"/>
        <w:adjustRightInd w:val="0"/>
        <w:spacing w:after="0" w:line="240" w:lineRule="auto"/>
        <w:rPr>
          <w:rFonts w:ascii="Arial" w:hAnsi="Arial" w:cs="Arial"/>
          <w:sz w:val="20"/>
          <w:szCs w:val="20"/>
        </w:rPr>
      </w:pPr>
      <w:r>
        <w:rPr>
          <w:rFonts w:ascii="Arial" w:hAnsi="Arial" w:cs="Arial"/>
          <w:sz w:val="20"/>
          <w:szCs w:val="20"/>
        </w:rPr>
        <w:t>Furthermore</w:t>
      </w:r>
      <w:r w:rsidR="00267D9C">
        <w:rPr>
          <w:rFonts w:ascii="Arial" w:hAnsi="Arial" w:cs="Arial"/>
          <w:sz w:val="20"/>
          <w:szCs w:val="20"/>
        </w:rPr>
        <w:t xml:space="preserve">, pupils will be given regular opportunities to use and apply their reading skills across all areas of the curriculum, and throughout their time at Compass, helping them to know more, remember more and understand more.   </w:t>
      </w:r>
    </w:p>
    <w:p w14:paraId="6FB69FD6" w14:textId="77777777" w:rsidR="005156A0" w:rsidRDefault="005156A0">
      <w:pPr>
        <w:autoSpaceDE w:val="0"/>
        <w:autoSpaceDN w:val="0"/>
        <w:adjustRightInd w:val="0"/>
        <w:spacing w:after="0" w:line="240" w:lineRule="auto"/>
        <w:rPr>
          <w:rFonts w:ascii="Arial" w:hAnsi="Arial" w:cs="Arial"/>
          <w:sz w:val="20"/>
          <w:szCs w:val="20"/>
        </w:rPr>
      </w:pPr>
    </w:p>
    <w:p w14:paraId="4C1EBED7" w14:textId="535B7C75" w:rsidR="005156A0" w:rsidRDefault="00267D9C">
      <w:pPr>
        <w:pStyle w:val="Default"/>
        <w:rPr>
          <w:rFonts w:ascii="Arial" w:hAnsi="Arial" w:cs="Arial"/>
          <w:b/>
          <w:bCs/>
          <w:sz w:val="20"/>
          <w:szCs w:val="20"/>
        </w:rPr>
      </w:pPr>
      <w:r>
        <w:rPr>
          <w:rFonts w:ascii="Arial" w:hAnsi="Arial" w:cs="Arial"/>
          <w:b/>
          <w:bCs/>
          <w:sz w:val="20"/>
          <w:szCs w:val="20"/>
        </w:rPr>
        <w:t xml:space="preserve">Impact </w:t>
      </w:r>
    </w:p>
    <w:p w14:paraId="77C2802C" w14:textId="77777777" w:rsidR="0087060C" w:rsidRDefault="0087060C">
      <w:pPr>
        <w:pStyle w:val="Default"/>
        <w:rPr>
          <w:rFonts w:ascii="Arial" w:hAnsi="Arial" w:cs="Arial"/>
          <w:sz w:val="20"/>
          <w:szCs w:val="20"/>
        </w:rPr>
      </w:pPr>
    </w:p>
    <w:p w14:paraId="528C1FBC" w14:textId="2381801B" w:rsidR="005156A0" w:rsidRDefault="00267D9C">
      <w:pPr>
        <w:pStyle w:val="Default"/>
        <w:rPr>
          <w:rFonts w:ascii="Arial" w:hAnsi="Arial" w:cs="Arial"/>
          <w:sz w:val="20"/>
          <w:szCs w:val="20"/>
        </w:rPr>
      </w:pPr>
      <w:r>
        <w:rPr>
          <w:rFonts w:ascii="Arial" w:hAnsi="Arial" w:cs="Arial"/>
          <w:sz w:val="20"/>
          <w:szCs w:val="20"/>
        </w:rPr>
        <w:t xml:space="preserve">Regardless of background, ability or additional needs, by the time </w:t>
      </w:r>
      <w:r w:rsidR="00755991">
        <w:rPr>
          <w:rFonts w:ascii="Arial" w:hAnsi="Arial" w:cs="Arial"/>
          <w:sz w:val="20"/>
          <w:szCs w:val="20"/>
        </w:rPr>
        <w:t>our pupils</w:t>
      </w:r>
      <w:r>
        <w:rPr>
          <w:rFonts w:ascii="Arial" w:hAnsi="Arial" w:cs="Arial"/>
          <w:sz w:val="20"/>
          <w:szCs w:val="20"/>
        </w:rPr>
        <w:t xml:space="preserve"> leave Compass School, we aim for </w:t>
      </w:r>
      <w:r w:rsidR="00755991">
        <w:rPr>
          <w:rFonts w:ascii="Arial" w:hAnsi="Arial" w:cs="Arial"/>
          <w:sz w:val="20"/>
          <w:szCs w:val="20"/>
        </w:rPr>
        <w:t>them to</w:t>
      </w:r>
      <w:r>
        <w:rPr>
          <w:rFonts w:ascii="Arial" w:hAnsi="Arial" w:cs="Arial"/>
          <w:sz w:val="20"/>
          <w:szCs w:val="20"/>
        </w:rPr>
        <w:t xml:space="preserve">: </w:t>
      </w:r>
    </w:p>
    <w:p w14:paraId="64AA6322" w14:textId="77777777" w:rsidR="005156A0" w:rsidRDefault="00267D9C">
      <w:pPr>
        <w:pStyle w:val="Default"/>
        <w:numPr>
          <w:ilvl w:val="0"/>
          <w:numId w:val="10"/>
        </w:numPr>
        <w:rPr>
          <w:rFonts w:ascii="Arial" w:hAnsi="Arial" w:cs="Arial"/>
          <w:sz w:val="20"/>
          <w:szCs w:val="20"/>
        </w:rPr>
      </w:pPr>
      <w:r>
        <w:rPr>
          <w:rFonts w:ascii="Arial" w:hAnsi="Arial" w:cs="Arial"/>
          <w:sz w:val="20"/>
          <w:szCs w:val="20"/>
        </w:rPr>
        <w:t xml:space="preserve">Be enthusiastic and motivated readers who are more confident in reading a variety of genres and text types </w:t>
      </w:r>
    </w:p>
    <w:p w14:paraId="77AA0882" w14:textId="77777777" w:rsidR="005156A0" w:rsidRDefault="00267D9C">
      <w:pPr>
        <w:pStyle w:val="Default"/>
        <w:numPr>
          <w:ilvl w:val="0"/>
          <w:numId w:val="10"/>
        </w:numPr>
        <w:rPr>
          <w:rFonts w:ascii="Arial" w:hAnsi="Arial" w:cs="Arial"/>
          <w:sz w:val="20"/>
          <w:szCs w:val="20"/>
        </w:rPr>
      </w:pPr>
      <w:r>
        <w:rPr>
          <w:rFonts w:ascii="Arial" w:hAnsi="Arial" w:cs="Arial"/>
          <w:sz w:val="20"/>
          <w:szCs w:val="20"/>
        </w:rPr>
        <w:t xml:space="preserve">Have the skills needed to decode words in order to be able to read more fluently with a secure understanding of what they have read </w:t>
      </w:r>
    </w:p>
    <w:p w14:paraId="5115586A" w14:textId="77777777" w:rsidR="005156A0" w:rsidRDefault="00267D9C">
      <w:pPr>
        <w:pStyle w:val="Default"/>
        <w:numPr>
          <w:ilvl w:val="0"/>
          <w:numId w:val="10"/>
        </w:numPr>
        <w:rPr>
          <w:rFonts w:ascii="Arial" w:hAnsi="Arial" w:cs="Arial"/>
          <w:sz w:val="20"/>
          <w:szCs w:val="20"/>
        </w:rPr>
      </w:pPr>
      <w:r>
        <w:rPr>
          <w:rFonts w:ascii="Arial" w:hAnsi="Arial" w:cs="Arial"/>
          <w:sz w:val="20"/>
          <w:szCs w:val="20"/>
        </w:rPr>
        <w:t>Improve skills in critical thinking, analysis and problem-solving through their reading of rich texts</w:t>
      </w:r>
    </w:p>
    <w:p w14:paraId="3AEDB7A5" w14:textId="77777777" w:rsidR="005156A0" w:rsidRDefault="00267D9C">
      <w:pPr>
        <w:pStyle w:val="ListParagraph"/>
        <w:numPr>
          <w:ilvl w:val="0"/>
          <w:numId w:val="10"/>
        </w:numPr>
        <w:autoSpaceDE w:val="0"/>
        <w:autoSpaceDN w:val="0"/>
        <w:adjustRightInd w:val="0"/>
        <w:spacing w:after="0" w:line="240" w:lineRule="auto"/>
        <w:rPr>
          <w:rFonts w:ascii="Arial" w:hAnsi="Arial" w:cs="Arial"/>
          <w:b/>
          <w:sz w:val="20"/>
          <w:szCs w:val="20"/>
        </w:rPr>
      </w:pPr>
      <w:r>
        <w:rPr>
          <w:rFonts w:ascii="Arial" w:hAnsi="Arial" w:cs="Arial"/>
          <w:sz w:val="20"/>
          <w:szCs w:val="20"/>
        </w:rPr>
        <w:t>Be inspired by literature and more likely to read for pleasure</w:t>
      </w:r>
    </w:p>
    <w:p w14:paraId="4CAB0650" w14:textId="30D1260E" w:rsidR="005156A0" w:rsidRDefault="00267D9C">
      <w:pPr>
        <w:pStyle w:val="ListParagraph"/>
        <w:numPr>
          <w:ilvl w:val="0"/>
          <w:numId w:val="10"/>
        </w:numPr>
        <w:autoSpaceDE w:val="0"/>
        <w:autoSpaceDN w:val="0"/>
        <w:adjustRightInd w:val="0"/>
        <w:spacing w:after="0" w:line="240" w:lineRule="auto"/>
        <w:rPr>
          <w:rFonts w:ascii="Arial" w:hAnsi="Arial" w:cs="Arial"/>
          <w:b/>
          <w:sz w:val="20"/>
          <w:szCs w:val="20"/>
        </w:rPr>
      </w:pPr>
      <w:r>
        <w:rPr>
          <w:rFonts w:ascii="Arial" w:hAnsi="Arial" w:cs="Arial"/>
          <w:sz w:val="20"/>
          <w:szCs w:val="20"/>
        </w:rPr>
        <w:t>An understanding of, and exposure to, literary heritage that allows our pupils to connect with the cultural and historical contexts of different eras and regions, fostering a deeper understanding of human history and society</w:t>
      </w:r>
    </w:p>
    <w:p w14:paraId="581E0EF1" w14:textId="77777777" w:rsidR="005156A0" w:rsidRDefault="00267D9C">
      <w:pPr>
        <w:pStyle w:val="ListParagraph"/>
        <w:numPr>
          <w:ilvl w:val="0"/>
          <w:numId w:val="10"/>
        </w:numPr>
        <w:autoSpaceDE w:val="0"/>
        <w:autoSpaceDN w:val="0"/>
        <w:adjustRightInd w:val="0"/>
        <w:spacing w:after="0" w:line="240" w:lineRule="auto"/>
        <w:rPr>
          <w:rFonts w:ascii="Arial" w:hAnsi="Arial" w:cs="Arial"/>
          <w:b/>
          <w:sz w:val="20"/>
          <w:szCs w:val="20"/>
        </w:rPr>
      </w:pPr>
      <w:r>
        <w:rPr>
          <w:rFonts w:ascii="Arial" w:hAnsi="Arial" w:cs="Arial"/>
          <w:sz w:val="20"/>
          <w:szCs w:val="20"/>
        </w:rPr>
        <w:t>Develop a lifelong passion for reading</w:t>
      </w:r>
    </w:p>
    <w:p w14:paraId="555FFBBB" w14:textId="312C1014" w:rsidR="005156A0" w:rsidRPr="00631F22" w:rsidRDefault="00267D9C" w:rsidP="00631F22">
      <w:pPr>
        <w:pStyle w:val="ListParagraph"/>
        <w:numPr>
          <w:ilvl w:val="0"/>
          <w:numId w:val="10"/>
        </w:numPr>
        <w:autoSpaceDE w:val="0"/>
        <w:autoSpaceDN w:val="0"/>
        <w:adjustRightInd w:val="0"/>
        <w:spacing w:after="0" w:line="240" w:lineRule="auto"/>
        <w:rPr>
          <w:b/>
          <w:sz w:val="24"/>
        </w:rPr>
      </w:pPr>
      <w:r>
        <w:rPr>
          <w:rFonts w:ascii="Arial" w:hAnsi="Arial" w:cs="Arial"/>
          <w:sz w:val="20"/>
          <w:szCs w:val="20"/>
        </w:rPr>
        <w:t xml:space="preserve">The combination of rich texts, varied vocabulary and literary heritage enables our pupils to enjoy a deeper and more rewarding reading experience, as well as personal and intellectual </w:t>
      </w:r>
      <w:r w:rsidRPr="00755991">
        <w:rPr>
          <w:rFonts w:ascii="Arial" w:hAnsi="Arial" w:cs="Arial"/>
          <w:sz w:val="20"/>
          <w:szCs w:val="20"/>
        </w:rPr>
        <w:t>growth</w:t>
      </w:r>
    </w:p>
    <w:sectPr w:rsidR="005156A0" w:rsidRPr="00631F22" w:rsidSect="00E47EBF">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86BCC" w14:textId="77777777" w:rsidR="00004F2C" w:rsidRDefault="00004F2C">
      <w:pPr>
        <w:spacing w:after="0" w:line="240" w:lineRule="auto"/>
      </w:pPr>
      <w:r>
        <w:separator/>
      </w:r>
    </w:p>
  </w:endnote>
  <w:endnote w:type="continuationSeparator" w:id="0">
    <w:p w14:paraId="51C56DBA" w14:textId="77777777" w:rsidR="00004F2C" w:rsidRDefault="00004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0567731"/>
      <w:docPartObj>
        <w:docPartGallery w:val="Page Numbers (Bottom of Page)"/>
        <w:docPartUnique/>
      </w:docPartObj>
    </w:sdtPr>
    <w:sdtEndPr>
      <w:rPr>
        <w:noProof/>
      </w:rPr>
    </w:sdtEndPr>
    <w:sdtContent>
      <w:p w14:paraId="74D6C35D" w14:textId="3A95CF09" w:rsidR="00E819A4" w:rsidRDefault="00E819A4">
        <w:pPr>
          <w:pStyle w:val="Footer"/>
        </w:pPr>
        <w:r>
          <w:fldChar w:fldCharType="begin"/>
        </w:r>
        <w:r>
          <w:instrText xml:space="preserve"> PAGE   \* MERGEFORMAT </w:instrText>
        </w:r>
        <w:r>
          <w:fldChar w:fldCharType="separate"/>
        </w:r>
        <w:r>
          <w:rPr>
            <w:noProof/>
          </w:rPr>
          <w:t>2</w:t>
        </w:r>
        <w:r>
          <w:rPr>
            <w:noProof/>
          </w:rPr>
          <w:fldChar w:fldCharType="end"/>
        </w:r>
      </w:p>
    </w:sdtContent>
  </w:sdt>
  <w:p w14:paraId="3B521889" w14:textId="77777777" w:rsidR="005156A0" w:rsidRDefault="005156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2485B" w14:textId="77777777" w:rsidR="00004F2C" w:rsidRDefault="00004F2C">
      <w:pPr>
        <w:spacing w:after="0" w:line="240" w:lineRule="auto"/>
      </w:pPr>
      <w:r>
        <w:separator/>
      </w:r>
    </w:p>
  </w:footnote>
  <w:footnote w:type="continuationSeparator" w:id="0">
    <w:p w14:paraId="668329C9" w14:textId="77777777" w:rsidR="00004F2C" w:rsidRDefault="00004F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095B"/>
    <w:multiLevelType w:val="hybridMultilevel"/>
    <w:tmpl w:val="51A812A4"/>
    <w:lvl w:ilvl="0" w:tplc="08090001">
      <w:start w:val="1"/>
      <w:numFmt w:val="bullet"/>
      <w:lvlText w:val=""/>
      <w:lvlJc w:val="left"/>
      <w:pPr>
        <w:ind w:left="360" w:hanging="360"/>
      </w:pPr>
      <w:rPr>
        <w:rFonts w:ascii="Symbol" w:hAnsi="Symbol" w:hint="default"/>
        <w:i/>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77102D"/>
    <w:multiLevelType w:val="hybridMultilevel"/>
    <w:tmpl w:val="9FC494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B6F2C65"/>
    <w:multiLevelType w:val="hybridMultilevel"/>
    <w:tmpl w:val="C3A4E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B15639"/>
    <w:multiLevelType w:val="hybridMultilevel"/>
    <w:tmpl w:val="40C2C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F538EF"/>
    <w:multiLevelType w:val="hybridMultilevel"/>
    <w:tmpl w:val="B5229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5376B5"/>
    <w:multiLevelType w:val="hybridMultilevel"/>
    <w:tmpl w:val="09F8DAE4"/>
    <w:lvl w:ilvl="0" w:tplc="0EB4860C">
      <w:numFmt w:val="bullet"/>
      <w:lvlText w:val="-"/>
      <w:lvlJc w:val="left"/>
      <w:pPr>
        <w:ind w:left="720" w:hanging="360"/>
      </w:pPr>
      <w:rPr>
        <w:rFonts w:ascii="Calibri" w:eastAsiaTheme="minorHAnsi" w:hAnsi="Calibri" w:cs="Calibr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1E66D7"/>
    <w:multiLevelType w:val="hybridMultilevel"/>
    <w:tmpl w:val="105AA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06C6220"/>
    <w:multiLevelType w:val="hybridMultilevel"/>
    <w:tmpl w:val="3FE225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5280AB6"/>
    <w:multiLevelType w:val="hybridMultilevel"/>
    <w:tmpl w:val="41E2D6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BAE41DD"/>
    <w:multiLevelType w:val="hybridMultilevel"/>
    <w:tmpl w:val="FF561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8"/>
  </w:num>
  <w:num w:numId="4">
    <w:abstractNumId w:val="9"/>
  </w:num>
  <w:num w:numId="5">
    <w:abstractNumId w:val="5"/>
  </w:num>
  <w:num w:numId="6">
    <w:abstractNumId w:val="0"/>
  </w:num>
  <w:num w:numId="7">
    <w:abstractNumId w:val="1"/>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6A0"/>
    <w:rsid w:val="00004F2C"/>
    <w:rsid w:val="00031055"/>
    <w:rsid w:val="00095F49"/>
    <w:rsid w:val="00097B8B"/>
    <w:rsid w:val="000A47E9"/>
    <w:rsid w:val="000C69C2"/>
    <w:rsid w:val="000D7A2A"/>
    <w:rsid w:val="00150F55"/>
    <w:rsid w:val="00267D9C"/>
    <w:rsid w:val="002A7594"/>
    <w:rsid w:val="002D6CFD"/>
    <w:rsid w:val="002E1309"/>
    <w:rsid w:val="00381F5A"/>
    <w:rsid w:val="003A7700"/>
    <w:rsid w:val="003C77FD"/>
    <w:rsid w:val="004D65FC"/>
    <w:rsid w:val="004E3B79"/>
    <w:rsid w:val="004F71B4"/>
    <w:rsid w:val="005156A0"/>
    <w:rsid w:val="00596B77"/>
    <w:rsid w:val="005B26F1"/>
    <w:rsid w:val="00631F22"/>
    <w:rsid w:val="00656883"/>
    <w:rsid w:val="006A11E9"/>
    <w:rsid w:val="006D5B9D"/>
    <w:rsid w:val="006E1D1F"/>
    <w:rsid w:val="006E4075"/>
    <w:rsid w:val="00702D58"/>
    <w:rsid w:val="00704FF6"/>
    <w:rsid w:val="0074205B"/>
    <w:rsid w:val="00755991"/>
    <w:rsid w:val="00776F9B"/>
    <w:rsid w:val="007A0F96"/>
    <w:rsid w:val="0087060C"/>
    <w:rsid w:val="008A4FC1"/>
    <w:rsid w:val="009365D9"/>
    <w:rsid w:val="00995301"/>
    <w:rsid w:val="009A2689"/>
    <w:rsid w:val="00A80100"/>
    <w:rsid w:val="00A95256"/>
    <w:rsid w:val="00AE7D17"/>
    <w:rsid w:val="00B46256"/>
    <w:rsid w:val="00B71450"/>
    <w:rsid w:val="00D304C3"/>
    <w:rsid w:val="00D40FA0"/>
    <w:rsid w:val="00D90143"/>
    <w:rsid w:val="00DF6C75"/>
    <w:rsid w:val="00E07801"/>
    <w:rsid w:val="00E25E75"/>
    <w:rsid w:val="00E32287"/>
    <w:rsid w:val="00E47EBF"/>
    <w:rsid w:val="00E51D87"/>
    <w:rsid w:val="00E819A4"/>
    <w:rsid w:val="00EA38F1"/>
    <w:rsid w:val="00F37825"/>
    <w:rsid w:val="00FC2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8C11FAF"/>
  <w15:chartTrackingRefBased/>
  <w15:docId w15:val="{2094EB8D-29C5-4CEA-BD1C-8EEA67BE1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sid w:val="00095F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1" ma:contentTypeDescription="Create a new document." ma:contentTypeScope="" ma:versionID="d5f3bc7704e2ce07d15eb0cfb22b5da2">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906e7fbc2f10693fbb4ed4d4e6940242" ns2:_="" ns3:_="">
    <xsd:import namespace="4d4bd52f-641d-4049-998a-bb96f6272048"/>
    <xsd:import namespace="91e44e7d-a0e6-497e-bd17-fd9ff199aa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f3bbd9-f79d-40a9-8e39-592dac042dbc}"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F42F944-6E2F-438F-854E-C297B77D4085}"/>
</file>

<file path=customXml/itemProps2.xml><?xml version="1.0" encoding="utf-8"?>
<ds:datastoreItem xmlns:ds="http://schemas.openxmlformats.org/officeDocument/2006/customXml" ds:itemID="{9B61F598-68A5-4976-8D51-A2156F0E21D0}"/>
</file>

<file path=customXml/itemProps3.xml><?xml version="1.0" encoding="utf-8"?>
<ds:datastoreItem xmlns:ds="http://schemas.openxmlformats.org/officeDocument/2006/customXml" ds:itemID="{931C82AB-995E-4DAC-A37E-3A8C6C4D4A10}"/>
</file>

<file path=docProps/app.xml><?xml version="1.0" encoding="utf-8"?>
<Properties xmlns="http://schemas.openxmlformats.org/officeDocument/2006/extended-properties" xmlns:vt="http://schemas.openxmlformats.org/officeDocument/2006/docPropsVTypes">
  <Template>Normal</Template>
  <TotalTime>1</TotalTime>
  <Pages>5</Pages>
  <Words>1652</Words>
  <Characters>9418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Collins</dc:creator>
  <cp:keywords/>
  <dc:description/>
  <cp:lastModifiedBy>Luisa Whittick</cp:lastModifiedBy>
  <cp:revision>2</cp:revision>
  <cp:lastPrinted>2025-09-08T14:26:00Z</cp:lastPrinted>
  <dcterms:created xsi:type="dcterms:W3CDTF">2026-07-21T06:33:00Z</dcterms:created>
  <dcterms:modified xsi:type="dcterms:W3CDTF">2026-07-21T06:33:00Z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0x0101009958B766F2B67F4FB3B4DAEC8C2BAE14</vt:lpwstr>
  </property>
  <property fmtid="{D5CDD505-2E9C-101B-9397-08002B2CF9AE}" pid="3" name="Order">
    <vt:r8>5200</vt:r8>
  </property>
</Properties>
</file>